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26"/>
        <w:gridCol w:w="1313"/>
        <w:gridCol w:w="6655"/>
      </w:tblGrid>
      <w:tr w:rsidR="00372519" w14:paraId="70319ACF" w14:textId="77777777" w:rsidTr="00896A32">
        <w:trPr>
          <w:trHeight w:val="112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BC664F" w14:textId="77777777" w:rsidR="00372519" w:rsidRDefault="00372519" w:rsidP="004A6090">
            <w:r w:rsidRPr="007F5B9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 wp14:anchorId="46B28B66" wp14:editId="21F86495">
                  <wp:extent cx="1034336" cy="680484"/>
                  <wp:effectExtent l="0" t="0" r="0" b="5715"/>
                  <wp:docPr id="1" name="Image 1" descr="Page d'accueil">
                    <a:hlinkClick xmlns:a="http://schemas.openxmlformats.org/drawingml/2006/main" r:id="rId7" tooltip="&quot;retour à la page d'accueil du sit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 d'accueil">
                            <a:hlinkClick r:id="rId7" tooltip="&quot;retour à la page d'accueil du sit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540" cy="690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DD1B9" w14:textId="05784C8D" w:rsidR="00372519" w:rsidRDefault="00231422" w:rsidP="004A6090"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731D7E68" wp14:editId="4A598BBA">
                  <wp:simplePos x="0" y="0"/>
                  <wp:positionH relativeFrom="column">
                    <wp:posOffset>-111790</wp:posOffset>
                  </wp:positionH>
                  <wp:positionV relativeFrom="paragraph">
                    <wp:posOffset>48276</wp:posOffset>
                  </wp:positionV>
                  <wp:extent cx="648587" cy="626922"/>
                  <wp:effectExtent l="0" t="0" r="0" b="1905"/>
                  <wp:wrapNone/>
                  <wp:docPr id="2" name="Image 2" descr="20_logoAC_NANTES.em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20_logoAC_NANTES.emf"/>
                          <pic:cNvPicPr>
                            <a:picLocks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195" b="28932"/>
                          <a:stretch/>
                        </pic:blipFill>
                        <pic:spPr bwMode="auto">
                          <a:xfrm>
                            <a:off x="0" y="0"/>
                            <a:ext cx="662798" cy="640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55" w:type="dxa"/>
            <w:tcBorders>
              <w:left w:val="single" w:sz="4" w:space="0" w:color="auto"/>
            </w:tcBorders>
            <w:shd w:val="clear" w:color="auto" w:fill="auto"/>
          </w:tcPr>
          <w:p w14:paraId="0D4AED3D" w14:textId="6B43C74C" w:rsidR="00372519" w:rsidRPr="00EA7A40" w:rsidRDefault="00372519" w:rsidP="00AC5082">
            <w:pPr>
              <w:shd w:val="clear" w:color="auto" w:fill="8EAADB" w:themeFill="accent5" w:themeFillTint="99"/>
              <w:jc w:val="center"/>
              <w:rPr>
                <w:rFonts w:ascii="Arial" w:hAnsi="Arial" w:cs="Arial"/>
                <w:b/>
                <w:sz w:val="28"/>
                <w:szCs w:val="34"/>
              </w:rPr>
            </w:pPr>
            <w:r w:rsidRPr="00EA7A40">
              <w:rPr>
                <w:rFonts w:ascii="Arial" w:hAnsi="Arial" w:cs="Arial"/>
                <w:b/>
                <w:sz w:val="28"/>
                <w:szCs w:val="34"/>
              </w:rPr>
              <w:t>« </w:t>
            </w:r>
            <w:r w:rsidR="00CA5DDA">
              <w:rPr>
                <w:rFonts w:ascii="Arial" w:hAnsi="Arial" w:cs="Arial"/>
                <w:b/>
                <w:sz w:val="28"/>
                <w:szCs w:val="34"/>
              </w:rPr>
              <w:t>Prévention en action</w:t>
            </w:r>
            <w:r w:rsidRPr="00EA7A40">
              <w:rPr>
                <w:rFonts w:ascii="Arial" w:hAnsi="Arial" w:cs="Arial"/>
                <w:b/>
                <w:sz w:val="28"/>
                <w:szCs w:val="34"/>
              </w:rPr>
              <w:t>, à vous de jouer ! »</w:t>
            </w:r>
            <w:r w:rsidR="00CA5DDA">
              <w:rPr>
                <w:rStyle w:val="Appelnotedebasdep"/>
                <w:rFonts w:ascii="Arial" w:hAnsi="Arial" w:cs="Arial"/>
                <w:b/>
                <w:sz w:val="28"/>
                <w:szCs w:val="34"/>
              </w:rPr>
              <w:footnoteReference w:id="1"/>
            </w:r>
          </w:p>
          <w:p w14:paraId="0E7BF835" w14:textId="77777777" w:rsidR="00372519" w:rsidRPr="00EA7A40" w:rsidRDefault="00372519" w:rsidP="00AC5082">
            <w:pPr>
              <w:shd w:val="clear" w:color="auto" w:fill="8EAADB" w:themeFill="accent5" w:themeFillTint="99"/>
              <w:rPr>
                <w:rFonts w:ascii="Arial" w:hAnsi="Arial" w:cs="Arial"/>
                <w:sz w:val="14"/>
                <w:szCs w:val="16"/>
              </w:rPr>
            </w:pPr>
          </w:p>
          <w:p w14:paraId="7282B105" w14:textId="77777777" w:rsidR="00AC5082" w:rsidRPr="00AC5082" w:rsidRDefault="00AC5082" w:rsidP="00AC5082">
            <w:pPr>
              <w:shd w:val="clear" w:color="auto" w:fill="8EAADB" w:themeFill="accent5" w:themeFillTint="99"/>
              <w:jc w:val="center"/>
              <w:rPr>
                <w:rFonts w:ascii="Arial" w:hAnsi="Arial" w:cs="Arial"/>
                <w:b/>
                <w:szCs w:val="20"/>
                <w:shd w:val="clear" w:color="auto" w:fill="4472C4" w:themeFill="accent5"/>
              </w:rPr>
            </w:pPr>
            <w:r w:rsidRPr="00AC5082">
              <w:rPr>
                <w:rFonts w:ascii="Arial" w:hAnsi="Arial" w:cs="Arial"/>
                <w:b/>
                <w:szCs w:val="20"/>
              </w:rPr>
              <w:t>CAHIER DES CHARGES</w:t>
            </w:r>
          </w:p>
          <w:p w14:paraId="44EDC1D3" w14:textId="3C437722" w:rsidR="00372519" w:rsidRPr="007D7B0E" w:rsidRDefault="00AC5082" w:rsidP="00AC5082">
            <w:pPr>
              <w:shd w:val="clear" w:color="auto" w:fill="8EAADB" w:themeFill="accent5" w:themeFillTin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082">
              <w:rPr>
                <w:rFonts w:ascii="Arial" w:hAnsi="Arial" w:cs="Arial"/>
                <w:b/>
                <w:szCs w:val="20"/>
              </w:rPr>
              <w:t>P</w:t>
            </w:r>
            <w:r w:rsidR="00372519" w:rsidRPr="00AC5082">
              <w:rPr>
                <w:rFonts w:ascii="Arial" w:hAnsi="Arial" w:cs="Arial"/>
                <w:b/>
                <w:szCs w:val="20"/>
              </w:rPr>
              <w:t>rojet pédagogique</w:t>
            </w:r>
            <w:r w:rsidRPr="00AC5082">
              <w:rPr>
                <w:rFonts w:ascii="Arial" w:hAnsi="Arial" w:cs="Arial"/>
                <w:b/>
                <w:szCs w:val="20"/>
                <w:shd w:val="clear" w:color="auto" w:fill="BDD6EE" w:themeFill="accent1" w:themeFillTint="66"/>
              </w:rPr>
              <w:t xml:space="preserve"> </w:t>
            </w:r>
            <w:r w:rsidR="00372519" w:rsidRPr="00AC5082">
              <w:rPr>
                <w:rFonts w:ascii="Arial" w:hAnsi="Arial" w:cs="Arial"/>
                <w:b/>
                <w:szCs w:val="20"/>
              </w:rPr>
              <w:t>« santé et sécurité au travail »</w:t>
            </w:r>
            <w:r w:rsidR="00372519" w:rsidRPr="00EA7A40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</w:tbl>
    <w:p w14:paraId="3A0CEB44" w14:textId="77777777" w:rsidR="00372519" w:rsidRPr="00EA7A40" w:rsidRDefault="00372519">
      <w:pPr>
        <w:rPr>
          <w:sz w:val="14"/>
        </w:rPr>
      </w:pPr>
    </w:p>
    <w:p w14:paraId="1CAA511E" w14:textId="09D5CB98" w:rsidR="00705918" w:rsidRPr="00A76261" w:rsidRDefault="00FF7E9B" w:rsidP="007D7B0E">
      <w:pPr>
        <w:shd w:val="clear" w:color="auto" w:fill="BDD6EE" w:themeFill="accent1" w:themeFillTint="66"/>
        <w:spacing w:after="0"/>
        <w:rPr>
          <w:rFonts w:ascii="Arial" w:hAnsi="Arial" w:cs="Arial"/>
          <w:b/>
          <w:sz w:val="20"/>
          <w:szCs w:val="20"/>
        </w:rPr>
      </w:pPr>
      <w:r w:rsidRPr="00A76261">
        <w:rPr>
          <w:rFonts w:ascii="Arial" w:hAnsi="Arial" w:cs="Arial"/>
          <w:b/>
          <w:sz w:val="20"/>
          <w:szCs w:val="20"/>
        </w:rPr>
        <w:t xml:space="preserve">DESCRIPTIF : </w:t>
      </w:r>
    </w:p>
    <w:p w14:paraId="3A90D0F4" w14:textId="77777777" w:rsidR="007D7B0E" w:rsidRDefault="007D7B0E" w:rsidP="007D7B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F6B554" w14:textId="0D23CBC6" w:rsidR="00B06441" w:rsidRPr="00A76261" w:rsidRDefault="00EA7A40" w:rsidP="007D7B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 </w:t>
      </w:r>
      <w:r w:rsidR="006D427A" w:rsidRPr="00A76261">
        <w:rPr>
          <w:rFonts w:ascii="Arial" w:hAnsi="Arial" w:cs="Arial"/>
          <w:sz w:val="20"/>
          <w:szCs w:val="20"/>
        </w:rPr>
        <w:t xml:space="preserve">projet </w:t>
      </w:r>
      <w:r w:rsidR="00AD4258" w:rsidRPr="00A76261">
        <w:rPr>
          <w:rFonts w:ascii="Arial" w:hAnsi="Arial" w:cs="Arial"/>
          <w:sz w:val="20"/>
          <w:szCs w:val="20"/>
        </w:rPr>
        <w:t xml:space="preserve">visant à </w:t>
      </w:r>
      <w:r w:rsidR="004E463D" w:rsidRPr="00A76261">
        <w:rPr>
          <w:rFonts w:ascii="Arial" w:hAnsi="Arial" w:cs="Arial"/>
          <w:sz w:val="20"/>
          <w:szCs w:val="20"/>
        </w:rPr>
        <w:t>améliorer l’approche des risque</w:t>
      </w:r>
      <w:r w:rsidR="00372519" w:rsidRPr="00A76261">
        <w:rPr>
          <w:rFonts w:ascii="Arial" w:hAnsi="Arial" w:cs="Arial"/>
          <w:sz w:val="20"/>
          <w:szCs w:val="20"/>
        </w:rPr>
        <w:t xml:space="preserve">s professionnels des apprenants </w:t>
      </w:r>
      <w:r w:rsidR="00AD4258" w:rsidRPr="00A76261">
        <w:rPr>
          <w:rFonts w:ascii="Arial" w:hAnsi="Arial" w:cs="Arial"/>
          <w:sz w:val="20"/>
          <w:szCs w:val="20"/>
        </w:rPr>
        <w:t>face</w:t>
      </w:r>
      <w:r w:rsidR="006D427A" w:rsidRPr="00A76261">
        <w:rPr>
          <w:rFonts w:ascii="Arial" w:hAnsi="Arial" w:cs="Arial"/>
          <w:sz w:val="20"/>
          <w:szCs w:val="20"/>
        </w:rPr>
        <w:t xml:space="preserve"> à des situations de travail.</w:t>
      </w:r>
    </w:p>
    <w:p w14:paraId="25F923E3" w14:textId="22A133A7" w:rsidR="008E56BC" w:rsidRPr="00A76261" w:rsidRDefault="008E56BC" w:rsidP="007D7B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6261">
        <w:rPr>
          <w:rFonts w:ascii="Arial" w:hAnsi="Arial" w:cs="Arial"/>
          <w:sz w:val="20"/>
          <w:szCs w:val="20"/>
        </w:rPr>
        <w:t>Tout projet pertinent sera retenu et bénéficiera d’un financement</w:t>
      </w:r>
      <w:r w:rsidR="00CF38D1" w:rsidRPr="00A76261">
        <w:rPr>
          <w:rFonts w:ascii="Arial" w:hAnsi="Arial" w:cs="Arial"/>
          <w:sz w:val="20"/>
          <w:szCs w:val="20"/>
        </w:rPr>
        <w:t xml:space="preserve"> sous la forme d'une subvention</w:t>
      </w:r>
      <w:r w:rsidR="00D520E1">
        <w:rPr>
          <w:rFonts w:ascii="Arial" w:hAnsi="Arial" w:cs="Arial"/>
          <w:sz w:val="20"/>
          <w:szCs w:val="20"/>
        </w:rPr>
        <w:t>, dans une</w:t>
      </w:r>
      <w:r w:rsidR="007230B7">
        <w:rPr>
          <w:rFonts w:ascii="Arial" w:hAnsi="Arial" w:cs="Arial"/>
          <w:sz w:val="20"/>
          <w:szCs w:val="20"/>
        </w:rPr>
        <w:t xml:space="preserve"> </w:t>
      </w:r>
      <w:r w:rsidR="007230B7" w:rsidRPr="002D2696">
        <w:rPr>
          <w:rFonts w:ascii="Arial" w:hAnsi="Arial" w:cs="Arial"/>
          <w:b/>
          <w:sz w:val="20"/>
          <w:szCs w:val="20"/>
        </w:rPr>
        <w:t>enveloppe globale ouverte</w:t>
      </w:r>
      <w:r w:rsidR="002002B1" w:rsidRPr="002D2696">
        <w:rPr>
          <w:rFonts w:ascii="Arial" w:hAnsi="Arial" w:cs="Arial"/>
          <w:b/>
          <w:sz w:val="20"/>
          <w:szCs w:val="20"/>
        </w:rPr>
        <w:t xml:space="preserve"> de </w:t>
      </w:r>
      <w:r w:rsidR="003860A9">
        <w:rPr>
          <w:rFonts w:ascii="Arial" w:hAnsi="Arial" w:cs="Arial"/>
          <w:b/>
          <w:sz w:val="20"/>
          <w:szCs w:val="20"/>
        </w:rPr>
        <w:t>1</w:t>
      </w:r>
      <w:r w:rsidR="00B1107C">
        <w:rPr>
          <w:rFonts w:ascii="Arial" w:hAnsi="Arial" w:cs="Arial"/>
          <w:b/>
          <w:sz w:val="20"/>
          <w:szCs w:val="20"/>
        </w:rPr>
        <w:t>8</w:t>
      </w:r>
      <w:r w:rsidR="00AD3AE6">
        <w:rPr>
          <w:rFonts w:ascii="Arial" w:hAnsi="Arial" w:cs="Arial"/>
          <w:b/>
          <w:sz w:val="20"/>
          <w:szCs w:val="20"/>
        </w:rPr>
        <w:t xml:space="preserve"> </w:t>
      </w:r>
      <w:r w:rsidRPr="002D2696">
        <w:rPr>
          <w:rFonts w:ascii="Arial" w:hAnsi="Arial" w:cs="Arial"/>
          <w:b/>
          <w:sz w:val="20"/>
          <w:szCs w:val="20"/>
        </w:rPr>
        <w:t xml:space="preserve">000 euros </w:t>
      </w:r>
      <w:r w:rsidRPr="00A76261">
        <w:rPr>
          <w:rFonts w:ascii="Arial" w:hAnsi="Arial" w:cs="Arial"/>
          <w:sz w:val="20"/>
          <w:szCs w:val="20"/>
        </w:rPr>
        <w:t>pour l'ensemble des projets.</w:t>
      </w:r>
    </w:p>
    <w:p w14:paraId="61E28B30" w14:textId="77777777" w:rsidR="008E56BC" w:rsidRPr="00A76261" w:rsidRDefault="008E56BC" w:rsidP="007D7B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76261">
        <w:rPr>
          <w:rFonts w:ascii="Arial" w:eastAsia="Times New Roman" w:hAnsi="Arial" w:cs="Arial"/>
          <w:sz w:val="20"/>
          <w:szCs w:val="20"/>
          <w:lang w:eastAsia="fr-FR"/>
        </w:rPr>
        <w:t>La demande de financement doit être en lien direct avec l’aspect santé et sécurité au travail.</w:t>
      </w:r>
    </w:p>
    <w:p w14:paraId="725AE7F3" w14:textId="17CB702A" w:rsidR="007D7B0E" w:rsidRDefault="008E56BC" w:rsidP="007D7B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76261">
        <w:rPr>
          <w:rFonts w:ascii="Arial" w:eastAsia="Times New Roman" w:hAnsi="Arial" w:cs="Arial"/>
          <w:sz w:val="20"/>
          <w:szCs w:val="20"/>
          <w:lang w:eastAsia="fr-FR"/>
        </w:rPr>
        <w:t xml:space="preserve">Le projet peut s’appuyer sur la démarche </w:t>
      </w:r>
      <w:proofErr w:type="spellStart"/>
      <w:r w:rsidR="002002B1" w:rsidRPr="00A76261">
        <w:rPr>
          <w:rFonts w:ascii="Arial" w:eastAsia="Times New Roman" w:hAnsi="Arial" w:cs="Arial"/>
          <w:sz w:val="20"/>
          <w:szCs w:val="20"/>
          <w:lang w:eastAsia="fr-FR"/>
        </w:rPr>
        <w:t>TutoPrev</w:t>
      </w:r>
      <w:proofErr w:type="spellEnd"/>
      <w:r w:rsidR="002002B1" w:rsidRPr="00A76261">
        <w:rPr>
          <w:rFonts w:ascii="Arial" w:eastAsia="Times New Roman" w:hAnsi="Arial" w:cs="Arial"/>
          <w:sz w:val="20"/>
          <w:szCs w:val="20"/>
          <w:lang w:eastAsia="fr-FR"/>
        </w:rPr>
        <w:t>’</w:t>
      </w:r>
      <w:r w:rsidRPr="00A76261">
        <w:rPr>
          <w:rFonts w:ascii="Arial" w:eastAsia="Times New Roman" w:hAnsi="Arial" w:cs="Arial"/>
          <w:sz w:val="20"/>
          <w:szCs w:val="20"/>
          <w:lang w:eastAsia="fr-FR"/>
        </w:rPr>
        <w:t xml:space="preserve"> de l’INRS (</w:t>
      </w:r>
      <w:hyperlink r:id="rId10" w:history="1">
        <w:r w:rsidR="00697CA9" w:rsidRPr="00A76261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http://www.inrs.fr/actualites/tutoprev.html</w:t>
        </w:r>
      </w:hyperlink>
      <w:r w:rsidR="00D23FA3" w:rsidRPr="00A76261">
        <w:rPr>
          <w:rFonts w:ascii="Arial" w:hAnsi="Arial" w:cs="Arial"/>
          <w:sz w:val="20"/>
          <w:szCs w:val="20"/>
        </w:rPr>
        <w:t>)</w:t>
      </w:r>
    </w:p>
    <w:p w14:paraId="0CDD1E83" w14:textId="77777777" w:rsidR="00CA5DDA" w:rsidRPr="00CA5DDA" w:rsidRDefault="00CA5DDA" w:rsidP="007D7B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6510290" w14:textId="6AF90AEF" w:rsidR="00EF5054" w:rsidRPr="00A76261" w:rsidRDefault="00FF7E9B" w:rsidP="007D7B0E">
      <w:pPr>
        <w:shd w:val="clear" w:color="auto" w:fill="BDD6EE" w:themeFill="accent1" w:themeFillTint="66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76261">
        <w:rPr>
          <w:rFonts w:ascii="Arial" w:hAnsi="Arial" w:cs="Arial"/>
          <w:b/>
          <w:sz w:val="20"/>
          <w:szCs w:val="20"/>
        </w:rPr>
        <w:t>OBJECTIF</w:t>
      </w:r>
      <w:r>
        <w:rPr>
          <w:rFonts w:ascii="Arial" w:hAnsi="Arial" w:cs="Arial"/>
          <w:b/>
          <w:sz w:val="20"/>
          <w:szCs w:val="20"/>
        </w:rPr>
        <w:t>S</w:t>
      </w:r>
      <w:r w:rsidRPr="00A76261">
        <w:rPr>
          <w:rFonts w:ascii="Arial" w:hAnsi="Arial" w:cs="Arial"/>
          <w:b/>
          <w:sz w:val="20"/>
          <w:szCs w:val="20"/>
        </w:rPr>
        <w:t xml:space="preserve"> : </w:t>
      </w:r>
    </w:p>
    <w:p w14:paraId="0C77B260" w14:textId="77777777" w:rsidR="007D7B0E" w:rsidRPr="007D7B0E" w:rsidRDefault="007D7B0E" w:rsidP="007D7B0E">
      <w:pPr>
        <w:pStyle w:val="Paragraphedeliste"/>
        <w:spacing w:after="0"/>
        <w:jc w:val="both"/>
        <w:rPr>
          <w:rFonts w:ascii="Arial" w:hAnsi="Arial" w:cs="Arial"/>
          <w:sz w:val="20"/>
          <w:szCs w:val="20"/>
        </w:rPr>
      </w:pPr>
    </w:p>
    <w:p w14:paraId="7CDC2DD8" w14:textId="24813915" w:rsidR="00EF5054" w:rsidRPr="007D7B0E" w:rsidRDefault="00EF5054" w:rsidP="007D7B0E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D7B0E">
        <w:rPr>
          <w:rFonts w:ascii="Arial" w:hAnsi="Arial" w:cs="Arial"/>
          <w:sz w:val="20"/>
          <w:szCs w:val="20"/>
          <w:u w:val="single"/>
        </w:rPr>
        <w:t>Pour les jeunes</w:t>
      </w:r>
      <w:r w:rsidRPr="007D7B0E">
        <w:rPr>
          <w:rFonts w:ascii="Arial" w:hAnsi="Arial" w:cs="Arial"/>
          <w:sz w:val="20"/>
          <w:szCs w:val="20"/>
        </w:rPr>
        <w:t> : développer des compétences de repérage des dangers et d’analyse des risques à appliquer à n’importe quelle situation, dans le cadre d’une activité professionnel</w:t>
      </w:r>
      <w:r w:rsidR="007B5286" w:rsidRPr="007D7B0E">
        <w:rPr>
          <w:rFonts w:ascii="Arial" w:hAnsi="Arial" w:cs="Arial"/>
          <w:sz w:val="20"/>
          <w:szCs w:val="20"/>
        </w:rPr>
        <w:t>le</w:t>
      </w:r>
      <w:r w:rsidRPr="007D7B0E">
        <w:rPr>
          <w:rFonts w:ascii="Arial" w:hAnsi="Arial" w:cs="Arial"/>
          <w:sz w:val="20"/>
          <w:szCs w:val="20"/>
        </w:rPr>
        <w:t>.</w:t>
      </w:r>
    </w:p>
    <w:p w14:paraId="25D7A803" w14:textId="246BA3A9" w:rsidR="00EF5054" w:rsidRPr="007D7B0E" w:rsidRDefault="00EF5054" w:rsidP="007D7B0E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D7B0E">
        <w:rPr>
          <w:rFonts w:ascii="Arial" w:hAnsi="Arial" w:cs="Arial"/>
          <w:sz w:val="20"/>
          <w:szCs w:val="20"/>
          <w:u w:val="single"/>
        </w:rPr>
        <w:t>Pour les enseignants</w:t>
      </w:r>
      <w:r w:rsidRPr="007D7B0E">
        <w:rPr>
          <w:rFonts w:ascii="Arial" w:hAnsi="Arial" w:cs="Arial"/>
          <w:sz w:val="20"/>
          <w:szCs w:val="20"/>
        </w:rPr>
        <w:t> :</w:t>
      </w:r>
      <w:r w:rsidR="00C02296" w:rsidRPr="007D7B0E">
        <w:rPr>
          <w:rFonts w:ascii="Arial" w:hAnsi="Arial" w:cs="Arial"/>
          <w:sz w:val="20"/>
          <w:szCs w:val="20"/>
        </w:rPr>
        <w:t xml:space="preserve"> m</w:t>
      </w:r>
      <w:r w:rsidRPr="007D7B0E">
        <w:rPr>
          <w:rFonts w:ascii="Arial" w:hAnsi="Arial" w:cs="Arial"/>
          <w:sz w:val="20"/>
          <w:szCs w:val="20"/>
        </w:rPr>
        <w:t>obiliser et impliquer les élèves dans une démarche de projet</w:t>
      </w:r>
      <w:r w:rsidR="00BD31E3" w:rsidRPr="007D7B0E">
        <w:rPr>
          <w:rFonts w:ascii="Arial" w:hAnsi="Arial" w:cs="Arial"/>
          <w:sz w:val="20"/>
          <w:szCs w:val="20"/>
        </w:rPr>
        <w:t xml:space="preserve"> autour de la prévention des risques professionnels</w:t>
      </w:r>
      <w:r w:rsidR="00904ACA" w:rsidRPr="007D7B0E">
        <w:rPr>
          <w:rFonts w:ascii="Arial" w:hAnsi="Arial" w:cs="Arial"/>
          <w:sz w:val="20"/>
          <w:szCs w:val="20"/>
        </w:rPr>
        <w:t>.</w:t>
      </w:r>
    </w:p>
    <w:p w14:paraId="5D554E55" w14:textId="585A3A62" w:rsidR="00EF5054" w:rsidRPr="007D7B0E" w:rsidRDefault="00C02296" w:rsidP="007D7B0E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D7B0E">
        <w:rPr>
          <w:rFonts w:ascii="Arial" w:hAnsi="Arial" w:cs="Arial"/>
          <w:sz w:val="20"/>
          <w:szCs w:val="20"/>
          <w:u w:val="single"/>
        </w:rPr>
        <w:t>Pour l’établissement</w:t>
      </w:r>
      <w:r w:rsidRPr="007D7B0E">
        <w:rPr>
          <w:rFonts w:ascii="Arial" w:hAnsi="Arial" w:cs="Arial"/>
          <w:sz w:val="20"/>
          <w:szCs w:val="20"/>
        </w:rPr>
        <w:t> : v</w:t>
      </w:r>
      <w:r w:rsidR="00EF5054" w:rsidRPr="007D7B0E">
        <w:rPr>
          <w:rFonts w:ascii="Arial" w:hAnsi="Arial" w:cs="Arial"/>
          <w:sz w:val="20"/>
          <w:szCs w:val="20"/>
        </w:rPr>
        <w:t>aloriser les établissements particulièrement engagés dans une démarche de promotion de la santé et sécurité au travail.</w:t>
      </w:r>
    </w:p>
    <w:p w14:paraId="38E58B5D" w14:textId="77777777" w:rsidR="00904ACA" w:rsidRPr="00896A32" w:rsidRDefault="00904ACA" w:rsidP="007D7B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204267" w14:textId="0ABD8517" w:rsidR="00A552A5" w:rsidRPr="00A76261" w:rsidRDefault="00FF7E9B" w:rsidP="007D7B0E">
      <w:pPr>
        <w:shd w:val="clear" w:color="auto" w:fill="BDD6EE" w:themeFill="accent1" w:themeFillTint="66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76261">
        <w:rPr>
          <w:rFonts w:ascii="Arial" w:hAnsi="Arial" w:cs="Arial"/>
          <w:b/>
          <w:sz w:val="20"/>
          <w:szCs w:val="20"/>
        </w:rPr>
        <w:t>PUBLIC CIBLE :</w:t>
      </w:r>
    </w:p>
    <w:p w14:paraId="6DE24227" w14:textId="77777777" w:rsidR="007D7B0E" w:rsidRDefault="007D7B0E" w:rsidP="007D7B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A05E88" w14:textId="6702B4E2" w:rsidR="006B1B81" w:rsidRPr="00A76261" w:rsidRDefault="005958D4" w:rsidP="007D7B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6261">
        <w:rPr>
          <w:rFonts w:ascii="Arial" w:hAnsi="Arial" w:cs="Arial"/>
          <w:sz w:val="20"/>
          <w:szCs w:val="20"/>
        </w:rPr>
        <w:t>Le projet s’adresse à des élèves</w:t>
      </w:r>
      <w:r w:rsidR="00C02296" w:rsidRPr="00A76261">
        <w:rPr>
          <w:rFonts w:ascii="Arial" w:hAnsi="Arial" w:cs="Arial"/>
          <w:sz w:val="20"/>
          <w:szCs w:val="20"/>
        </w:rPr>
        <w:t>, étudiants</w:t>
      </w:r>
      <w:r w:rsidRPr="00A76261">
        <w:rPr>
          <w:rFonts w:ascii="Arial" w:hAnsi="Arial" w:cs="Arial"/>
          <w:sz w:val="20"/>
          <w:szCs w:val="20"/>
        </w:rPr>
        <w:t xml:space="preserve"> ou apprentis en formation professionnelle</w:t>
      </w:r>
      <w:r w:rsidR="00EF5054" w:rsidRPr="00A76261">
        <w:rPr>
          <w:rFonts w:ascii="Arial" w:hAnsi="Arial" w:cs="Arial"/>
          <w:sz w:val="20"/>
          <w:szCs w:val="20"/>
        </w:rPr>
        <w:t> </w:t>
      </w:r>
      <w:r w:rsidR="00372519" w:rsidRPr="00A76261">
        <w:rPr>
          <w:rFonts w:ascii="Arial" w:hAnsi="Arial" w:cs="Arial"/>
          <w:sz w:val="20"/>
          <w:szCs w:val="20"/>
        </w:rPr>
        <w:t>dans un établissement public</w:t>
      </w:r>
      <w:r w:rsidR="007D7B0E">
        <w:rPr>
          <w:rFonts w:ascii="Arial" w:hAnsi="Arial" w:cs="Arial"/>
          <w:sz w:val="20"/>
          <w:szCs w:val="20"/>
        </w:rPr>
        <w:t> :</w:t>
      </w:r>
      <w:r w:rsidR="00372519" w:rsidRPr="00A76261">
        <w:rPr>
          <w:rFonts w:ascii="Arial" w:hAnsi="Arial" w:cs="Arial"/>
          <w:sz w:val="20"/>
          <w:szCs w:val="20"/>
        </w:rPr>
        <w:t xml:space="preserve"> </w:t>
      </w:r>
    </w:p>
    <w:p w14:paraId="34575D93" w14:textId="15F58804" w:rsidR="00EF5054" w:rsidRPr="007D7B0E" w:rsidRDefault="007B5286" w:rsidP="007D7B0E">
      <w:pPr>
        <w:pStyle w:val="Paragraphedeliste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D7B0E">
        <w:rPr>
          <w:rFonts w:ascii="Arial" w:hAnsi="Arial" w:cs="Arial"/>
          <w:sz w:val="20"/>
          <w:szCs w:val="20"/>
        </w:rPr>
        <w:t>3</w:t>
      </w:r>
      <w:r w:rsidRPr="007D7B0E">
        <w:rPr>
          <w:rFonts w:ascii="Arial" w:hAnsi="Arial" w:cs="Arial"/>
          <w:sz w:val="20"/>
          <w:szCs w:val="20"/>
          <w:vertAlign w:val="superscript"/>
        </w:rPr>
        <w:t>ème</w:t>
      </w:r>
      <w:r w:rsidR="00BD31E3" w:rsidRPr="007D7B0E">
        <w:rPr>
          <w:rFonts w:ascii="Arial" w:hAnsi="Arial" w:cs="Arial"/>
          <w:sz w:val="20"/>
          <w:szCs w:val="20"/>
        </w:rPr>
        <w:t xml:space="preserve"> </w:t>
      </w:r>
      <w:r w:rsidR="003860A9" w:rsidRPr="007D7B0E">
        <w:rPr>
          <w:rFonts w:ascii="Arial" w:hAnsi="Arial" w:cs="Arial"/>
          <w:sz w:val="20"/>
          <w:szCs w:val="20"/>
        </w:rPr>
        <w:t>P</w:t>
      </w:r>
      <w:r w:rsidR="00BD31E3" w:rsidRPr="007D7B0E">
        <w:rPr>
          <w:rFonts w:ascii="Arial" w:hAnsi="Arial" w:cs="Arial"/>
          <w:sz w:val="20"/>
          <w:szCs w:val="20"/>
        </w:rPr>
        <w:t>répa</w:t>
      </w:r>
      <w:r w:rsidR="0013367B">
        <w:rPr>
          <w:rFonts w:ascii="Arial" w:hAnsi="Arial" w:cs="Arial"/>
          <w:sz w:val="20"/>
          <w:szCs w:val="20"/>
        </w:rPr>
        <w:t>-</w:t>
      </w:r>
      <w:r w:rsidR="003860A9" w:rsidRPr="007D7B0E">
        <w:rPr>
          <w:rFonts w:ascii="Arial" w:hAnsi="Arial" w:cs="Arial"/>
          <w:sz w:val="20"/>
          <w:szCs w:val="20"/>
        </w:rPr>
        <w:t>Métiers ou</w:t>
      </w:r>
      <w:r w:rsidRPr="007D7B0E">
        <w:rPr>
          <w:rFonts w:ascii="Arial" w:hAnsi="Arial" w:cs="Arial"/>
          <w:sz w:val="20"/>
          <w:szCs w:val="20"/>
        </w:rPr>
        <w:t xml:space="preserve"> </w:t>
      </w:r>
      <w:r w:rsidR="00BD31E3" w:rsidRPr="007D7B0E">
        <w:rPr>
          <w:rFonts w:ascii="Arial" w:hAnsi="Arial" w:cs="Arial"/>
          <w:sz w:val="20"/>
          <w:szCs w:val="20"/>
        </w:rPr>
        <w:t>SEGPA</w:t>
      </w:r>
    </w:p>
    <w:p w14:paraId="16ADA5E6" w14:textId="72FD2819" w:rsidR="000B3E74" w:rsidRPr="007D7B0E" w:rsidRDefault="007B5286" w:rsidP="007D7B0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D7B0E">
        <w:rPr>
          <w:rFonts w:ascii="Arial" w:eastAsia="Times New Roman" w:hAnsi="Arial" w:cs="Arial"/>
          <w:sz w:val="20"/>
          <w:szCs w:val="20"/>
          <w:lang w:eastAsia="fr-FR"/>
        </w:rPr>
        <w:t>CAP</w:t>
      </w:r>
      <w:r w:rsidR="00BD31E3" w:rsidRPr="007D7B0E">
        <w:rPr>
          <w:rFonts w:ascii="Arial" w:eastAsia="Times New Roman" w:hAnsi="Arial" w:cs="Arial"/>
          <w:sz w:val="20"/>
          <w:szCs w:val="20"/>
          <w:lang w:eastAsia="fr-FR"/>
        </w:rPr>
        <w:t xml:space="preserve"> en EREA, LP ou CFA</w:t>
      </w:r>
    </w:p>
    <w:p w14:paraId="1EC225B3" w14:textId="0ADA1B97" w:rsidR="00AF2718" w:rsidRPr="007D7B0E" w:rsidRDefault="007B5286" w:rsidP="007D7B0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D7B0E">
        <w:rPr>
          <w:rFonts w:ascii="Arial" w:eastAsia="Times New Roman" w:hAnsi="Arial" w:cs="Arial"/>
          <w:sz w:val="20"/>
          <w:szCs w:val="20"/>
          <w:lang w:eastAsia="fr-FR"/>
        </w:rPr>
        <w:t>Bac</w:t>
      </w:r>
      <w:r w:rsidR="0067494E" w:rsidRPr="007D7B0E">
        <w:rPr>
          <w:rFonts w:ascii="Arial" w:eastAsia="Times New Roman" w:hAnsi="Arial" w:cs="Arial"/>
          <w:sz w:val="20"/>
          <w:szCs w:val="20"/>
          <w:lang w:eastAsia="fr-FR"/>
        </w:rPr>
        <w:t>calauréat</w:t>
      </w:r>
      <w:r w:rsidRPr="007D7B0E">
        <w:rPr>
          <w:rFonts w:ascii="Arial" w:eastAsia="Times New Roman" w:hAnsi="Arial" w:cs="Arial"/>
          <w:sz w:val="20"/>
          <w:szCs w:val="20"/>
          <w:lang w:eastAsia="fr-FR"/>
        </w:rPr>
        <w:t xml:space="preserve"> pro</w:t>
      </w:r>
      <w:r w:rsidR="0067494E" w:rsidRPr="007D7B0E">
        <w:rPr>
          <w:rFonts w:ascii="Arial" w:eastAsia="Times New Roman" w:hAnsi="Arial" w:cs="Arial"/>
          <w:sz w:val="20"/>
          <w:szCs w:val="20"/>
          <w:lang w:eastAsia="fr-FR"/>
        </w:rPr>
        <w:t>fessionnel</w:t>
      </w:r>
      <w:r w:rsidR="00BD31E3" w:rsidRPr="007D7B0E">
        <w:rPr>
          <w:rFonts w:ascii="Arial" w:eastAsia="Times New Roman" w:hAnsi="Arial" w:cs="Arial"/>
          <w:sz w:val="20"/>
          <w:szCs w:val="20"/>
          <w:lang w:eastAsia="fr-FR"/>
        </w:rPr>
        <w:t xml:space="preserve"> et BTS</w:t>
      </w:r>
    </w:p>
    <w:p w14:paraId="6E61D30C" w14:textId="77777777" w:rsidR="00904ACA" w:rsidRPr="00896A32" w:rsidRDefault="00904ACA" w:rsidP="007D7B0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9EA71EA" w14:textId="04F52999" w:rsidR="00904ACA" w:rsidRPr="00A76261" w:rsidRDefault="00FF7E9B" w:rsidP="007D7B0E">
      <w:pPr>
        <w:shd w:val="clear" w:color="auto" w:fill="BDD6EE" w:themeFill="accent1" w:themeFillTint="66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76261">
        <w:rPr>
          <w:rFonts w:ascii="Arial" w:eastAsia="Times New Roman" w:hAnsi="Arial" w:cs="Arial"/>
          <w:b/>
          <w:sz w:val="20"/>
          <w:szCs w:val="20"/>
          <w:lang w:eastAsia="fr-FR"/>
        </w:rPr>
        <w:t>CRITERES DE CHOIX</w:t>
      </w:r>
      <w:r w:rsidRPr="00A76261">
        <w:rPr>
          <w:rFonts w:ascii="Arial" w:eastAsia="Times New Roman" w:hAnsi="Arial" w:cs="Arial"/>
          <w:sz w:val="20"/>
          <w:szCs w:val="20"/>
          <w:lang w:eastAsia="fr-FR"/>
        </w:rPr>
        <w:t> :</w:t>
      </w:r>
    </w:p>
    <w:p w14:paraId="49135E56" w14:textId="77777777" w:rsidR="007D7B0E" w:rsidRDefault="007D7B0E" w:rsidP="007D7B0E">
      <w:pPr>
        <w:pStyle w:val="Paragraphedeliste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BD53843" w14:textId="0A0CD821" w:rsidR="00EA7A40" w:rsidRPr="007D7B0E" w:rsidRDefault="00EA7A40" w:rsidP="00EA7A40">
      <w:pPr>
        <w:pStyle w:val="Paragraphedeliste"/>
        <w:numPr>
          <w:ilvl w:val="1"/>
          <w:numId w:val="12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L’i</w:t>
      </w:r>
      <w:r w:rsidRPr="007D7B0E">
        <w:rPr>
          <w:rFonts w:ascii="Arial" w:eastAsia="Times New Roman" w:hAnsi="Arial" w:cs="Arial"/>
          <w:sz w:val="20"/>
          <w:szCs w:val="20"/>
          <w:lang w:eastAsia="fr-FR"/>
        </w:rPr>
        <w:t>ntérêt pour les jeunes de la mise en place d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e l’action </w:t>
      </w:r>
      <w:r w:rsidRPr="007D7B0E">
        <w:rPr>
          <w:rFonts w:ascii="Arial" w:eastAsia="Times New Roman" w:hAnsi="Arial" w:cs="Arial"/>
          <w:sz w:val="20"/>
          <w:szCs w:val="20"/>
          <w:lang w:eastAsia="fr-FR"/>
        </w:rPr>
        <w:t>: utilité du projet pour améliorer la santé et la sécurité de l’apprenant dans sa filière.</w:t>
      </w:r>
    </w:p>
    <w:p w14:paraId="7309808D" w14:textId="6F3268A8" w:rsidR="00EA7A40" w:rsidRDefault="00EA7A40" w:rsidP="007D7B0E">
      <w:pPr>
        <w:pStyle w:val="Paragraphedeliste"/>
        <w:numPr>
          <w:ilvl w:val="1"/>
          <w:numId w:val="12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L’existence de liens prévus entre le vécu en entreprise des élèves, les enjeux de la filière observée </w:t>
      </w:r>
      <w:proofErr w:type="gramStart"/>
      <w:r>
        <w:rPr>
          <w:rFonts w:ascii="Arial" w:eastAsia="Times New Roman" w:hAnsi="Arial" w:cs="Arial"/>
          <w:sz w:val="20"/>
          <w:szCs w:val="20"/>
          <w:lang w:eastAsia="fr-FR"/>
        </w:rPr>
        <w:t>en terme</w:t>
      </w:r>
      <w:proofErr w:type="gram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 d’analyse des situations professionnelles.</w:t>
      </w:r>
    </w:p>
    <w:p w14:paraId="74A05F36" w14:textId="7C2F0DEB" w:rsidR="00904ACA" w:rsidRPr="007D7B0E" w:rsidRDefault="00EA7A40" w:rsidP="007D7B0E">
      <w:pPr>
        <w:pStyle w:val="Paragraphedeliste"/>
        <w:numPr>
          <w:ilvl w:val="1"/>
          <w:numId w:val="12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La m</w:t>
      </w:r>
      <w:r w:rsidR="00904ACA" w:rsidRPr="007D7B0E">
        <w:rPr>
          <w:rFonts w:ascii="Arial" w:eastAsia="Times New Roman" w:hAnsi="Arial" w:cs="Arial"/>
          <w:sz w:val="20"/>
          <w:szCs w:val="20"/>
          <w:lang w:eastAsia="fr-FR"/>
        </w:rPr>
        <w:t xml:space="preserve">odestie et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le </w:t>
      </w:r>
      <w:r w:rsidR="00705918" w:rsidRPr="007D7B0E">
        <w:rPr>
          <w:rFonts w:ascii="Arial" w:eastAsia="Times New Roman" w:hAnsi="Arial" w:cs="Arial"/>
          <w:sz w:val="20"/>
          <w:szCs w:val="20"/>
          <w:lang w:eastAsia="fr-FR"/>
        </w:rPr>
        <w:t>réalisme du projet</w:t>
      </w:r>
      <w:r w:rsidR="00C02296" w:rsidRPr="007D7B0E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4777C798" w14:textId="0061030A" w:rsidR="00EA7A40" w:rsidRDefault="00EA7A40" w:rsidP="007D7B0E">
      <w:pPr>
        <w:pStyle w:val="Paragraphedeliste"/>
        <w:numPr>
          <w:ilvl w:val="1"/>
          <w:numId w:val="12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La v</w:t>
      </w:r>
      <w:r w:rsidRPr="00EA7A40">
        <w:rPr>
          <w:rFonts w:ascii="Arial" w:eastAsia="Times New Roman" w:hAnsi="Arial" w:cs="Arial"/>
          <w:sz w:val="20"/>
          <w:szCs w:val="20"/>
          <w:lang w:eastAsia="fr-FR"/>
        </w:rPr>
        <w:t>alorisation des projets</w:t>
      </w:r>
      <w:r>
        <w:rPr>
          <w:rFonts w:ascii="Arial" w:eastAsia="Times New Roman" w:hAnsi="Arial" w:cs="Arial"/>
          <w:sz w:val="20"/>
          <w:szCs w:val="20"/>
          <w:lang w:eastAsia="fr-FR"/>
        </w:rPr>
        <w:t> par les élèves : La c</w:t>
      </w:r>
      <w:r w:rsidRPr="00EA7A40">
        <w:rPr>
          <w:rFonts w:ascii="Arial" w:eastAsia="Times New Roman" w:hAnsi="Arial" w:cs="Arial"/>
          <w:sz w:val="20"/>
          <w:szCs w:val="20"/>
          <w:lang w:eastAsia="fr-FR"/>
        </w:rPr>
        <w:t xml:space="preserve">ommunication en interne et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en </w:t>
      </w:r>
      <w:r w:rsidRPr="00EA7A40">
        <w:rPr>
          <w:rFonts w:ascii="Arial" w:eastAsia="Times New Roman" w:hAnsi="Arial" w:cs="Arial"/>
          <w:sz w:val="20"/>
          <w:szCs w:val="20"/>
          <w:lang w:eastAsia="fr-FR"/>
        </w:rPr>
        <w:t>externe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doit faire partie intégrante du projet. Ex : Temps forts au sein de l’établissement, compte rendu et témoignages réalisés par les élèves, publication site internet etc…, </w:t>
      </w:r>
    </w:p>
    <w:p w14:paraId="477182D8" w14:textId="50CDDFC8" w:rsidR="00904ACA" w:rsidRPr="00EA7A40" w:rsidRDefault="00EA7A40" w:rsidP="00E467C0">
      <w:pPr>
        <w:pStyle w:val="Paragraphedeliste"/>
        <w:numPr>
          <w:ilvl w:val="1"/>
          <w:numId w:val="12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La c</w:t>
      </w:r>
      <w:r w:rsidR="00705918" w:rsidRPr="00EA7A40">
        <w:rPr>
          <w:rFonts w:ascii="Arial" w:eastAsia="Times New Roman" w:hAnsi="Arial" w:cs="Arial"/>
          <w:sz w:val="20"/>
          <w:szCs w:val="20"/>
          <w:lang w:eastAsia="fr-FR"/>
        </w:rPr>
        <w:t>ollaboration entre</w:t>
      </w:r>
      <w:r w:rsidR="00904ACA" w:rsidRPr="00EA7A40">
        <w:rPr>
          <w:rFonts w:ascii="Arial" w:eastAsia="Times New Roman" w:hAnsi="Arial" w:cs="Arial"/>
          <w:sz w:val="20"/>
          <w:szCs w:val="20"/>
          <w:lang w:eastAsia="fr-FR"/>
        </w:rPr>
        <w:t xml:space="preserve"> enseignement</w:t>
      </w:r>
      <w:r w:rsidR="00C02296" w:rsidRPr="00EA7A40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904ACA" w:rsidRPr="00EA7A40">
        <w:rPr>
          <w:rFonts w:ascii="Arial" w:eastAsia="Times New Roman" w:hAnsi="Arial" w:cs="Arial"/>
          <w:sz w:val="20"/>
          <w:szCs w:val="20"/>
          <w:lang w:eastAsia="fr-FR"/>
        </w:rPr>
        <w:t xml:space="preserve"> professionnel et</w:t>
      </w:r>
      <w:r w:rsidR="00705918" w:rsidRPr="00EA7A40">
        <w:rPr>
          <w:rFonts w:ascii="Arial" w:eastAsia="Times New Roman" w:hAnsi="Arial" w:cs="Arial"/>
          <w:sz w:val="20"/>
          <w:szCs w:val="20"/>
          <w:lang w:eastAsia="fr-FR"/>
        </w:rPr>
        <w:t xml:space="preserve"> général</w:t>
      </w:r>
      <w:r w:rsidRPr="00EA7A40">
        <w:rPr>
          <w:rFonts w:ascii="Arial" w:eastAsia="Times New Roman" w:hAnsi="Arial" w:cs="Arial"/>
          <w:sz w:val="20"/>
          <w:szCs w:val="20"/>
          <w:lang w:eastAsia="fr-FR"/>
        </w:rPr>
        <w:t> : Renforcer l’aspect pluridisciplinaire notamment dans le cadre des projets concourant à la présentation des chefs d‘œuvre</w:t>
      </w:r>
      <w:r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7C2EF8FB" w14:textId="67AF7F06" w:rsidR="00EA7A40" w:rsidRDefault="00EA7A40" w:rsidP="00EA7A40">
      <w:pPr>
        <w:pStyle w:val="Paragraphedeliste"/>
        <w:numPr>
          <w:ilvl w:val="1"/>
          <w:numId w:val="12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L’identification de </w:t>
      </w:r>
      <w:r w:rsidRPr="00EA7A40">
        <w:rPr>
          <w:rFonts w:ascii="Arial" w:eastAsia="Times New Roman" w:hAnsi="Arial" w:cs="Arial"/>
          <w:sz w:val="20"/>
          <w:szCs w:val="20"/>
          <w:lang w:eastAsia="fr-FR"/>
        </w:rPr>
        <w:t>partenariats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avec une entreprise, une association…</w:t>
      </w:r>
    </w:p>
    <w:p w14:paraId="5A85B8E1" w14:textId="0C9462A1" w:rsidR="00EA7A40" w:rsidRDefault="00EA7A40" w:rsidP="00EA7A40">
      <w:pPr>
        <w:pStyle w:val="Paragraphedeliste"/>
        <w:numPr>
          <w:ilvl w:val="1"/>
          <w:numId w:val="12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Un budget prévisionnel qui prévoit des </w:t>
      </w:r>
      <w:r w:rsidRPr="00EA7A40">
        <w:rPr>
          <w:rFonts w:ascii="Arial" w:eastAsia="Times New Roman" w:hAnsi="Arial" w:cs="Arial"/>
          <w:sz w:val="20"/>
          <w:szCs w:val="20"/>
          <w:lang w:eastAsia="fr-FR"/>
        </w:rPr>
        <w:t>co-financements</w:t>
      </w:r>
      <w:r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36F83513" w14:textId="38DB7A3D" w:rsidR="00EA7A40" w:rsidRPr="00EA7A40" w:rsidRDefault="00EA7A40" w:rsidP="00EA7A40">
      <w:pPr>
        <w:pStyle w:val="Paragraphedeliste"/>
        <w:numPr>
          <w:ilvl w:val="1"/>
          <w:numId w:val="12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Une d</w:t>
      </w:r>
      <w:r w:rsidRPr="007D7B0E">
        <w:rPr>
          <w:rFonts w:ascii="Arial" w:eastAsia="Times New Roman" w:hAnsi="Arial" w:cs="Arial"/>
          <w:sz w:val="20"/>
          <w:szCs w:val="20"/>
          <w:lang w:eastAsia="fr-FR"/>
        </w:rPr>
        <w:t xml:space="preserve">urée de réalisation inférieure à 2 ans </w:t>
      </w:r>
      <w:r w:rsidRPr="00EA7A40">
        <w:rPr>
          <w:rFonts w:ascii="Arial" w:eastAsia="Times New Roman" w:hAnsi="Arial" w:cs="Arial"/>
          <w:sz w:val="18"/>
          <w:szCs w:val="20"/>
          <w:lang w:eastAsia="fr-FR"/>
        </w:rPr>
        <w:t>(sous réserve d’engager les dépenses accordées dans l’année).</w:t>
      </w:r>
    </w:p>
    <w:p w14:paraId="56DD4C44" w14:textId="77777777" w:rsidR="000269ED" w:rsidRPr="00896A32" w:rsidRDefault="000269ED" w:rsidP="007D7B0E">
      <w:pPr>
        <w:spacing w:after="0" w:line="240" w:lineRule="auto"/>
        <w:ind w:left="708"/>
        <w:jc w:val="both"/>
        <w:rPr>
          <w:rFonts w:ascii="Arial" w:eastAsia="Times New Roman" w:hAnsi="Arial" w:cs="Arial"/>
          <w:szCs w:val="20"/>
          <w:lang w:eastAsia="fr-FR"/>
        </w:rPr>
      </w:pPr>
    </w:p>
    <w:p w14:paraId="02C3B6BB" w14:textId="642C207E" w:rsidR="00705918" w:rsidRPr="00A76261" w:rsidRDefault="00FF7E9B" w:rsidP="007D7B0E">
      <w:pPr>
        <w:shd w:val="clear" w:color="auto" w:fill="BDD6EE" w:themeFill="accent1" w:themeFillTint="66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76261">
        <w:rPr>
          <w:rFonts w:ascii="Arial" w:hAnsi="Arial" w:cs="Arial"/>
          <w:b/>
          <w:sz w:val="20"/>
          <w:szCs w:val="20"/>
        </w:rPr>
        <w:t>PRODUCTION FINALE ET BILAN</w:t>
      </w:r>
    </w:p>
    <w:p w14:paraId="3FAC7BE2" w14:textId="77777777" w:rsidR="007D7B0E" w:rsidRDefault="007D7B0E" w:rsidP="007D7B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45D83C" w14:textId="3ED655F5" w:rsidR="00C90D7F" w:rsidRPr="00A76261" w:rsidRDefault="00BD31E3" w:rsidP="007D7B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6261">
        <w:rPr>
          <w:rFonts w:ascii="Arial" w:hAnsi="Arial" w:cs="Arial"/>
          <w:sz w:val="20"/>
          <w:szCs w:val="20"/>
        </w:rPr>
        <w:t>Le projet doit être livré sous forme d’</w:t>
      </w:r>
      <w:r w:rsidR="00C90D7F" w:rsidRPr="00A76261">
        <w:rPr>
          <w:rFonts w:ascii="Arial" w:hAnsi="Arial" w:cs="Arial"/>
          <w:sz w:val="20"/>
          <w:szCs w:val="20"/>
        </w:rPr>
        <w:t xml:space="preserve">outils développés, </w:t>
      </w:r>
      <w:r w:rsidRPr="00A76261">
        <w:rPr>
          <w:rFonts w:ascii="Arial" w:hAnsi="Arial" w:cs="Arial"/>
          <w:sz w:val="20"/>
          <w:szCs w:val="20"/>
        </w:rPr>
        <w:t xml:space="preserve">de </w:t>
      </w:r>
      <w:r w:rsidR="00C90D7F" w:rsidRPr="00A76261">
        <w:rPr>
          <w:rFonts w:ascii="Arial" w:hAnsi="Arial" w:cs="Arial"/>
          <w:sz w:val="20"/>
          <w:szCs w:val="20"/>
        </w:rPr>
        <w:t xml:space="preserve">démarches générées, </w:t>
      </w:r>
      <w:r w:rsidRPr="00A76261">
        <w:rPr>
          <w:rFonts w:ascii="Arial" w:hAnsi="Arial" w:cs="Arial"/>
          <w:sz w:val="20"/>
          <w:szCs w:val="20"/>
        </w:rPr>
        <w:t>d’</w:t>
      </w:r>
      <w:r w:rsidR="00C90D7F" w:rsidRPr="00A76261">
        <w:rPr>
          <w:rFonts w:ascii="Arial" w:hAnsi="Arial" w:cs="Arial"/>
          <w:sz w:val="20"/>
          <w:szCs w:val="20"/>
        </w:rPr>
        <w:t xml:space="preserve">articles publiés, </w:t>
      </w:r>
      <w:r w:rsidRPr="00A76261">
        <w:rPr>
          <w:rFonts w:ascii="Arial" w:hAnsi="Arial" w:cs="Arial"/>
          <w:sz w:val="20"/>
          <w:szCs w:val="20"/>
        </w:rPr>
        <w:t>d’</w:t>
      </w:r>
      <w:r w:rsidR="00C90D7F" w:rsidRPr="00A76261">
        <w:rPr>
          <w:rFonts w:ascii="Arial" w:hAnsi="Arial" w:cs="Arial"/>
          <w:sz w:val="20"/>
          <w:szCs w:val="20"/>
        </w:rPr>
        <w:t xml:space="preserve">enquêtes </w:t>
      </w:r>
      <w:r w:rsidR="000269ED" w:rsidRPr="00A76261">
        <w:rPr>
          <w:rFonts w:ascii="Arial" w:hAnsi="Arial" w:cs="Arial"/>
          <w:sz w:val="20"/>
          <w:szCs w:val="20"/>
        </w:rPr>
        <w:t>réalisées, etc. qui pourront être utilisés et médiatisés par la CARSAT et le Rectorat.</w:t>
      </w:r>
    </w:p>
    <w:p w14:paraId="35203543" w14:textId="77777777" w:rsidR="00896A32" w:rsidRDefault="000269ED" w:rsidP="00896A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6261">
        <w:rPr>
          <w:rFonts w:ascii="Arial" w:hAnsi="Arial" w:cs="Arial"/>
          <w:sz w:val="20"/>
          <w:szCs w:val="20"/>
        </w:rPr>
        <w:t>Le bilan du projet sera</w:t>
      </w:r>
      <w:r w:rsidR="0084008E" w:rsidRPr="00A76261">
        <w:rPr>
          <w:rFonts w:ascii="Arial" w:hAnsi="Arial" w:cs="Arial"/>
          <w:sz w:val="20"/>
          <w:szCs w:val="20"/>
        </w:rPr>
        <w:t xml:space="preserve"> transmis à la com</w:t>
      </w:r>
      <w:r w:rsidR="006C766D" w:rsidRPr="00A76261">
        <w:rPr>
          <w:rFonts w:ascii="Arial" w:hAnsi="Arial" w:cs="Arial"/>
          <w:sz w:val="20"/>
          <w:szCs w:val="20"/>
        </w:rPr>
        <w:t>m</w:t>
      </w:r>
      <w:r w:rsidRPr="00A76261">
        <w:rPr>
          <w:rFonts w:ascii="Arial" w:hAnsi="Arial" w:cs="Arial"/>
          <w:sz w:val="20"/>
          <w:szCs w:val="20"/>
        </w:rPr>
        <w:t>ission de validation</w:t>
      </w:r>
      <w:r w:rsidR="0084008E" w:rsidRPr="00A76261">
        <w:rPr>
          <w:rFonts w:ascii="Arial" w:hAnsi="Arial" w:cs="Arial"/>
          <w:sz w:val="20"/>
          <w:szCs w:val="20"/>
        </w:rPr>
        <w:t>.</w:t>
      </w:r>
    </w:p>
    <w:p w14:paraId="07A4AECD" w14:textId="1E729A12" w:rsidR="00896A32" w:rsidRPr="00896A32" w:rsidRDefault="0084008E" w:rsidP="00896A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96A32">
        <w:rPr>
          <w:rFonts w:ascii="Arial" w:hAnsi="Arial" w:cs="Arial"/>
          <w:sz w:val="20"/>
          <w:szCs w:val="20"/>
          <w:u w:val="single"/>
        </w:rPr>
        <w:t xml:space="preserve">Un bilan </w:t>
      </w:r>
      <w:r w:rsidR="00896A32">
        <w:rPr>
          <w:rFonts w:ascii="Arial" w:hAnsi="Arial" w:cs="Arial"/>
          <w:sz w:val="20"/>
          <w:szCs w:val="20"/>
          <w:u w:val="single"/>
        </w:rPr>
        <w:t>financier, dressé par le gestionnaire et accompagné des pièces justificatives,</w:t>
      </w:r>
      <w:r w:rsidRPr="00896A32">
        <w:rPr>
          <w:rFonts w:ascii="Arial" w:hAnsi="Arial" w:cs="Arial"/>
          <w:sz w:val="20"/>
          <w:szCs w:val="20"/>
          <w:u w:val="single"/>
        </w:rPr>
        <w:t xml:space="preserve"> est à fournir au GIP pour l</w:t>
      </w:r>
      <w:r w:rsidR="008855B1" w:rsidRPr="00896A32">
        <w:rPr>
          <w:rFonts w:ascii="Arial" w:hAnsi="Arial" w:cs="Arial"/>
          <w:sz w:val="20"/>
          <w:szCs w:val="20"/>
          <w:u w:val="single"/>
        </w:rPr>
        <w:t xml:space="preserve">e </w:t>
      </w:r>
      <w:r w:rsidR="0096747B">
        <w:rPr>
          <w:rFonts w:ascii="Arial" w:hAnsi="Arial" w:cs="Arial"/>
          <w:sz w:val="20"/>
          <w:szCs w:val="20"/>
          <w:u w:val="single"/>
        </w:rPr>
        <w:t>versement de la subvention</w:t>
      </w:r>
      <w:r w:rsidR="000269ED" w:rsidRPr="00896A32">
        <w:rPr>
          <w:rFonts w:ascii="Arial" w:hAnsi="Arial" w:cs="Arial"/>
          <w:sz w:val="20"/>
          <w:szCs w:val="20"/>
          <w:u w:val="single"/>
        </w:rPr>
        <w:t xml:space="preserve"> à l’</w:t>
      </w:r>
      <w:r w:rsidR="005939CA" w:rsidRPr="00896A32">
        <w:rPr>
          <w:rFonts w:ascii="Arial" w:hAnsi="Arial" w:cs="Arial"/>
          <w:sz w:val="20"/>
          <w:szCs w:val="20"/>
          <w:u w:val="single"/>
        </w:rPr>
        <w:t>issue</w:t>
      </w:r>
      <w:r w:rsidR="000269ED" w:rsidRPr="00896A32">
        <w:rPr>
          <w:rFonts w:ascii="Arial" w:hAnsi="Arial" w:cs="Arial"/>
          <w:sz w:val="20"/>
          <w:szCs w:val="20"/>
          <w:u w:val="single"/>
        </w:rPr>
        <w:t xml:space="preserve"> du projet</w:t>
      </w:r>
      <w:r w:rsidR="008855B1" w:rsidRPr="00A76261">
        <w:rPr>
          <w:rFonts w:ascii="Arial" w:hAnsi="Arial" w:cs="Arial"/>
          <w:sz w:val="20"/>
          <w:szCs w:val="20"/>
        </w:rPr>
        <w:t>.</w:t>
      </w:r>
      <w:r w:rsidR="00896A32">
        <w:rPr>
          <w:rFonts w:ascii="Arial" w:hAnsi="Arial" w:cs="Arial"/>
          <w:sz w:val="20"/>
          <w:szCs w:val="20"/>
        </w:rPr>
        <w:t xml:space="preserve"> </w:t>
      </w:r>
      <w:r w:rsidR="00896A32" w:rsidRPr="00896A32">
        <w:rPr>
          <w:rFonts w:ascii="Arial" w:hAnsi="Arial" w:cs="Arial"/>
          <w:sz w:val="20"/>
          <w:szCs w:val="20"/>
        </w:rPr>
        <w:t>L'établissement de ce bilan conditionne le versement effectif de la subvention.</w:t>
      </w:r>
    </w:p>
    <w:p w14:paraId="4F10D71D" w14:textId="71B6AA00" w:rsidR="0084008E" w:rsidRPr="00A76261" w:rsidRDefault="0084008E" w:rsidP="007D7B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C2F552" w14:textId="45D4E628" w:rsidR="00627934" w:rsidRPr="00A76261" w:rsidRDefault="00FF7E9B" w:rsidP="007D7B0E">
      <w:pPr>
        <w:shd w:val="clear" w:color="auto" w:fill="BDD6EE" w:themeFill="accent1" w:themeFillTint="66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76261">
        <w:rPr>
          <w:rFonts w:ascii="Arial" w:hAnsi="Arial" w:cs="Arial"/>
          <w:b/>
          <w:sz w:val="20"/>
          <w:szCs w:val="20"/>
        </w:rPr>
        <w:t>CALENDRIER DE L’ACTION</w:t>
      </w:r>
    </w:p>
    <w:p w14:paraId="241B133E" w14:textId="77777777" w:rsidR="007D7B0E" w:rsidRDefault="007D7B0E" w:rsidP="007D7B0E">
      <w:pPr>
        <w:pStyle w:val="Paragraphedeliste"/>
        <w:spacing w:after="0"/>
        <w:jc w:val="both"/>
        <w:rPr>
          <w:rFonts w:ascii="Arial" w:hAnsi="Arial" w:cs="Arial"/>
          <w:b/>
          <w:color w:val="00B050"/>
          <w:sz w:val="20"/>
          <w:szCs w:val="20"/>
        </w:rPr>
      </w:pPr>
    </w:p>
    <w:p w14:paraId="484A39C2" w14:textId="77C6CA9F" w:rsidR="006C766D" w:rsidRPr="007D7B0E" w:rsidRDefault="000269ED" w:rsidP="007D7B0E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7D7B0E">
        <w:rPr>
          <w:rFonts w:ascii="Arial" w:hAnsi="Arial" w:cs="Arial"/>
          <w:b/>
          <w:color w:val="00B050"/>
          <w:sz w:val="20"/>
          <w:szCs w:val="20"/>
        </w:rPr>
        <w:t xml:space="preserve">Transmission des fiches des projets pour le </w:t>
      </w:r>
      <w:r w:rsidR="00CA5DDA">
        <w:rPr>
          <w:rFonts w:ascii="Arial" w:hAnsi="Arial" w:cs="Arial"/>
          <w:b/>
          <w:color w:val="00B050"/>
          <w:sz w:val="20"/>
          <w:szCs w:val="20"/>
          <w:u w:val="single"/>
        </w:rPr>
        <w:t>18</w:t>
      </w:r>
      <w:r w:rsidR="00EA7A40">
        <w:rPr>
          <w:rFonts w:ascii="Arial" w:hAnsi="Arial" w:cs="Arial"/>
          <w:b/>
          <w:color w:val="00B050"/>
          <w:sz w:val="20"/>
          <w:szCs w:val="20"/>
          <w:u w:val="single"/>
        </w:rPr>
        <w:t xml:space="preserve"> octo</w:t>
      </w:r>
      <w:r w:rsidR="00143E39" w:rsidRPr="007D7B0E">
        <w:rPr>
          <w:rFonts w:ascii="Arial" w:hAnsi="Arial" w:cs="Arial"/>
          <w:b/>
          <w:color w:val="00B050"/>
          <w:sz w:val="20"/>
          <w:szCs w:val="20"/>
          <w:u w:val="single"/>
        </w:rPr>
        <w:t>bre</w:t>
      </w:r>
      <w:r w:rsidR="00A76261" w:rsidRPr="007D7B0E">
        <w:rPr>
          <w:rFonts w:ascii="Arial" w:hAnsi="Arial" w:cs="Arial"/>
          <w:b/>
          <w:color w:val="00B050"/>
          <w:sz w:val="20"/>
          <w:szCs w:val="20"/>
          <w:u w:val="single"/>
        </w:rPr>
        <w:t xml:space="preserve"> 20</w:t>
      </w:r>
      <w:r w:rsidR="003860A9" w:rsidRPr="007D7B0E">
        <w:rPr>
          <w:rFonts w:ascii="Arial" w:hAnsi="Arial" w:cs="Arial"/>
          <w:b/>
          <w:color w:val="00B050"/>
          <w:sz w:val="20"/>
          <w:szCs w:val="20"/>
          <w:u w:val="single"/>
        </w:rPr>
        <w:t>2</w:t>
      </w:r>
      <w:r w:rsidR="00CA5DDA">
        <w:rPr>
          <w:rFonts w:ascii="Arial" w:hAnsi="Arial" w:cs="Arial"/>
          <w:b/>
          <w:color w:val="00B050"/>
          <w:sz w:val="20"/>
          <w:szCs w:val="20"/>
          <w:u w:val="single"/>
        </w:rPr>
        <w:t>4</w:t>
      </w:r>
    </w:p>
    <w:p w14:paraId="6296A1C3" w14:textId="49FF5CF3" w:rsidR="000269ED" w:rsidRPr="007D7B0E" w:rsidRDefault="000269ED" w:rsidP="007D7B0E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7D7B0E">
        <w:rPr>
          <w:rFonts w:ascii="Arial" w:hAnsi="Arial" w:cs="Arial"/>
          <w:b/>
          <w:color w:val="00B050"/>
          <w:sz w:val="20"/>
          <w:szCs w:val="20"/>
        </w:rPr>
        <w:t>Réunion de la commission de validation : </w:t>
      </w:r>
      <w:r w:rsidR="00CA5DDA">
        <w:rPr>
          <w:rFonts w:ascii="Arial" w:hAnsi="Arial" w:cs="Arial"/>
          <w:b/>
          <w:color w:val="00B050"/>
          <w:sz w:val="20"/>
          <w:szCs w:val="20"/>
          <w:u w:val="single"/>
        </w:rPr>
        <w:t>Novembre</w:t>
      </w:r>
      <w:r w:rsidR="00A76261" w:rsidRPr="007D7B0E">
        <w:rPr>
          <w:rFonts w:ascii="Arial" w:hAnsi="Arial" w:cs="Arial"/>
          <w:b/>
          <w:color w:val="00B050"/>
          <w:sz w:val="20"/>
          <w:szCs w:val="20"/>
          <w:u w:val="single"/>
        </w:rPr>
        <w:t xml:space="preserve"> 20</w:t>
      </w:r>
      <w:r w:rsidR="003860A9" w:rsidRPr="007D7B0E">
        <w:rPr>
          <w:rFonts w:ascii="Arial" w:hAnsi="Arial" w:cs="Arial"/>
          <w:b/>
          <w:color w:val="00B050"/>
          <w:sz w:val="20"/>
          <w:szCs w:val="20"/>
          <w:u w:val="single"/>
        </w:rPr>
        <w:t>2</w:t>
      </w:r>
      <w:r w:rsidR="00CA5DDA">
        <w:rPr>
          <w:rFonts w:ascii="Arial" w:hAnsi="Arial" w:cs="Arial"/>
          <w:b/>
          <w:color w:val="00B050"/>
          <w:sz w:val="20"/>
          <w:szCs w:val="20"/>
          <w:u w:val="single"/>
        </w:rPr>
        <w:t>4</w:t>
      </w:r>
    </w:p>
    <w:p w14:paraId="47C8B152" w14:textId="139C3C7E" w:rsidR="000269ED" w:rsidRPr="007D7B0E" w:rsidRDefault="000269ED" w:rsidP="007D7B0E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b/>
          <w:color w:val="00B050"/>
          <w:sz w:val="20"/>
          <w:szCs w:val="20"/>
          <w:u w:val="single"/>
        </w:rPr>
      </w:pPr>
      <w:r w:rsidRPr="007D7B0E">
        <w:rPr>
          <w:rFonts w:ascii="Arial" w:hAnsi="Arial" w:cs="Arial"/>
          <w:b/>
          <w:color w:val="00B050"/>
          <w:sz w:val="20"/>
          <w:szCs w:val="20"/>
        </w:rPr>
        <w:t xml:space="preserve">Retour des avis aux établissements : </w:t>
      </w:r>
      <w:r w:rsidR="00EA7A40">
        <w:rPr>
          <w:rFonts w:ascii="Arial" w:hAnsi="Arial" w:cs="Arial"/>
          <w:b/>
          <w:color w:val="00B050"/>
          <w:sz w:val="20"/>
          <w:szCs w:val="20"/>
          <w:u w:val="single"/>
        </w:rPr>
        <w:t>Novembre</w:t>
      </w:r>
      <w:r w:rsidR="00A76261" w:rsidRPr="007D7B0E">
        <w:rPr>
          <w:rFonts w:ascii="Arial" w:hAnsi="Arial" w:cs="Arial"/>
          <w:b/>
          <w:color w:val="00B050"/>
          <w:sz w:val="20"/>
          <w:szCs w:val="20"/>
          <w:u w:val="single"/>
        </w:rPr>
        <w:t xml:space="preserve"> 202</w:t>
      </w:r>
      <w:r w:rsidR="00CA5DDA">
        <w:rPr>
          <w:rFonts w:ascii="Arial" w:hAnsi="Arial" w:cs="Arial"/>
          <w:b/>
          <w:color w:val="00B050"/>
          <w:sz w:val="20"/>
          <w:szCs w:val="20"/>
          <w:u w:val="single"/>
        </w:rPr>
        <w:t>4</w:t>
      </w:r>
    </w:p>
    <w:p w14:paraId="79477DD0" w14:textId="0A87D38D" w:rsidR="000269ED" w:rsidRPr="007D7B0E" w:rsidRDefault="00CC77B4" w:rsidP="007D7B0E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7D7B0E">
        <w:rPr>
          <w:rFonts w:ascii="Arial" w:hAnsi="Arial" w:cs="Arial"/>
          <w:b/>
          <w:color w:val="00B050"/>
          <w:sz w:val="20"/>
          <w:szCs w:val="20"/>
        </w:rPr>
        <w:t>Transmis</w:t>
      </w:r>
      <w:r w:rsidR="00D23FA3" w:rsidRPr="007D7B0E">
        <w:rPr>
          <w:rFonts w:ascii="Arial" w:hAnsi="Arial" w:cs="Arial"/>
          <w:b/>
          <w:color w:val="00B050"/>
          <w:sz w:val="20"/>
          <w:szCs w:val="20"/>
        </w:rPr>
        <w:t xml:space="preserve">sion des bilans des projets : </w:t>
      </w:r>
      <w:r w:rsidR="00231422" w:rsidRPr="007D7B0E">
        <w:rPr>
          <w:rFonts w:ascii="Arial" w:hAnsi="Arial" w:cs="Arial"/>
          <w:b/>
          <w:color w:val="00B050"/>
          <w:sz w:val="20"/>
          <w:szCs w:val="20"/>
          <w:u w:val="single"/>
        </w:rPr>
        <w:t>2</w:t>
      </w:r>
      <w:r w:rsidR="00CA5DDA">
        <w:rPr>
          <w:rFonts w:ascii="Arial" w:hAnsi="Arial" w:cs="Arial"/>
          <w:b/>
          <w:color w:val="00B050"/>
          <w:sz w:val="20"/>
          <w:szCs w:val="20"/>
          <w:u w:val="single"/>
        </w:rPr>
        <w:t>0</w:t>
      </w:r>
      <w:r w:rsidR="00A76261" w:rsidRPr="007D7B0E">
        <w:rPr>
          <w:rFonts w:ascii="Arial" w:hAnsi="Arial" w:cs="Arial"/>
          <w:b/>
          <w:color w:val="00B050"/>
          <w:sz w:val="20"/>
          <w:szCs w:val="20"/>
          <w:u w:val="single"/>
        </w:rPr>
        <w:t xml:space="preserve"> juin 202</w:t>
      </w:r>
      <w:r w:rsidR="00CA5DDA">
        <w:rPr>
          <w:rFonts w:ascii="Arial" w:hAnsi="Arial" w:cs="Arial"/>
          <w:b/>
          <w:color w:val="00B050"/>
          <w:sz w:val="20"/>
          <w:szCs w:val="20"/>
          <w:u w:val="single"/>
        </w:rPr>
        <w:t>5</w:t>
      </w:r>
    </w:p>
    <w:sectPr w:rsidR="000269ED" w:rsidRPr="007D7B0E" w:rsidSect="00EA7A40">
      <w:pgSz w:w="11906" w:h="16838"/>
      <w:pgMar w:top="567" w:right="85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E28BC" w14:textId="77777777" w:rsidR="007B5A7D" w:rsidRDefault="007B5A7D" w:rsidP="00CA5DDA">
      <w:pPr>
        <w:spacing w:after="0" w:line="240" w:lineRule="auto"/>
      </w:pPr>
      <w:r>
        <w:separator/>
      </w:r>
    </w:p>
  </w:endnote>
  <w:endnote w:type="continuationSeparator" w:id="0">
    <w:p w14:paraId="7FA8B8E5" w14:textId="77777777" w:rsidR="007B5A7D" w:rsidRDefault="007B5A7D" w:rsidP="00CA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2563" w14:textId="77777777" w:rsidR="007B5A7D" w:rsidRDefault="007B5A7D" w:rsidP="00CA5DDA">
      <w:pPr>
        <w:spacing w:after="0" w:line="240" w:lineRule="auto"/>
      </w:pPr>
      <w:r>
        <w:separator/>
      </w:r>
    </w:p>
  </w:footnote>
  <w:footnote w:type="continuationSeparator" w:id="0">
    <w:p w14:paraId="64BD94E7" w14:textId="77777777" w:rsidR="007B5A7D" w:rsidRDefault="007B5A7D" w:rsidP="00CA5DDA">
      <w:pPr>
        <w:spacing w:after="0" w:line="240" w:lineRule="auto"/>
      </w:pPr>
      <w:r>
        <w:continuationSeparator/>
      </w:r>
    </w:p>
  </w:footnote>
  <w:footnote w:id="1">
    <w:p w14:paraId="22419470" w14:textId="1E64ECF0" w:rsidR="00CA5DDA" w:rsidRDefault="00CA5DDA">
      <w:pPr>
        <w:pStyle w:val="Notedebasdepage"/>
      </w:pPr>
      <w:r>
        <w:rPr>
          <w:rStyle w:val="Appelnotedebasdep"/>
        </w:rPr>
        <w:footnoteRef/>
      </w:r>
      <w:r>
        <w:t xml:space="preserve"> Projet nommé précédemment « </w:t>
      </w:r>
      <w:proofErr w:type="spellStart"/>
      <w:r>
        <w:t>Bien être</w:t>
      </w:r>
      <w:proofErr w:type="spellEnd"/>
      <w:r>
        <w:t xml:space="preserve"> au travail, à vous de jouer ! 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964"/>
    <w:multiLevelType w:val="hybridMultilevel"/>
    <w:tmpl w:val="FB1034F0"/>
    <w:lvl w:ilvl="0" w:tplc="5E0A09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4F29C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B66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C85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E605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747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F28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CEFC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7E9C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27990"/>
    <w:multiLevelType w:val="hybridMultilevel"/>
    <w:tmpl w:val="A5BEEFE6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3396E"/>
    <w:multiLevelType w:val="hybridMultilevel"/>
    <w:tmpl w:val="E316406E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10CCDA10">
      <w:numFmt w:val="bullet"/>
      <w:lvlText w:val="-"/>
      <w:lvlJc w:val="left"/>
      <w:pPr>
        <w:ind w:left="1305" w:hanging="225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F036C"/>
    <w:multiLevelType w:val="hybridMultilevel"/>
    <w:tmpl w:val="F40E76CE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3606D41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7484C"/>
    <w:multiLevelType w:val="hybridMultilevel"/>
    <w:tmpl w:val="BF70E49E"/>
    <w:lvl w:ilvl="0" w:tplc="C87AA45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160E09"/>
    <w:multiLevelType w:val="hybridMultilevel"/>
    <w:tmpl w:val="76A885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92AFA"/>
    <w:multiLevelType w:val="hybridMultilevel"/>
    <w:tmpl w:val="E8709192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0120F"/>
    <w:multiLevelType w:val="hybridMultilevel"/>
    <w:tmpl w:val="0EE6E5D8"/>
    <w:lvl w:ilvl="0" w:tplc="8C40F502">
      <w:numFmt w:val="bullet"/>
      <w:lvlText w:val="-"/>
      <w:lvlJc w:val="left"/>
      <w:pPr>
        <w:ind w:left="585" w:hanging="22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C2799"/>
    <w:multiLevelType w:val="multilevel"/>
    <w:tmpl w:val="961A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5A51F1"/>
    <w:multiLevelType w:val="hybridMultilevel"/>
    <w:tmpl w:val="0D8C0134"/>
    <w:lvl w:ilvl="0" w:tplc="C6681C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53F5F"/>
    <w:multiLevelType w:val="hybridMultilevel"/>
    <w:tmpl w:val="A8925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67CD2"/>
    <w:multiLevelType w:val="hybridMultilevel"/>
    <w:tmpl w:val="F8207772"/>
    <w:lvl w:ilvl="0" w:tplc="1E260BAA">
      <w:numFmt w:val="bullet"/>
      <w:lvlText w:val="-"/>
      <w:lvlJc w:val="left"/>
      <w:pPr>
        <w:ind w:left="600" w:hanging="24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2250C"/>
    <w:multiLevelType w:val="hybridMultilevel"/>
    <w:tmpl w:val="DA325CA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F5C77"/>
    <w:multiLevelType w:val="multilevel"/>
    <w:tmpl w:val="3BF0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3D642C"/>
    <w:multiLevelType w:val="hybridMultilevel"/>
    <w:tmpl w:val="8CFC1EB8"/>
    <w:lvl w:ilvl="0" w:tplc="3606D4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234624">
    <w:abstractNumId w:val="4"/>
  </w:num>
  <w:num w:numId="2" w16cid:durableId="1995254125">
    <w:abstractNumId w:val="5"/>
  </w:num>
  <w:num w:numId="3" w16cid:durableId="1899052207">
    <w:abstractNumId w:val="12"/>
  </w:num>
  <w:num w:numId="4" w16cid:durableId="2121875723">
    <w:abstractNumId w:val="8"/>
  </w:num>
  <w:num w:numId="5" w16cid:durableId="1274944997">
    <w:abstractNumId w:val="13"/>
  </w:num>
  <w:num w:numId="6" w16cid:durableId="1122727968">
    <w:abstractNumId w:val="9"/>
  </w:num>
  <w:num w:numId="7" w16cid:durableId="1356811452">
    <w:abstractNumId w:val="6"/>
  </w:num>
  <w:num w:numId="8" w16cid:durableId="1942761983">
    <w:abstractNumId w:val="7"/>
  </w:num>
  <w:num w:numId="9" w16cid:durableId="118502290">
    <w:abstractNumId w:val="2"/>
  </w:num>
  <w:num w:numId="10" w16cid:durableId="1638804045">
    <w:abstractNumId w:val="11"/>
  </w:num>
  <w:num w:numId="11" w16cid:durableId="627708924">
    <w:abstractNumId w:val="14"/>
  </w:num>
  <w:num w:numId="12" w16cid:durableId="1424374783">
    <w:abstractNumId w:val="3"/>
  </w:num>
  <w:num w:numId="13" w16cid:durableId="1280263068">
    <w:abstractNumId w:val="1"/>
  </w:num>
  <w:num w:numId="14" w16cid:durableId="1628511185">
    <w:abstractNumId w:val="0"/>
  </w:num>
  <w:num w:numId="15" w16cid:durableId="3701088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71E"/>
    <w:rsid w:val="000269ED"/>
    <w:rsid w:val="00057BDD"/>
    <w:rsid w:val="000A34C6"/>
    <w:rsid w:val="000B3E74"/>
    <w:rsid w:val="000F3570"/>
    <w:rsid w:val="0013367B"/>
    <w:rsid w:val="00143E39"/>
    <w:rsid w:val="001A3720"/>
    <w:rsid w:val="002002B1"/>
    <w:rsid w:val="00231422"/>
    <w:rsid w:val="002352EB"/>
    <w:rsid w:val="00287198"/>
    <w:rsid w:val="002A15F6"/>
    <w:rsid w:val="002B47E7"/>
    <w:rsid w:val="002D2696"/>
    <w:rsid w:val="002E2541"/>
    <w:rsid w:val="00332B3F"/>
    <w:rsid w:val="003510EE"/>
    <w:rsid w:val="00372519"/>
    <w:rsid w:val="003860A9"/>
    <w:rsid w:val="003B2289"/>
    <w:rsid w:val="00434237"/>
    <w:rsid w:val="00460241"/>
    <w:rsid w:val="0047171E"/>
    <w:rsid w:val="004B734C"/>
    <w:rsid w:val="004E463D"/>
    <w:rsid w:val="005413FF"/>
    <w:rsid w:val="00544096"/>
    <w:rsid w:val="005939CA"/>
    <w:rsid w:val="005958D4"/>
    <w:rsid w:val="005A0F0E"/>
    <w:rsid w:val="00627934"/>
    <w:rsid w:val="0067494E"/>
    <w:rsid w:val="006949BE"/>
    <w:rsid w:val="00697CA9"/>
    <w:rsid w:val="006B1B81"/>
    <w:rsid w:val="006C766D"/>
    <w:rsid w:val="006D427A"/>
    <w:rsid w:val="00703C60"/>
    <w:rsid w:val="00705918"/>
    <w:rsid w:val="007230B7"/>
    <w:rsid w:val="00771642"/>
    <w:rsid w:val="007B5286"/>
    <w:rsid w:val="007B5A7D"/>
    <w:rsid w:val="007D7B0E"/>
    <w:rsid w:val="007E4022"/>
    <w:rsid w:val="007F5B90"/>
    <w:rsid w:val="0084008E"/>
    <w:rsid w:val="008855B1"/>
    <w:rsid w:val="00896A32"/>
    <w:rsid w:val="008E56BC"/>
    <w:rsid w:val="00904ACA"/>
    <w:rsid w:val="00926EFE"/>
    <w:rsid w:val="0096747B"/>
    <w:rsid w:val="009D4580"/>
    <w:rsid w:val="00A552A5"/>
    <w:rsid w:val="00A76261"/>
    <w:rsid w:val="00AA0797"/>
    <w:rsid w:val="00AC5082"/>
    <w:rsid w:val="00AD3AE6"/>
    <w:rsid w:val="00AD4258"/>
    <w:rsid w:val="00AE4BBA"/>
    <w:rsid w:val="00AF2718"/>
    <w:rsid w:val="00AF3B59"/>
    <w:rsid w:val="00B06441"/>
    <w:rsid w:val="00B1107C"/>
    <w:rsid w:val="00BD31E3"/>
    <w:rsid w:val="00C02296"/>
    <w:rsid w:val="00C2573E"/>
    <w:rsid w:val="00C70E11"/>
    <w:rsid w:val="00C90D7F"/>
    <w:rsid w:val="00CA5DDA"/>
    <w:rsid w:val="00CC77B4"/>
    <w:rsid w:val="00CF38D1"/>
    <w:rsid w:val="00D23FA3"/>
    <w:rsid w:val="00D520E1"/>
    <w:rsid w:val="00DC2232"/>
    <w:rsid w:val="00DC7C47"/>
    <w:rsid w:val="00E12C19"/>
    <w:rsid w:val="00E73D9F"/>
    <w:rsid w:val="00E93309"/>
    <w:rsid w:val="00EA7A40"/>
    <w:rsid w:val="00EF5054"/>
    <w:rsid w:val="00F23970"/>
    <w:rsid w:val="00FA5872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A1E5"/>
  <w15:docId w15:val="{9445673C-2EF3-4325-A718-4E4C8E1E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5413FF"/>
    <w:rPr>
      <w:rFonts w:ascii="Times New Roman" w:hAnsi="Times New Roman" w:cs="Times New Roman"/>
      <w:color w:val="0000FF"/>
      <w:u w:val="single"/>
    </w:rPr>
  </w:style>
  <w:style w:type="table" w:styleId="Grilledutableau">
    <w:name w:val="Table Grid"/>
    <w:basedOn w:val="TableauNormal"/>
    <w:uiPriority w:val="39"/>
    <w:rsid w:val="00C25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C7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766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269E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231422"/>
    <w:rPr>
      <w:color w:val="954F72" w:themeColor="followed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896A32"/>
    <w:pPr>
      <w:widowControl w:val="0"/>
      <w:autoSpaceDE w:val="0"/>
      <w:autoSpaceDN w:val="0"/>
      <w:spacing w:after="0" w:line="276" w:lineRule="auto"/>
    </w:pPr>
    <w:rPr>
      <w:rFonts w:ascii="Arial" w:eastAsia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896A32"/>
    <w:rPr>
      <w:rFonts w:ascii="Arial" w:eastAsia="Arial" w:hAnsi="Arial" w:cs="Arial"/>
      <w:sz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A5DD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A5DD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A5D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69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58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00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624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68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arsat-pl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nrs.fr/actualites/tutoprev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CNAV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Philippe Le Gal</cp:lastModifiedBy>
  <cp:revision>9</cp:revision>
  <cp:lastPrinted>2017-03-30T19:55:00Z</cp:lastPrinted>
  <dcterms:created xsi:type="dcterms:W3CDTF">2022-06-11T13:24:00Z</dcterms:created>
  <dcterms:modified xsi:type="dcterms:W3CDTF">2024-05-30T13:08:00Z</dcterms:modified>
</cp:coreProperties>
</file>