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37A6F" w14:textId="16406CD5" w:rsidR="00DE4428" w:rsidRPr="002313F6" w:rsidRDefault="00DE4428" w:rsidP="00C74645">
      <w:pPr>
        <w:framePr w:h="10699" w:hRule="exact" w:wrap="auto" w:vAnchor="page" w:hAnchor="page" w:x="105" w:y="814"/>
        <w:rPr>
          <w:rFonts w:ascii="Times New Roman" w:hAnsi="Times New Roman" w:cs="Times New Roman"/>
          <w:sz w:val="20"/>
          <w:szCs w:val="20"/>
        </w:rPr>
      </w:pPr>
    </w:p>
    <w:tbl>
      <w:tblPr>
        <w:tblStyle w:val="Grille"/>
        <w:tblpPr w:leftFromText="141" w:rightFromText="141" w:vertAnchor="text" w:horzAnchor="page" w:tblpX="359" w:tblpY="-513"/>
        <w:tblW w:w="16324" w:type="dxa"/>
        <w:tblLayout w:type="fixed"/>
        <w:tblLook w:val="04A0" w:firstRow="1" w:lastRow="0" w:firstColumn="1" w:lastColumn="0" w:noHBand="0" w:noVBand="1"/>
      </w:tblPr>
      <w:tblGrid>
        <w:gridCol w:w="12638"/>
        <w:gridCol w:w="1418"/>
        <w:gridCol w:w="2268"/>
      </w:tblGrid>
      <w:tr w:rsidR="00082B6D" w:rsidRPr="002313F6" w14:paraId="1D21655E" w14:textId="77777777" w:rsidTr="00AD1B95">
        <w:trPr>
          <w:trHeight w:val="418"/>
        </w:trPr>
        <w:tc>
          <w:tcPr>
            <w:tcW w:w="12638" w:type="dxa"/>
            <w:shd w:val="clear" w:color="auto" w:fill="FFFF00"/>
          </w:tcPr>
          <w:p w14:paraId="184EE069" w14:textId="4EF9406D" w:rsidR="00082B6D" w:rsidRPr="006C2E41" w:rsidRDefault="00B57317" w:rsidP="00AD1B95">
            <w:pPr>
              <w:jc w:val="center"/>
              <w:rPr>
                <w:rFonts w:ascii="Times New Roman" w:hAnsi="Times New Roman" w:cs="Times New Roman"/>
                <w:b/>
                <w:sz w:val="24"/>
                <w:szCs w:val="24"/>
              </w:rPr>
            </w:pPr>
            <w:r w:rsidRPr="006C2E41">
              <w:rPr>
                <w:rFonts w:ascii="Times New Roman" w:hAnsi="Times New Roman" w:cs="Times New Roman"/>
                <w:b/>
                <w:sz w:val="24"/>
                <w:szCs w:val="24"/>
              </w:rPr>
              <w:t xml:space="preserve">Volet 1  </w:t>
            </w:r>
          </w:p>
        </w:tc>
        <w:tc>
          <w:tcPr>
            <w:tcW w:w="3686" w:type="dxa"/>
            <w:gridSpan w:val="2"/>
            <w:shd w:val="clear" w:color="auto" w:fill="FFFF00"/>
          </w:tcPr>
          <w:p w14:paraId="2503C821" w14:textId="3736B138" w:rsidR="00082B6D" w:rsidRPr="006C2E41" w:rsidRDefault="00B57317" w:rsidP="00AD1B95">
            <w:pPr>
              <w:jc w:val="center"/>
              <w:rPr>
                <w:rFonts w:ascii="Times New Roman" w:hAnsi="Times New Roman" w:cs="Times New Roman"/>
                <w:b/>
                <w:sz w:val="24"/>
                <w:szCs w:val="24"/>
              </w:rPr>
            </w:pPr>
            <w:r w:rsidRPr="006C2E41">
              <w:rPr>
                <w:rFonts w:ascii="Times New Roman" w:hAnsi="Times New Roman" w:cs="Times New Roman"/>
                <w:b/>
                <w:sz w:val="24"/>
                <w:szCs w:val="24"/>
              </w:rPr>
              <w:t>Ce qu’il y a à travailler</w:t>
            </w:r>
          </w:p>
        </w:tc>
      </w:tr>
      <w:tr w:rsidR="000248C5" w:rsidRPr="002313F6" w14:paraId="5F636F7A" w14:textId="77777777" w:rsidTr="00AD1B95">
        <w:trPr>
          <w:trHeight w:val="267"/>
        </w:trPr>
        <w:tc>
          <w:tcPr>
            <w:tcW w:w="12638" w:type="dxa"/>
            <w:shd w:val="clear" w:color="auto" w:fill="FFFFFF" w:themeFill="background1"/>
          </w:tcPr>
          <w:p w14:paraId="53B22D6E" w14:textId="7BF8D450" w:rsidR="00B57317" w:rsidRPr="006C2E41" w:rsidRDefault="00B57317" w:rsidP="00AD1B95">
            <w:pPr>
              <w:rPr>
                <w:rFonts w:ascii="Times New Roman" w:hAnsi="Times New Roman" w:cs="Times New Roman"/>
                <w:b/>
                <w:sz w:val="24"/>
                <w:szCs w:val="24"/>
              </w:rPr>
            </w:pPr>
            <w:r w:rsidRPr="006C2E41">
              <w:rPr>
                <w:rFonts w:ascii="Times New Roman" w:hAnsi="Times New Roman" w:cs="Times New Roman"/>
                <w:b/>
                <w:sz w:val="24"/>
                <w:szCs w:val="24"/>
              </w:rPr>
              <w:t>Objectif</w:t>
            </w:r>
            <w:r w:rsidR="00C36189" w:rsidRPr="006C2E41">
              <w:rPr>
                <w:rFonts w:ascii="Times New Roman" w:hAnsi="Times New Roman" w:cs="Times New Roman"/>
                <w:b/>
                <w:sz w:val="24"/>
                <w:szCs w:val="24"/>
              </w:rPr>
              <w:t>s</w:t>
            </w:r>
            <w:r w:rsidRPr="006C2E41">
              <w:rPr>
                <w:rFonts w:ascii="Times New Roman" w:hAnsi="Times New Roman" w:cs="Times New Roman"/>
                <w:b/>
                <w:sz w:val="24"/>
                <w:szCs w:val="24"/>
              </w:rPr>
              <w:t xml:space="preserve"> et caractéristiques des élèves par cycle</w:t>
            </w:r>
          </w:p>
        </w:tc>
        <w:tc>
          <w:tcPr>
            <w:tcW w:w="1418" w:type="dxa"/>
            <w:tcBorders>
              <w:bottom w:val="single" w:sz="4" w:space="0" w:color="auto"/>
            </w:tcBorders>
            <w:shd w:val="clear" w:color="auto" w:fill="FFFFFF" w:themeFill="background1"/>
          </w:tcPr>
          <w:p w14:paraId="7585A79B" w14:textId="72AF33DF" w:rsidR="00B57317" w:rsidRPr="006C2E41" w:rsidRDefault="00B57317" w:rsidP="00AD1B95">
            <w:pPr>
              <w:rPr>
                <w:rFonts w:ascii="Times New Roman" w:hAnsi="Times New Roman" w:cs="Times New Roman"/>
                <w:b/>
                <w:sz w:val="24"/>
                <w:szCs w:val="24"/>
              </w:rPr>
            </w:pPr>
            <w:r w:rsidRPr="006C2E41">
              <w:rPr>
                <w:rFonts w:ascii="Times New Roman" w:hAnsi="Times New Roman" w:cs="Times New Roman"/>
                <w:b/>
                <w:sz w:val="24"/>
                <w:szCs w:val="24"/>
              </w:rPr>
              <w:t>Domaines</w:t>
            </w:r>
          </w:p>
        </w:tc>
        <w:tc>
          <w:tcPr>
            <w:tcW w:w="2268" w:type="dxa"/>
            <w:shd w:val="clear" w:color="auto" w:fill="FFFFFF" w:themeFill="background1"/>
          </w:tcPr>
          <w:p w14:paraId="237BCC90" w14:textId="69FA7E95" w:rsidR="00B57317" w:rsidRPr="006C2E41" w:rsidRDefault="00B57317" w:rsidP="00AD1B95">
            <w:pPr>
              <w:rPr>
                <w:rFonts w:ascii="Times New Roman" w:hAnsi="Times New Roman" w:cs="Times New Roman"/>
                <w:b/>
                <w:sz w:val="24"/>
                <w:szCs w:val="24"/>
              </w:rPr>
            </w:pPr>
            <w:r w:rsidRPr="006C2E41">
              <w:rPr>
                <w:rFonts w:ascii="Times New Roman" w:hAnsi="Times New Roman" w:cs="Times New Roman"/>
                <w:b/>
                <w:sz w:val="24"/>
                <w:szCs w:val="24"/>
              </w:rPr>
              <w:t xml:space="preserve">Sous domaines </w:t>
            </w:r>
          </w:p>
        </w:tc>
      </w:tr>
      <w:tr w:rsidR="000248C5" w:rsidRPr="002313F6" w14:paraId="4794FEED" w14:textId="77777777" w:rsidTr="00AD1B95">
        <w:trPr>
          <w:trHeight w:val="3238"/>
        </w:trPr>
        <w:tc>
          <w:tcPr>
            <w:tcW w:w="12638" w:type="dxa"/>
            <w:vMerge w:val="restart"/>
            <w:shd w:val="clear" w:color="auto" w:fill="FFFFFF" w:themeFill="background1"/>
          </w:tcPr>
          <w:p w14:paraId="7605D58F" w14:textId="58DEC2B6" w:rsidR="00DE7AAC" w:rsidRPr="00DE7AAC" w:rsidRDefault="00C36189" w:rsidP="00AD1B95">
            <w:pPr>
              <w:jc w:val="both"/>
              <w:rPr>
                <w:rFonts w:eastAsia="Times New Roman" w:cs="Times New Roman"/>
              </w:rPr>
            </w:pPr>
            <w:r w:rsidRPr="006C2E41">
              <w:rPr>
                <w:rFonts w:ascii="Times New Roman" w:eastAsia="Times New Roman" w:hAnsi="Times New Roman" w:cs="Times New Roman"/>
                <w:b/>
                <w:sz w:val="20"/>
                <w:szCs w:val="20"/>
                <w:u w:val="single"/>
              </w:rPr>
              <w:t>Le cycle 3</w:t>
            </w:r>
            <w:r w:rsidRPr="00016153">
              <w:rPr>
                <w:rFonts w:ascii="Times New Roman" w:eastAsia="Times New Roman" w:hAnsi="Times New Roman" w:cs="Times New Roman"/>
                <w:sz w:val="18"/>
                <w:szCs w:val="18"/>
              </w:rPr>
              <w:t xml:space="preserve"> a une double responsabilité ; </w:t>
            </w:r>
            <w:r w:rsidRPr="00DE7AAC">
              <w:rPr>
                <w:rFonts w:ascii="Times New Roman" w:eastAsia="Times New Roman" w:hAnsi="Times New Roman" w:cs="Times New Roman"/>
                <w:b/>
                <w:bCs/>
                <w:sz w:val="18"/>
                <w:szCs w:val="18"/>
              </w:rPr>
              <w:t>consolider les apprentissages fondamentaux</w:t>
            </w:r>
            <w:r w:rsidRPr="00016153">
              <w:rPr>
                <w:rFonts w:ascii="Times New Roman" w:eastAsia="Times New Roman" w:hAnsi="Times New Roman" w:cs="Times New Roman"/>
                <w:sz w:val="18"/>
                <w:szCs w:val="18"/>
              </w:rPr>
              <w:t xml:space="preserve"> qui ont été engagés au cycle 2 </w:t>
            </w:r>
            <w:r w:rsidRPr="00016153">
              <w:rPr>
                <w:rFonts w:ascii="Times New Roman" w:eastAsia="Times New Roman" w:hAnsi="Times New Roman" w:cs="Times New Roman"/>
                <w:bCs/>
                <w:sz w:val="18"/>
                <w:szCs w:val="18"/>
              </w:rPr>
              <w:t>à commencer par ceux des langages</w:t>
            </w:r>
            <w:r w:rsidRPr="00016153">
              <w:rPr>
                <w:rFonts w:ascii="Times New Roman" w:eastAsia="Times New Roman" w:hAnsi="Times New Roman" w:cs="Times New Roman"/>
                <w:sz w:val="18"/>
                <w:szCs w:val="18"/>
              </w:rPr>
              <w:t xml:space="preserve"> et </w:t>
            </w:r>
            <w:r w:rsidRPr="00016153">
              <w:rPr>
                <w:rFonts w:ascii="Times New Roman" w:eastAsia="Times New Roman" w:hAnsi="Times New Roman" w:cs="Times New Roman"/>
                <w:bCs/>
                <w:sz w:val="18"/>
                <w:szCs w:val="18"/>
              </w:rPr>
              <w:t xml:space="preserve">permettre </w:t>
            </w:r>
            <w:r w:rsidRPr="00DE7AAC">
              <w:rPr>
                <w:rFonts w:ascii="Times New Roman" w:eastAsia="Times New Roman" w:hAnsi="Times New Roman" w:cs="Times New Roman"/>
                <w:b/>
                <w:bCs/>
                <w:sz w:val="18"/>
                <w:szCs w:val="18"/>
              </w:rPr>
              <w:t>une meilleure transition entre l'école primaire et le collège</w:t>
            </w:r>
            <w:r w:rsidRPr="00016153">
              <w:rPr>
                <w:rFonts w:ascii="Times New Roman" w:eastAsia="Times New Roman" w:hAnsi="Times New Roman" w:cs="Times New Roman"/>
                <w:sz w:val="18"/>
                <w:szCs w:val="18"/>
              </w:rPr>
              <w:t xml:space="preserve"> en assurant une continuité et une progressivité en</w:t>
            </w:r>
            <w:r w:rsidR="00DE7AAC">
              <w:rPr>
                <w:rFonts w:ascii="Times New Roman" w:eastAsia="Times New Roman" w:hAnsi="Times New Roman" w:cs="Times New Roman"/>
                <w:sz w:val="18"/>
                <w:szCs w:val="18"/>
              </w:rPr>
              <w:t xml:space="preserve">tre les trois années du cycle. </w:t>
            </w:r>
            <w:r w:rsidRPr="00DE7AAC">
              <w:rPr>
                <w:rFonts w:ascii="Times New Roman" w:eastAsia="Times New Roman" w:hAnsi="Times New Roman" w:cs="Times New Roman"/>
                <w:b/>
                <w:sz w:val="18"/>
                <w:szCs w:val="18"/>
              </w:rPr>
              <w:t>Les différentes étapes des apprentissages doivent être adaptées par les équipes pédagogiques</w:t>
            </w:r>
            <w:r w:rsidRPr="00016153">
              <w:rPr>
                <w:rFonts w:ascii="Times New Roman" w:eastAsia="Times New Roman" w:hAnsi="Times New Roman" w:cs="Times New Roman"/>
                <w:sz w:val="18"/>
                <w:szCs w:val="18"/>
              </w:rPr>
              <w:t xml:space="preserve"> </w:t>
            </w:r>
            <w:r w:rsidRPr="00DE7AAC">
              <w:rPr>
                <w:rFonts w:ascii="Times New Roman" w:eastAsia="Times New Roman" w:hAnsi="Times New Roman" w:cs="Times New Roman"/>
                <w:b/>
                <w:sz w:val="18"/>
                <w:szCs w:val="18"/>
              </w:rPr>
              <w:t>à l'âge et au rythme d'acquisition des élèves</w:t>
            </w:r>
            <w:r w:rsidR="00016153" w:rsidRPr="00016153">
              <w:rPr>
                <w:rFonts w:ascii="Times New Roman" w:eastAsia="Times New Roman" w:hAnsi="Times New Roman" w:cs="Times New Roman"/>
                <w:sz w:val="18"/>
                <w:szCs w:val="18"/>
              </w:rPr>
              <w:t xml:space="preserve">. </w:t>
            </w:r>
            <w:r w:rsidR="00DE7AAC" w:rsidRPr="00DE7AAC">
              <w:rPr>
                <w:rFonts w:ascii="Times New Roman" w:eastAsia="Times New Roman" w:hAnsi="Times New Roman" w:cs="Times New Roman"/>
                <w:sz w:val="18"/>
                <w:szCs w:val="18"/>
              </w:rPr>
              <w:t xml:space="preserve"> L'éducation physique et sportive occupe une place originale où </w:t>
            </w:r>
            <w:r w:rsidR="00DE7AAC" w:rsidRPr="00997703">
              <w:rPr>
                <w:rFonts w:ascii="Times New Roman" w:eastAsia="Times New Roman" w:hAnsi="Times New Roman" w:cs="Times New Roman"/>
                <w:b/>
                <w:sz w:val="18"/>
                <w:szCs w:val="18"/>
              </w:rPr>
              <w:t>le corps, la motricité, l'action et l'engagement de soi sont au cœur des apprentissages</w:t>
            </w:r>
            <w:r w:rsidR="00DE7AAC" w:rsidRPr="00DE7AAC">
              <w:rPr>
                <w:rFonts w:ascii="Times New Roman" w:eastAsia="Times New Roman" w:hAnsi="Times New Roman" w:cs="Times New Roman"/>
                <w:sz w:val="18"/>
                <w:szCs w:val="18"/>
              </w:rPr>
              <w:t xml:space="preserve"> et assure une contribution essentielle à</w:t>
            </w:r>
            <w:r w:rsidR="00DE7AAC" w:rsidRPr="00DE7AAC">
              <w:rPr>
                <w:rFonts w:ascii="Times New Roman" w:eastAsia="Times New Roman" w:hAnsi="Times New Roman" w:cs="Times New Roman"/>
                <w:b/>
                <w:bCs/>
                <w:sz w:val="18"/>
                <w:szCs w:val="18"/>
              </w:rPr>
              <w:t xml:space="preserve"> </w:t>
            </w:r>
            <w:r w:rsidR="00DE7AAC" w:rsidRPr="00997703">
              <w:rPr>
                <w:rFonts w:ascii="Times New Roman" w:eastAsia="Times New Roman" w:hAnsi="Times New Roman" w:cs="Times New Roman"/>
                <w:b/>
                <w:sz w:val="18"/>
                <w:szCs w:val="18"/>
              </w:rPr>
              <w:t>l'éducation à la santé</w:t>
            </w:r>
            <w:r w:rsidR="00DE7AAC" w:rsidRPr="00DE7AAC">
              <w:rPr>
                <w:rFonts w:ascii="Times New Roman" w:eastAsia="Times New Roman" w:hAnsi="Times New Roman" w:cs="Times New Roman"/>
                <w:sz w:val="18"/>
                <w:szCs w:val="18"/>
              </w:rPr>
              <w:t xml:space="preserve">. Par la confrontation à </w:t>
            </w:r>
            <w:r w:rsidR="00DE7AAC" w:rsidRPr="00997703">
              <w:rPr>
                <w:rFonts w:ascii="Times New Roman" w:eastAsia="Times New Roman" w:hAnsi="Times New Roman" w:cs="Times New Roman"/>
                <w:b/>
                <w:sz w:val="18"/>
                <w:szCs w:val="18"/>
              </w:rPr>
              <w:t>des problèmes moteurs variés et la rencontre avec les autres, dans différents jeux et activités physiques et sportives</w:t>
            </w:r>
            <w:r w:rsidR="00DE7AAC" w:rsidRPr="00DE7AAC">
              <w:rPr>
                <w:rFonts w:ascii="Times New Roman" w:eastAsia="Times New Roman" w:hAnsi="Times New Roman" w:cs="Times New Roman"/>
                <w:sz w:val="18"/>
                <w:szCs w:val="18"/>
              </w:rPr>
              <w:t xml:space="preserve">, les élèves poursuivent au cycle 3 </w:t>
            </w:r>
            <w:r w:rsidR="00DE7AAC" w:rsidRPr="00997703">
              <w:rPr>
                <w:rFonts w:ascii="Times New Roman" w:eastAsia="Times New Roman" w:hAnsi="Times New Roman" w:cs="Times New Roman"/>
                <w:b/>
                <w:sz w:val="18"/>
                <w:szCs w:val="18"/>
              </w:rPr>
              <w:t>l'exploration de leurs possibilités motrices et renforcent leurs premières compétences</w:t>
            </w:r>
            <w:r w:rsidR="00DE7AAC" w:rsidRPr="00DE7AAC">
              <w:rPr>
                <w:rFonts w:ascii="Times New Roman" w:eastAsia="Times New Roman" w:hAnsi="Times New Roman" w:cs="Times New Roman"/>
                <w:sz w:val="18"/>
                <w:szCs w:val="18"/>
              </w:rPr>
              <w:t>.</w:t>
            </w:r>
          </w:p>
          <w:p w14:paraId="0DC573E5" w14:textId="570B9E49" w:rsidR="00C36189" w:rsidRPr="00DE7AAC" w:rsidRDefault="00DE7AAC" w:rsidP="00AD1B95">
            <w:pPr>
              <w:pStyle w:val="Paragraphedeliste"/>
              <w:numPr>
                <w:ilvl w:val="0"/>
                <w:numId w:val="16"/>
              </w:numPr>
              <w:ind w:left="284"/>
              <w:jc w:val="both"/>
              <w:rPr>
                <w:rFonts w:ascii="Times New Roman" w:eastAsia="Times New Roman" w:hAnsi="Times New Roman" w:cs="Times New Roman"/>
                <w:sz w:val="18"/>
                <w:szCs w:val="18"/>
              </w:rPr>
            </w:pPr>
            <w:r w:rsidRPr="00DE7AAC">
              <w:rPr>
                <w:rFonts w:ascii="Times New Roman" w:eastAsia="Times New Roman" w:hAnsi="Times New Roman" w:cs="Times New Roman"/>
                <w:sz w:val="18"/>
                <w:szCs w:val="18"/>
              </w:rPr>
              <w:t>Acquisition d</w:t>
            </w:r>
            <w:r w:rsidR="00C36189" w:rsidRPr="00DE7AAC">
              <w:rPr>
                <w:rFonts w:ascii="Times New Roman" w:eastAsia="Times New Roman" w:hAnsi="Times New Roman" w:cs="Times New Roman"/>
                <w:sz w:val="18"/>
                <w:szCs w:val="18"/>
              </w:rPr>
              <w:t xml:space="preserve">es bases de langages scientifiques </w:t>
            </w:r>
            <w:r w:rsidRPr="00DE7AAC">
              <w:rPr>
                <w:rFonts w:ascii="Times New Roman" w:eastAsia="Times New Roman" w:hAnsi="Times New Roman" w:cs="Times New Roman"/>
                <w:sz w:val="18"/>
                <w:szCs w:val="18"/>
              </w:rPr>
              <w:t>permettant</w:t>
            </w:r>
            <w:r w:rsidR="00C36189" w:rsidRPr="00DE7AAC">
              <w:rPr>
                <w:rFonts w:ascii="Times New Roman" w:eastAsia="Times New Roman" w:hAnsi="Times New Roman" w:cs="Times New Roman"/>
                <w:sz w:val="18"/>
                <w:szCs w:val="18"/>
              </w:rPr>
              <w:t xml:space="preserve"> de </w:t>
            </w:r>
            <w:r w:rsidR="00C36189" w:rsidRPr="00514334">
              <w:rPr>
                <w:rFonts w:ascii="Times New Roman" w:eastAsia="Times New Roman" w:hAnsi="Times New Roman" w:cs="Times New Roman"/>
                <w:b/>
                <w:sz w:val="18"/>
                <w:szCs w:val="18"/>
              </w:rPr>
              <w:t>formuler et de résoudre des problèmes, de traiter et organiser des données</w:t>
            </w:r>
            <w:r w:rsidR="00C36189" w:rsidRPr="00DE7AAC">
              <w:rPr>
                <w:rFonts w:ascii="Times New Roman" w:eastAsia="Times New Roman" w:hAnsi="Times New Roman" w:cs="Times New Roman"/>
                <w:sz w:val="18"/>
                <w:szCs w:val="18"/>
              </w:rPr>
              <w:t xml:space="preserve"> (schémas, dess</w:t>
            </w:r>
            <w:r w:rsidR="00016153" w:rsidRPr="00DE7AAC">
              <w:rPr>
                <w:rFonts w:ascii="Times New Roman" w:eastAsia="Times New Roman" w:hAnsi="Times New Roman" w:cs="Times New Roman"/>
                <w:sz w:val="18"/>
                <w:szCs w:val="18"/>
              </w:rPr>
              <w:t xml:space="preserve">ins d'observation, maquettes, </w:t>
            </w:r>
            <w:r w:rsidR="00C36189" w:rsidRPr="00DE7AAC">
              <w:rPr>
                <w:rFonts w:ascii="Times New Roman" w:eastAsia="Times New Roman" w:hAnsi="Times New Roman" w:cs="Times New Roman"/>
                <w:sz w:val="18"/>
                <w:szCs w:val="18"/>
              </w:rPr>
              <w:t>graphiques ou diagrammes)</w:t>
            </w:r>
          </w:p>
          <w:p w14:paraId="50B72132" w14:textId="2E660181" w:rsidR="00016153" w:rsidRPr="00DE7AAC" w:rsidRDefault="00DE7AAC" w:rsidP="00AD1B95">
            <w:pPr>
              <w:pStyle w:val="Paragraphedeliste"/>
              <w:numPr>
                <w:ilvl w:val="0"/>
                <w:numId w:val="16"/>
              </w:numPr>
              <w:ind w:left="284"/>
              <w:jc w:val="both"/>
              <w:rPr>
                <w:rFonts w:ascii="Times New Roman" w:eastAsia="Times New Roman" w:hAnsi="Times New Roman" w:cs="Times New Roman"/>
                <w:sz w:val="18"/>
                <w:szCs w:val="18"/>
              </w:rPr>
            </w:pPr>
            <w:r w:rsidRPr="00DE7AAC">
              <w:rPr>
                <w:rFonts w:ascii="Times New Roman" w:eastAsia="Times New Roman" w:hAnsi="Times New Roman" w:cs="Times New Roman"/>
                <w:sz w:val="18"/>
                <w:szCs w:val="18"/>
              </w:rPr>
              <w:t xml:space="preserve">Investigation progressive, </w:t>
            </w:r>
            <w:r w:rsidR="00016153" w:rsidRPr="00DE7AAC">
              <w:rPr>
                <w:rFonts w:ascii="Times New Roman" w:eastAsia="Times New Roman" w:hAnsi="Times New Roman" w:cs="Times New Roman"/>
                <w:sz w:val="18"/>
                <w:szCs w:val="18"/>
              </w:rPr>
              <w:t>à travers une pratique réelle, des moyens, des techniques et des démarches de la création artistique</w:t>
            </w:r>
            <w:r w:rsidRPr="00DE7AAC">
              <w:rPr>
                <w:rFonts w:ascii="Times New Roman" w:eastAsia="Times New Roman" w:hAnsi="Times New Roman" w:cs="Times New Roman"/>
                <w:sz w:val="18"/>
                <w:szCs w:val="18"/>
              </w:rPr>
              <w:t>, maitrise progressive des</w:t>
            </w:r>
            <w:r w:rsidR="00016153" w:rsidRPr="00DE7AAC">
              <w:rPr>
                <w:rFonts w:ascii="Times New Roman" w:eastAsia="Times New Roman" w:hAnsi="Times New Roman" w:cs="Times New Roman"/>
                <w:sz w:val="18"/>
                <w:szCs w:val="18"/>
              </w:rPr>
              <w:t xml:space="preserve"> codes des langages artistiques étudiés et développent ainsi une capacité accrue d'attention et de sensibilité aux </w:t>
            </w:r>
            <w:r w:rsidR="00016153" w:rsidRPr="00882D69">
              <w:rPr>
                <w:rFonts w:ascii="Times New Roman" w:eastAsia="Times New Roman" w:hAnsi="Times New Roman" w:cs="Times New Roman"/>
                <w:sz w:val="18"/>
                <w:szCs w:val="18"/>
              </w:rPr>
              <w:t>produc</w:t>
            </w:r>
            <w:r w:rsidRPr="00882D69">
              <w:rPr>
                <w:rFonts w:ascii="Times New Roman" w:eastAsia="Times New Roman" w:hAnsi="Times New Roman" w:cs="Times New Roman"/>
                <w:sz w:val="18"/>
                <w:szCs w:val="18"/>
              </w:rPr>
              <w:t xml:space="preserve">tions, </w:t>
            </w:r>
            <w:r w:rsidR="00016153" w:rsidRPr="00514334">
              <w:rPr>
                <w:rFonts w:ascii="Times New Roman" w:eastAsia="Times New Roman" w:hAnsi="Times New Roman" w:cs="Times New Roman"/>
                <w:b/>
                <w:sz w:val="18"/>
                <w:szCs w:val="18"/>
              </w:rPr>
              <w:t>acquisition d'une culture artis</w:t>
            </w:r>
            <w:r w:rsidR="00882D69" w:rsidRPr="00514334">
              <w:rPr>
                <w:rFonts w:ascii="Times New Roman" w:eastAsia="Times New Roman" w:hAnsi="Times New Roman" w:cs="Times New Roman"/>
                <w:b/>
                <w:sz w:val="18"/>
                <w:szCs w:val="18"/>
              </w:rPr>
              <w:t>tique diversifiée et structurée</w:t>
            </w:r>
            <w:r w:rsidR="00882D69" w:rsidRPr="00882D69">
              <w:rPr>
                <w:rFonts w:ascii="Times New Roman" w:eastAsia="Times New Roman" w:hAnsi="Times New Roman" w:cs="Times New Roman"/>
                <w:sz w:val="18"/>
                <w:szCs w:val="18"/>
              </w:rPr>
              <w:t>, acquisition d'une culture commune, physique, sportive et artistique</w:t>
            </w:r>
          </w:p>
          <w:p w14:paraId="0AF33593" w14:textId="313A1FB0" w:rsidR="00016153" w:rsidRPr="00DE7AAC" w:rsidRDefault="00016153" w:rsidP="00AD1B95">
            <w:pPr>
              <w:pStyle w:val="Paragraphedeliste"/>
              <w:numPr>
                <w:ilvl w:val="3"/>
                <w:numId w:val="15"/>
              </w:numPr>
              <w:ind w:left="284"/>
              <w:jc w:val="both"/>
              <w:rPr>
                <w:rFonts w:ascii="Times New Roman" w:eastAsia="Times New Roman" w:hAnsi="Times New Roman" w:cs="Times New Roman"/>
                <w:sz w:val="18"/>
                <w:szCs w:val="18"/>
              </w:rPr>
            </w:pPr>
            <w:r w:rsidRPr="00514334">
              <w:rPr>
                <w:rFonts w:ascii="Times New Roman" w:eastAsia="Times New Roman" w:hAnsi="Times New Roman" w:cs="Times New Roman"/>
                <w:b/>
                <w:bCs/>
                <w:sz w:val="18"/>
                <w:szCs w:val="18"/>
              </w:rPr>
              <w:t>Prise de conscience des moyens utilisés</w:t>
            </w:r>
            <w:r w:rsidRPr="00DE7AAC">
              <w:rPr>
                <w:rFonts w:ascii="Times New Roman" w:eastAsia="Times New Roman" w:hAnsi="Times New Roman" w:cs="Times New Roman"/>
                <w:bCs/>
                <w:sz w:val="18"/>
                <w:szCs w:val="18"/>
              </w:rPr>
              <w:t xml:space="preserve"> </w:t>
            </w:r>
            <w:r w:rsidRPr="00DE7AAC">
              <w:rPr>
                <w:rFonts w:ascii="Times New Roman" w:eastAsia="Times New Roman" w:hAnsi="Times New Roman" w:cs="Times New Roman"/>
                <w:sz w:val="18"/>
                <w:szCs w:val="18"/>
              </w:rPr>
              <w:t>pour s'exprimer, communiquer et sont réfléchir sur les choix et l'utilisation de ceux-ci. La langue française et la langue étrangère ou régionale étudiée deviennent un objet d'observation, de comparaison et de réflexion.</w:t>
            </w:r>
          </w:p>
          <w:p w14:paraId="75DFF9A1" w14:textId="2CA29D3E" w:rsidR="00016153" w:rsidRPr="00DE7AAC" w:rsidRDefault="00DE7AAC" w:rsidP="00AD1B95">
            <w:pPr>
              <w:pStyle w:val="Paragraphedeliste"/>
              <w:numPr>
                <w:ilvl w:val="0"/>
                <w:numId w:val="15"/>
              </w:numPr>
              <w:ind w:left="284"/>
              <w:jc w:val="both"/>
              <w:rPr>
                <w:rFonts w:ascii="Times New Roman" w:eastAsia="Times New Roman" w:hAnsi="Times New Roman" w:cs="Times New Roman"/>
                <w:sz w:val="18"/>
                <w:szCs w:val="18"/>
              </w:rPr>
            </w:pPr>
            <w:r w:rsidRPr="00514334">
              <w:rPr>
                <w:rFonts w:ascii="Times New Roman" w:eastAsia="Times New Roman" w:hAnsi="Times New Roman" w:cs="Times New Roman"/>
                <w:b/>
                <w:sz w:val="18"/>
                <w:szCs w:val="18"/>
              </w:rPr>
              <w:t>Utilisation de</w:t>
            </w:r>
            <w:r w:rsidR="00016153" w:rsidRPr="00514334">
              <w:rPr>
                <w:rFonts w:ascii="Times New Roman" w:eastAsia="Times New Roman" w:hAnsi="Times New Roman" w:cs="Times New Roman"/>
                <w:b/>
                <w:sz w:val="18"/>
                <w:szCs w:val="18"/>
              </w:rPr>
              <w:t xml:space="preserve"> stratégies</w:t>
            </w:r>
            <w:r w:rsidR="00016153" w:rsidRPr="00DE7AAC">
              <w:rPr>
                <w:rFonts w:ascii="Times New Roman" w:eastAsia="Times New Roman" w:hAnsi="Times New Roman" w:cs="Times New Roman"/>
                <w:sz w:val="18"/>
                <w:szCs w:val="18"/>
              </w:rPr>
              <w:t xml:space="preserve"> pour comprendre</w:t>
            </w:r>
            <w:r>
              <w:rPr>
                <w:rFonts w:ascii="Times New Roman" w:eastAsia="Times New Roman" w:hAnsi="Times New Roman" w:cs="Times New Roman"/>
                <w:sz w:val="18"/>
                <w:szCs w:val="18"/>
              </w:rPr>
              <w:t>,</w:t>
            </w:r>
            <w:r w:rsidR="00016153" w:rsidRPr="00DE7AAC">
              <w:rPr>
                <w:rFonts w:ascii="Times New Roman" w:eastAsia="Times New Roman" w:hAnsi="Times New Roman" w:cs="Times New Roman"/>
                <w:sz w:val="18"/>
                <w:szCs w:val="18"/>
              </w:rPr>
              <w:t xml:space="preserve"> enseignées de manière explicite</w:t>
            </w:r>
            <w:r>
              <w:rPr>
                <w:rFonts w:ascii="Times New Roman" w:eastAsia="Times New Roman" w:hAnsi="Times New Roman" w:cs="Times New Roman"/>
                <w:sz w:val="18"/>
                <w:szCs w:val="18"/>
              </w:rPr>
              <w:t>,</w:t>
            </w:r>
            <w:r w:rsidR="00016153" w:rsidRPr="00DE7AAC">
              <w:rPr>
                <w:rFonts w:ascii="Times New Roman" w:eastAsia="Times New Roman" w:hAnsi="Times New Roman" w:cs="Times New Roman"/>
                <w:sz w:val="18"/>
                <w:szCs w:val="18"/>
              </w:rPr>
              <w:t xml:space="preserve"> et développement des capacités métacognitives permettant de choisir les méthodes de travail les plus appropriées.</w:t>
            </w:r>
          </w:p>
          <w:p w14:paraId="3F8C740E" w14:textId="77777777" w:rsidR="00016153" w:rsidRPr="00997703" w:rsidRDefault="00016153" w:rsidP="00AD1B95">
            <w:pPr>
              <w:pStyle w:val="Paragraphedeliste"/>
              <w:numPr>
                <w:ilvl w:val="0"/>
                <w:numId w:val="15"/>
              </w:numPr>
              <w:ind w:left="284"/>
              <w:jc w:val="both"/>
              <w:rPr>
                <w:rFonts w:ascii="Times New Roman" w:hAnsi="Times New Roman" w:cs="Times New Roman"/>
                <w:sz w:val="20"/>
                <w:szCs w:val="20"/>
              </w:rPr>
            </w:pPr>
            <w:r w:rsidRPr="00514334">
              <w:rPr>
                <w:rFonts w:ascii="Times New Roman" w:eastAsia="Times New Roman" w:hAnsi="Times New Roman" w:cs="Times New Roman"/>
                <w:b/>
                <w:sz w:val="18"/>
                <w:szCs w:val="18"/>
              </w:rPr>
              <w:t>Construction du rapport et d’une représentation au temps et à l'espace</w:t>
            </w:r>
            <w:r w:rsidRPr="00DE7AAC">
              <w:rPr>
                <w:rFonts w:ascii="Times New Roman" w:eastAsia="Times New Roman" w:hAnsi="Times New Roman" w:cs="Times New Roman"/>
                <w:sz w:val="18"/>
                <w:szCs w:val="18"/>
              </w:rPr>
              <w:t>, d’une connaissance plus objective du monde en élargissant les horizons et en questionnant les relations des individus et des sociétés avec les lieux à différentes échelles.</w:t>
            </w:r>
          </w:p>
          <w:p w14:paraId="35532180" w14:textId="4D3F5C3C" w:rsidR="00997703" w:rsidRPr="006C2E41" w:rsidRDefault="00997703" w:rsidP="00AD1B95">
            <w:pPr>
              <w:pStyle w:val="Paragraphedeliste"/>
              <w:numPr>
                <w:ilvl w:val="0"/>
                <w:numId w:val="15"/>
              </w:numPr>
              <w:ind w:left="284"/>
              <w:jc w:val="both"/>
              <w:rPr>
                <w:rFonts w:ascii="Times New Roman" w:hAnsi="Times New Roman" w:cs="Times New Roman"/>
                <w:sz w:val="18"/>
                <w:szCs w:val="18"/>
              </w:rPr>
            </w:pPr>
            <w:r w:rsidRPr="00882D69">
              <w:rPr>
                <w:rFonts w:ascii="Times New Roman" w:eastAsia="Times New Roman" w:hAnsi="Times New Roman" w:cs="Times New Roman"/>
                <w:sz w:val="18"/>
                <w:szCs w:val="18"/>
              </w:rPr>
              <w:t>Acquisition d’une première culture scientifique et technique</w:t>
            </w:r>
            <w:r w:rsidRPr="00882D69">
              <w:rPr>
                <w:rFonts w:ascii="Times New Roman" w:eastAsia="Times New Roman" w:hAnsi="Times New Roman" w:cs="Times New Roman"/>
                <w:b/>
                <w:bCs/>
                <w:sz w:val="18"/>
                <w:szCs w:val="18"/>
              </w:rPr>
              <w:t xml:space="preserve"> </w:t>
            </w:r>
            <w:r w:rsidRPr="00882D69">
              <w:rPr>
                <w:rFonts w:ascii="Times New Roman" w:eastAsia="Times New Roman" w:hAnsi="Times New Roman" w:cs="Times New Roman"/>
                <w:sz w:val="18"/>
                <w:szCs w:val="18"/>
              </w:rPr>
              <w:t xml:space="preserve">indispensable à la description et la </w:t>
            </w:r>
            <w:r w:rsidRPr="00514334">
              <w:rPr>
                <w:rFonts w:ascii="Times New Roman" w:eastAsia="Times New Roman" w:hAnsi="Times New Roman" w:cs="Times New Roman"/>
                <w:b/>
                <w:sz w:val="18"/>
                <w:szCs w:val="18"/>
              </w:rPr>
              <w:t>compréhension du monde et des grands défis de l'humanité</w:t>
            </w:r>
            <w:r w:rsidRPr="00882D69">
              <w:rPr>
                <w:rFonts w:ascii="Times New Roman" w:eastAsia="Times New Roman" w:hAnsi="Times New Roman" w:cs="Times New Roman"/>
                <w:sz w:val="18"/>
                <w:szCs w:val="18"/>
              </w:rPr>
              <w:t>,</w:t>
            </w:r>
            <w:r w:rsidRPr="00882D69">
              <w:rPr>
                <w:rFonts w:ascii="Times New Roman" w:eastAsia="Times New Roman" w:hAnsi="Times New Roman" w:cs="Times New Roman"/>
                <w:b/>
                <w:bCs/>
                <w:sz w:val="18"/>
                <w:szCs w:val="18"/>
              </w:rPr>
              <w:t xml:space="preserve"> </w:t>
            </w:r>
            <w:r w:rsidRPr="00882D69">
              <w:rPr>
                <w:rFonts w:ascii="Times New Roman" w:eastAsia="Times New Roman" w:hAnsi="Times New Roman" w:cs="Times New Roman"/>
                <w:sz w:val="18"/>
                <w:szCs w:val="18"/>
              </w:rPr>
              <w:t xml:space="preserve">d’une approche rationnelle du monde en proposant </w:t>
            </w:r>
            <w:r w:rsidRPr="00514334">
              <w:rPr>
                <w:rFonts w:ascii="Times New Roman" w:eastAsia="Times New Roman" w:hAnsi="Times New Roman" w:cs="Times New Roman"/>
                <w:b/>
                <w:sz w:val="18"/>
                <w:szCs w:val="18"/>
              </w:rPr>
              <w:t>des explications et des solutions à des problèmes</w:t>
            </w:r>
            <w:r w:rsidRPr="00882D69">
              <w:rPr>
                <w:rFonts w:ascii="Times New Roman" w:eastAsia="Times New Roman" w:hAnsi="Times New Roman" w:cs="Times New Roman"/>
                <w:sz w:val="18"/>
                <w:szCs w:val="18"/>
              </w:rPr>
              <w:t>, mobilisation de savoirs et savoir-faire pour mener une tâche complexe et une démarche de projet</w:t>
            </w:r>
            <w:r w:rsidR="00882D69">
              <w:rPr>
                <w:rFonts w:ascii="Times New Roman" w:eastAsia="Times New Roman" w:hAnsi="Times New Roman" w:cs="Times New Roman"/>
                <w:sz w:val="18"/>
                <w:szCs w:val="18"/>
              </w:rPr>
              <w:t xml:space="preserve"> coopé</w:t>
            </w:r>
            <w:r w:rsidR="00514334">
              <w:rPr>
                <w:rFonts w:ascii="Times New Roman" w:eastAsia="Times New Roman" w:hAnsi="Times New Roman" w:cs="Times New Roman"/>
                <w:sz w:val="18"/>
                <w:szCs w:val="18"/>
              </w:rPr>
              <w:t xml:space="preserve">rative, </w:t>
            </w:r>
            <w:r w:rsidR="00882D69" w:rsidRPr="00882D69">
              <w:rPr>
                <w:rFonts w:ascii="Times New Roman" w:eastAsia="Times New Roman" w:hAnsi="Times New Roman" w:cs="Times New Roman"/>
                <w:sz w:val="18"/>
                <w:szCs w:val="18"/>
              </w:rPr>
              <w:t>accession à</w:t>
            </w:r>
            <w:r w:rsidR="00514334">
              <w:rPr>
                <w:rFonts w:ascii="Times New Roman" w:eastAsia="Times New Roman" w:hAnsi="Times New Roman" w:cs="Times New Roman"/>
                <w:sz w:val="18"/>
                <w:szCs w:val="18"/>
              </w:rPr>
              <w:t xml:space="preserve"> une réflexion plus abstraite, </w:t>
            </w:r>
            <w:r w:rsidR="00882D69" w:rsidRPr="00882D69">
              <w:rPr>
                <w:rFonts w:ascii="Times New Roman" w:eastAsia="Times New Roman" w:hAnsi="Times New Roman" w:cs="Times New Roman"/>
                <w:sz w:val="18"/>
                <w:szCs w:val="18"/>
              </w:rPr>
              <w:t>familiarisation avec une démarche de questionnement dans les différents champs du savoir, développement du sens de l'observation, de la curiosité, de l'esprit critique et, de manière plus générale, l'autonomie de la pensée.</w:t>
            </w:r>
          </w:p>
          <w:p w14:paraId="0F1D3C6E" w14:textId="77777777" w:rsidR="006C2E41" w:rsidRDefault="006C2E41" w:rsidP="00AD1B95">
            <w:pPr>
              <w:jc w:val="both"/>
              <w:rPr>
                <w:rFonts w:ascii="Times New Roman" w:hAnsi="Times New Roman" w:cs="Times New Roman"/>
                <w:b/>
                <w:sz w:val="20"/>
                <w:szCs w:val="20"/>
                <w:u w:val="single"/>
              </w:rPr>
            </w:pPr>
          </w:p>
          <w:p w14:paraId="3A3BABE0" w14:textId="77777777" w:rsidR="00514334" w:rsidRPr="00514334" w:rsidRDefault="006C2E41" w:rsidP="00AD1B95">
            <w:pPr>
              <w:jc w:val="both"/>
              <w:rPr>
                <w:rFonts w:ascii="Times New Roman" w:eastAsia="Times New Roman" w:hAnsi="Times New Roman" w:cs="Times New Roman"/>
                <w:sz w:val="18"/>
                <w:szCs w:val="18"/>
              </w:rPr>
            </w:pPr>
            <w:r w:rsidRPr="00514334">
              <w:rPr>
                <w:rFonts w:ascii="Times New Roman" w:hAnsi="Times New Roman" w:cs="Times New Roman"/>
                <w:b/>
                <w:sz w:val="20"/>
                <w:szCs w:val="20"/>
                <w:u w:val="single"/>
              </w:rPr>
              <w:t>Au cycle 4,</w:t>
            </w:r>
            <w:r w:rsidRPr="00514334">
              <w:rPr>
                <w:rFonts w:ascii="Times New Roman" w:hAnsi="Times New Roman" w:cs="Times New Roman"/>
                <w:b/>
                <w:sz w:val="18"/>
                <w:szCs w:val="18"/>
                <w:u w:val="single"/>
              </w:rPr>
              <w:t xml:space="preserve"> </w:t>
            </w:r>
            <w:r w:rsidRPr="00514334">
              <w:rPr>
                <w:rFonts w:ascii="Times New Roman" w:eastAsia="Times New Roman" w:hAnsi="Times New Roman" w:cs="Times New Roman"/>
                <w:sz w:val="18"/>
                <w:szCs w:val="18"/>
              </w:rPr>
              <w:t xml:space="preserve"> les élèves, qui sont aussi des adolescentes et des adolescents en pleine évolution physique et psychique, vivent un </w:t>
            </w:r>
            <w:r w:rsidRPr="00514334">
              <w:rPr>
                <w:rFonts w:ascii="Times New Roman" w:eastAsia="Times New Roman" w:hAnsi="Times New Roman" w:cs="Times New Roman"/>
                <w:b/>
                <w:bCs/>
                <w:sz w:val="18"/>
                <w:szCs w:val="18"/>
              </w:rPr>
              <w:t xml:space="preserve">nouveau rapport à eux-mêmes, </w:t>
            </w:r>
            <w:r w:rsidRPr="00514334">
              <w:rPr>
                <w:rFonts w:ascii="Times New Roman" w:eastAsia="Times New Roman" w:hAnsi="Times New Roman" w:cs="Times New Roman"/>
                <w:sz w:val="18"/>
                <w:szCs w:val="18"/>
              </w:rPr>
              <w:t xml:space="preserve">en particulier à leur corps, et de nouvelles relations avec les autres. </w:t>
            </w:r>
          </w:p>
          <w:p w14:paraId="6B9AC44D" w14:textId="77777777" w:rsidR="006C2E41" w:rsidRPr="00514334" w:rsidRDefault="006C2E41" w:rsidP="00AD1B95">
            <w:pPr>
              <w:pStyle w:val="Paragraphedeliste"/>
              <w:numPr>
                <w:ilvl w:val="0"/>
                <w:numId w:val="17"/>
              </w:numPr>
              <w:ind w:left="284"/>
              <w:jc w:val="both"/>
              <w:rPr>
                <w:rFonts w:ascii="Times New Roman" w:hAnsi="Times New Roman" w:cs="Times New Roman"/>
                <w:sz w:val="18"/>
                <w:szCs w:val="18"/>
                <w:u w:val="single"/>
              </w:rPr>
            </w:pPr>
            <w:r w:rsidRPr="00514334">
              <w:rPr>
                <w:rFonts w:ascii="Times New Roman" w:eastAsia="Times New Roman" w:hAnsi="Times New Roman" w:cs="Times New Roman"/>
                <w:b/>
                <w:sz w:val="18"/>
                <w:szCs w:val="18"/>
              </w:rPr>
              <w:t>acquisition de nouveaux pouvoirs d'agir</w:t>
            </w:r>
            <w:r w:rsidRPr="00514334">
              <w:rPr>
                <w:rFonts w:ascii="Times New Roman" w:eastAsia="Times New Roman" w:hAnsi="Times New Roman" w:cs="Times New Roman"/>
                <w:sz w:val="18"/>
                <w:szCs w:val="18"/>
              </w:rPr>
              <w:t xml:space="preserve"> sur soi, sur les autres, sur le monde. L'élève œuvre au développement de ses compétences, par la confrontation à des tâches plus complexes où il s'agit de réfléchir davantage aux ressources qu'il mobilise, que ce soit des connaissances, des savoir-faire ou des attitudes.</w:t>
            </w:r>
          </w:p>
          <w:p w14:paraId="359BAFA3" w14:textId="77777777" w:rsidR="00514334" w:rsidRPr="00514334" w:rsidRDefault="00514334" w:rsidP="00AD1B95">
            <w:pPr>
              <w:pStyle w:val="Paragraphedeliste"/>
              <w:numPr>
                <w:ilvl w:val="0"/>
                <w:numId w:val="17"/>
              </w:numPr>
              <w:ind w:left="284"/>
              <w:jc w:val="both"/>
              <w:rPr>
                <w:rFonts w:ascii="Times New Roman" w:hAnsi="Times New Roman" w:cs="Times New Roman"/>
                <w:sz w:val="18"/>
                <w:szCs w:val="18"/>
                <w:u w:val="single"/>
              </w:rPr>
            </w:pPr>
            <w:r w:rsidRPr="00514334">
              <w:rPr>
                <w:rFonts w:ascii="Times New Roman" w:eastAsia="Times New Roman" w:hAnsi="Times New Roman" w:cs="Times New Roman"/>
                <w:sz w:val="18"/>
                <w:szCs w:val="18"/>
              </w:rPr>
              <w:t xml:space="preserve">faire des choix, à </w:t>
            </w:r>
            <w:r w:rsidRPr="00514334">
              <w:rPr>
                <w:rFonts w:ascii="Times New Roman" w:eastAsia="Times New Roman" w:hAnsi="Times New Roman" w:cs="Times New Roman"/>
                <w:b/>
                <w:sz w:val="18"/>
                <w:szCs w:val="18"/>
              </w:rPr>
              <w:t>adopter des procédures adaptées pour résoudre un problème</w:t>
            </w:r>
            <w:r w:rsidRPr="00514334">
              <w:rPr>
                <w:rFonts w:ascii="Times New Roman" w:eastAsia="Times New Roman" w:hAnsi="Times New Roman" w:cs="Times New Roman"/>
                <w:sz w:val="18"/>
                <w:szCs w:val="18"/>
              </w:rPr>
              <w:t xml:space="preserve"> ou mener un projet dans des situations nouvelles et parfois inattendues,  mener des expériences, tâtonner,  prendre des initiatives, se tromper et recommence, dans </w:t>
            </w:r>
            <w:r w:rsidRPr="00514334">
              <w:rPr>
                <w:rFonts w:ascii="Times New Roman" w:eastAsia="Times New Roman" w:hAnsi="Times New Roman" w:cs="Times New Roman"/>
                <w:bCs/>
                <w:sz w:val="18"/>
                <w:szCs w:val="18"/>
              </w:rPr>
              <w:t xml:space="preserve">un climat de confiance, </w:t>
            </w:r>
            <w:r w:rsidRPr="00514334">
              <w:rPr>
                <w:rFonts w:ascii="Times New Roman" w:eastAsia="Times New Roman" w:hAnsi="Times New Roman" w:cs="Times New Roman"/>
                <w:sz w:val="18"/>
                <w:szCs w:val="18"/>
              </w:rPr>
              <w:t>dans lequel on peut questionner sans</w:t>
            </w:r>
            <w:r w:rsidRPr="00514334">
              <w:rPr>
                <w:rFonts w:ascii="Times New Roman" w:eastAsia="Times New Roman" w:hAnsi="Times New Roman" w:cs="Times New Roman"/>
                <w:b/>
                <w:bCs/>
                <w:sz w:val="18"/>
                <w:szCs w:val="18"/>
              </w:rPr>
              <w:t xml:space="preserve"> </w:t>
            </w:r>
            <w:r w:rsidRPr="00514334">
              <w:rPr>
                <w:rFonts w:ascii="Times New Roman" w:eastAsia="Times New Roman" w:hAnsi="Times New Roman" w:cs="Times New Roman"/>
                <w:sz w:val="18"/>
                <w:szCs w:val="18"/>
              </w:rPr>
              <w:t>crainte et où disparait la peur excessive de mal faire.</w:t>
            </w:r>
          </w:p>
          <w:p w14:paraId="6B658CAC" w14:textId="77777777" w:rsidR="00514334" w:rsidRPr="00514334" w:rsidRDefault="00514334" w:rsidP="00AD1B95">
            <w:pPr>
              <w:pStyle w:val="Paragraphedeliste"/>
              <w:numPr>
                <w:ilvl w:val="0"/>
                <w:numId w:val="17"/>
              </w:numPr>
              <w:ind w:left="284"/>
              <w:jc w:val="both"/>
              <w:rPr>
                <w:rFonts w:ascii="Times New Roman" w:hAnsi="Times New Roman" w:cs="Times New Roman"/>
                <w:sz w:val="18"/>
                <w:szCs w:val="18"/>
                <w:u w:val="single"/>
              </w:rPr>
            </w:pPr>
            <w:r w:rsidRPr="00514334">
              <w:rPr>
                <w:rFonts w:ascii="Times New Roman" w:eastAsia="Times New Roman" w:hAnsi="Times New Roman" w:cs="Times New Roman"/>
                <w:b/>
                <w:bCs/>
                <w:sz w:val="18"/>
                <w:szCs w:val="18"/>
              </w:rPr>
              <w:t xml:space="preserve">passer d'un langage à un autre </w:t>
            </w:r>
            <w:r w:rsidRPr="00514334">
              <w:rPr>
                <w:rFonts w:ascii="Times New Roman" w:eastAsia="Times New Roman" w:hAnsi="Times New Roman" w:cs="Times New Roman"/>
                <w:sz w:val="18"/>
                <w:szCs w:val="18"/>
              </w:rPr>
              <w:t>puis choisir le mode de langage adapté à la situation, en utilisant les langues naturelles, l'expression corporelle ou artistique, les langages scientifiques, les différents moyens de la société de la communication et de l'information</w:t>
            </w:r>
          </w:p>
          <w:p w14:paraId="278A8FB7" w14:textId="77777777" w:rsidR="00514334" w:rsidRPr="00514334" w:rsidRDefault="00514334" w:rsidP="00AD1B95">
            <w:pPr>
              <w:pStyle w:val="Paragraphedeliste"/>
              <w:numPr>
                <w:ilvl w:val="0"/>
                <w:numId w:val="17"/>
              </w:numPr>
              <w:ind w:left="284"/>
              <w:jc w:val="both"/>
              <w:rPr>
                <w:rFonts w:ascii="Times New Roman" w:hAnsi="Times New Roman" w:cs="Times New Roman"/>
                <w:sz w:val="18"/>
                <w:szCs w:val="18"/>
                <w:u w:val="single"/>
              </w:rPr>
            </w:pPr>
            <w:r w:rsidRPr="00514334">
              <w:rPr>
                <w:rFonts w:ascii="Times New Roman" w:eastAsia="Times New Roman" w:hAnsi="Times New Roman" w:cs="Times New Roman"/>
                <w:sz w:val="18"/>
                <w:szCs w:val="18"/>
              </w:rPr>
              <w:t xml:space="preserve">apprendre à </w:t>
            </w:r>
            <w:r w:rsidRPr="00514334">
              <w:rPr>
                <w:rFonts w:ascii="Times New Roman" w:eastAsia="Times New Roman" w:hAnsi="Times New Roman" w:cs="Times New Roman"/>
                <w:b/>
                <w:sz w:val="18"/>
                <w:szCs w:val="18"/>
              </w:rPr>
              <w:t>devenir des usagers des médias</w:t>
            </w:r>
            <w:r w:rsidRPr="00514334">
              <w:rPr>
                <w:rFonts w:ascii="Times New Roman" w:eastAsia="Times New Roman" w:hAnsi="Times New Roman" w:cs="Times New Roman"/>
                <w:sz w:val="18"/>
                <w:szCs w:val="18"/>
              </w:rPr>
              <w:t xml:space="preserve"> et d'Internet conscients de leurs droits et devoirs et maitrisant leur identité numérique, à identifier et évaluer, en faisant preuve d'esprit critique</w:t>
            </w:r>
          </w:p>
          <w:p w14:paraId="0989D80E" w14:textId="77777777" w:rsidR="00514334" w:rsidRPr="008E6E63" w:rsidRDefault="00514334" w:rsidP="00AD1B95">
            <w:pPr>
              <w:pStyle w:val="Paragraphedeliste"/>
              <w:numPr>
                <w:ilvl w:val="0"/>
                <w:numId w:val="17"/>
              </w:numPr>
              <w:ind w:left="284"/>
              <w:jc w:val="both"/>
              <w:rPr>
                <w:rFonts w:ascii="Times New Roman" w:hAnsi="Times New Roman" w:cs="Times New Roman"/>
                <w:sz w:val="18"/>
                <w:szCs w:val="18"/>
                <w:u w:val="single"/>
              </w:rPr>
            </w:pPr>
            <w:r w:rsidRPr="008E6E63">
              <w:rPr>
                <w:rFonts w:ascii="Times New Roman" w:eastAsia="Times New Roman" w:hAnsi="Times New Roman" w:cs="Times New Roman"/>
                <w:sz w:val="18"/>
                <w:szCs w:val="18"/>
              </w:rPr>
              <w:t>confrontation à l</w:t>
            </w:r>
            <w:r w:rsidRPr="008E6E63">
              <w:rPr>
                <w:rFonts w:ascii="Times New Roman" w:eastAsia="Times New Roman" w:hAnsi="Times New Roman" w:cs="Times New Roman"/>
                <w:b/>
                <w:bCs/>
                <w:sz w:val="18"/>
                <w:szCs w:val="18"/>
              </w:rPr>
              <w:t>a dimension historique des savoirs</w:t>
            </w:r>
            <w:r w:rsidRPr="008E6E63">
              <w:rPr>
                <w:rFonts w:ascii="Times New Roman" w:eastAsia="Times New Roman" w:hAnsi="Times New Roman" w:cs="Times New Roman"/>
                <w:sz w:val="18"/>
                <w:szCs w:val="18"/>
              </w:rPr>
              <w:t xml:space="preserve"> mais aussi aux défis technologiques, sociétaux et environnementaux du monde</w:t>
            </w:r>
            <w:r w:rsidRPr="008E6E63">
              <w:rPr>
                <w:rFonts w:ascii="Times New Roman" w:eastAsia="Times New Roman" w:hAnsi="Times New Roman" w:cs="Times New Roman"/>
                <w:b/>
                <w:bCs/>
                <w:sz w:val="18"/>
                <w:szCs w:val="18"/>
              </w:rPr>
              <w:t xml:space="preserve"> </w:t>
            </w:r>
            <w:r w:rsidRPr="008E6E63">
              <w:rPr>
                <w:rFonts w:ascii="Times New Roman" w:eastAsia="Times New Roman" w:hAnsi="Times New Roman" w:cs="Times New Roman"/>
                <w:sz w:val="18"/>
                <w:szCs w:val="18"/>
              </w:rPr>
              <w:t>d'aujourd'hui</w:t>
            </w:r>
          </w:p>
          <w:p w14:paraId="3AA968F3" w14:textId="77777777" w:rsidR="008E6E63" w:rsidRPr="008E6E63" w:rsidRDefault="008E6E63" w:rsidP="00AD1B95">
            <w:pPr>
              <w:pStyle w:val="Paragraphedeliste"/>
              <w:numPr>
                <w:ilvl w:val="0"/>
                <w:numId w:val="17"/>
              </w:numPr>
              <w:ind w:left="284"/>
              <w:jc w:val="both"/>
              <w:rPr>
                <w:rFonts w:ascii="Times New Roman" w:hAnsi="Times New Roman" w:cs="Times New Roman"/>
                <w:sz w:val="18"/>
                <w:szCs w:val="18"/>
                <w:u w:val="single"/>
              </w:rPr>
            </w:pPr>
            <w:r w:rsidRPr="008E6E63">
              <w:rPr>
                <w:rFonts w:ascii="Times New Roman" w:eastAsia="Times New Roman" w:hAnsi="Times New Roman" w:cs="Times New Roman"/>
                <w:b/>
                <w:bCs/>
                <w:sz w:val="18"/>
                <w:szCs w:val="18"/>
              </w:rPr>
              <w:t>abstraction</w:t>
            </w:r>
            <w:r w:rsidRPr="008E6E63">
              <w:rPr>
                <w:rFonts w:ascii="Times New Roman" w:eastAsia="Times New Roman" w:hAnsi="Times New Roman" w:cs="Times New Roman"/>
                <w:sz w:val="18"/>
                <w:szCs w:val="18"/>
              </w:rPr>
              <w:t xml:space="preserve"> </w:t>
            </w:r>
            <w:r w:rsidRPr="008E6E63">
              <w:rPr>
                <w:rFonts w:ascii="Times New Roman" w:eastAsia="Times New Roman" w:hAnsi="Times New Roman" w:cs="Times New Roman"/>
                <w:b/>
                <w:bCs/>
                <w:sz w:val="18"/>
                <w:szCs w:val="18"/>
              </w:rPr>
              <w:t>et modélisation</w:t>
            </w:r>
            <w:r w:rsidRPr="008E6E63">
              <w:rPr>
                <w:rFonts w:ascii="Times New Roman" w:eastAsia="Times New Roman" w:hAnsi="Times New Roman" w:cs="Times New Roman"/>
                <w:sz w:val="18"/>
                <w:szCs w:val="18"/>
              </w:rPr>
              <w:t xml:space="preserve"> sont bien plus présentes désormais, ce qui n'empêche pas de rechercher les chemins concrets qui permettent de les atteindre, </w:t>
            </w:r>
            <w:r w:rsidRPr="008E6E63">
              <w:rPr>
                <w:rFonts w:ascii="Times New Roman" w:eastAsia="Times New Roman" w:hAnsi="Times New Roman" w:cs="Times New Roman"/>
                <w:b/>
                <w:bCs/>
                <w:sz w:val="18"/>
                <w:szCs w:val="18"/>
              </w:rPr>
              <w:t xml:space="preserve"> créativité</w:t>
            </w:r>
            <w:r w:rsidRPr="008E6E63">
              <w:rPr>
                <w:rFonts w:ascii="Times New Roman" w:eastAsia="Times New Roman" w:hAnsi="Times New Roman" w:cs="Times New Roman"/>
                <w:sz w:val="18"/>
                <w:szCs w:val="18"/>
              </w:rPr>
              <w:t xml:space="preserve"> des élèves,  proposition de solutions originales, mobilisation des ressources pour des réalisations valorisantes et motivantes, lien au PEAC</w:t>
            </w:r>
          </w:p>
          <w:p w14:paraId="7D7E3574" w14:textId="77777777" w:rsidR="008E6E63" w:rsidRPr="008E6E63" w:rsidRDefault="008E6E63" w:rsidP="00AD1B95">
            <w:pPr>
              <w:pStyle w:val="Paragraphedeliste"/>
              <w:numPr>
                <w:ilvl w:val="0"/>
                <w:numId w:val="17"/>
              </w:numPr>
              <w:ind w:left="284"/>
              <w:jc w:val="both"/>
              <w:rPr>
                <w:rFonts w:ascii="Times New Roman" w:hAnsi="Times New Roman" w:cs="Times New Roman"/>
                <w:sz w:val="18"/>
                <w:szCs w:val="18"/>
                <w:u w:val="single"/>
              </w:rPr>
            </w:pPr>
            <w:r w:rsidRPr="008E6E63">
              <w:rPr>
                <w:rFonts w:ascii="Times New Roman" w:eastAsia="Times New Roman" w:hAnsi="Times New Roman" w:cs="Times New Roman"/>
                <w:sz w:val="18"/>
                <w:szCs w:val="18"/>
              </w:rPr>
              <w:t xml:space="preserve">développement de </w:t>
            </w:r>
            <w:r w:rsidRPr="008E6E63">
              <w:rPr>
                <w:rFonts w:ascii="Times New Roman" w:eastAsia="Times New Roman" w:hAnsi="Times New Roman" w:cs="Times New Roman"/>
                <w:b/>
                <w:bCs/>
                <w:sz w:val="18"/>
                <w:szCs w:val="18"/>
              </w:rPr>
              <w:t>l'esprit de responsabilité et d'engagement</w:t>
            </w:r>
            <w:r w:rsidRPr="008E6E63">
              <w:rPr>
                <w:rFonts w:ascii="Times New Roman" w:eastAsia="Times New Roman" w:hAnsi="Times New Roman" w:cs="Times New Roman"/>
                <w:sz w:val="18"/>
                <w:szCs w:val="18"/>
              </w:rPr>
              <w:t xml:space="preserve"> de chacun et celui</w:t>
            </w:r>
            <w:r w:rsidRPr="008E6E63">
              <w:rPr>
                <w:rFonts w:ascii="Times New Roman" w:eastAsia="Times New Roman" w:hAnsi="Times New Roman" w:cs="Times New Roman"/>
                <w:i/>
                <w:iCs/>
                <w:sz w:val="18"/>
                <w:szCs w:val="18"/>
              </w:rPr>
              <w:t xml:space="preserve"> </w:t>
            </w:r>
            <w:r w:rsidRPr="008E6E63">
              <w:rPr>
                <w:rFonts w:ascii="Times New Roman" w:eastAsia="Times New Roman" w:hAnsi="Times New Roman" w:cs="Times New Roman"/>
                <w:sz w:val="18"/>
                <w:szCs w:val="18"/>
              </w:rPr>
              <w:t>d'</w:t>
            </w:r>
            <w:r w:rsidRPr="008E6E63">
              <w:rPr>
                <w:rFonts w:ascii="Times New Roman" w:eastAsia="Times New Roman" w:hAnsi="Times New Roman" w:cs="Times New Roman"/>
                <w:b/>
                <w:bCs/>
                <w:sz w:val="18"/>
                <w:szCs w:val="18"/>
              </w:rPr>
              <w:t>entreprendre et de coopérer avec les autres</w:t>
            </w:r>
            <w:r w:rsidRPr="008E6E63">
              <w:rPr>
                <w:rFonts w:ascii="Times New Roman" w:eastAsia="Times New Roman" w:hAnsi="Times New Roman" w:cs="Times New Roman"/>
                <w:sz w:val="18"/>
                <w:szCs w:val="18"/>
              </w:rPr>
              <w:t>. Un climat scolaire propice place l'élève dans les meilleures conditions pour développer son autonomie et sa capacité à oser penser par lui-même</w:t>
            </w:r>
          </w:p>
          <w:p w14:paraId="71292EFE" w14:textId="77777777" w:rsidR="008E6E63" w:rsidRPr="008E6E63" w:rsidRDefault="008E6E63" w:rsidP="00AD1B95">
            <w:pPr>
              <w:pStyle w:val="Paragraphedeliste"/>
              <w:numPr>
                <w:ilvl w:val="0"/>
                <w:numId w:val="17"/>
              </w:numPr>
              <w:ind w:left="284"/>
              <w:jc w:val="both"/>
              <w:rPr>
                <w:rFonts w:ascii="Times New Roman" w:hAnsi="Times New Roman" w:cs="Times New Roman"/>
                <w:sz w:val="18"/>
                <w:szCs w:val="18"/>
                <w:u w:val="single"/>
              </w:rPr>
            </w:pPr>
            <w:r w:rsidRPr="008E6E63">
              <w:rPr>
                <w:rFonts w:ascii="Times New Roman" w:eastAsia="Times New Roman" w:hAnsi="Times New Roman" w:cs="Times New Roman"/>
                <w:b/>
                <w:bCs/>
                <w:sz w:val="18"/>
                <w:szCs w:val="18"/>
              </w:rPr>
              <w:t>respect de normes s’inscrivant dans une culture commune,</w:t>
            </w:r>
            <w:r w:rsidRPr="008E6E63">
              <w:rPr>
                <w:rFonts w:ascii="Times New Roman" w:eastAsia="Times New Roman" w:hAnsi="Times New Roman" w:cs="Times New Roman"/>
                <w:sz w:val="18"/>
                <w:szCs w:val="18"/>
              </w:rPr>
              <w:t xml:space="preserve"> </w:t>
            </w:r>
            <w:r w:rsidRPr="008E6E63">
              <w:rPr>
                <w:rFonts w:ascii="Times New Roman" w:eastAsia="Times New Roman" w:hAnsi="Times New Roman" w:cs="Times New Roman"/>
                <w:b/>
                <w:bCs/>
                <w:sz w:val="18"/>
                <w:szCs w:val="18"/>
              </w:rPr>
              <w:t>une pensée personnelle en construction</w:t>
            </w:r>
            <w:r w:rsidRPr="008E6E63">
              <w:rPr>
                <w:rFonts w:ascii="Times New Roman" w:eastAsia="Times New Roman" w:hAnsi="Times New Roman" w:cs="Times New Roman"/>
                <w:sz w:val="18"/>
                <w:szCs w:val="18"/>
              </w:rPr>
              <w:t>, développement de talents propres, d’aspirations, tout en s'ouvrant aux autres, à la diversité, à la découverte...</w:t>
            </w:r>
          </w:p>
          <w:p w14:paraId="087A5EA3" w14:textId="77777777" w:rsidR="008E6E63" w:rsidRPr="008E6E63" w:rsidRDefault="008E6E63" w:rsidP="00AD1B95">
            <w:pPr>
              <w:pStyle w:val="Paragraphedeliste"/>
              <w:numPr>
                <w:ilvl w:val="0"/>
                <w:numId w:val="17"/>
              </w:numPr>
              <w:ind w:left="284"/>
              <w:jc w:val="both"/>
              <w:rPr>
                <w:rFonts w:ascii="Times New Roman" w:hAnsi="Times New Roman" w:cs="Times New Roman"/>
                <w:sz w:val="18"/>
                <w:szCs w:val="18"/>
                <w:u w:val="single"/>
              </w:rPr>
            </w:pPr>
            <w:r w:rsidRPr="008E6E63">
              <w:rPr>
                <w:rFonts w:ascii="Times New Roman" w:eastAsia="Times New Roman" w:hAnsi="Times New Roman" w:cs="Times New Roman"/>
                <w:sz w:val="18"/>
                <w:szCs w:val="18"/>
              </w:rPr>
              <w:t xml:space="preserve">entrée dans </w:t>
            </w:r>
            <w:r w:rsidRPr="008E6E63">
              <w:rPr>
                <w:rFonts w:ascii="Times New Roman" w:eastAsia="Times New Roman" w:hAnsi="Times New Roman" w:cs="Times New Roman"/>
                <w:b/>
                <w:sz w:val="18"/>
                <w:szCs w:val="18"/>
              </w:rPr>
              <w:t>une logique de choix progressifs.</w:t>
            </w:r>
          </w:p>
          <w:p w14:paraId="6544746A" w14:textId="4502C4C7" w:rsidR="008E6E63" w:rsidRPr="008E6E63" w:rsidRDefault="008E6E63" w:rsidP="00AD1B95">
            <w:pPr>
              <w:ind w:left="-76"/>
              <w:jc w:val="both"/>
              <w:rPr>
                <w:rFonts w:ascii="Times New Roman" w:hAnsi="Times New Roman" w:cs="Times New Roman"/>
                <w:b/>
                <w:sz w:val="20"/>
                <w:szCs w:val="20"/>
                <w:u w:val="single"/>
              </w:rPr>
            </w:pPr>
            <w:r w:rsidRPr="008E6E63">
              <w:rPr>
                <w:rFonts w:ascii="Times New Roman" w:eastAsia="Times New Roman" w:hAnsi="Times New Roman" w:cs="Times New Roman"/>
                <w:b/>
                <w:sz w:val="18"/>
                <w:szCs w:val="18"/>
              </w:rPr>
              <w:t>À la fin du collège, les compétences développées au fil des ans sont soumises à une validation dans les cinq grands domaines du socle commun de connaissances, de compétences et de culture, sans compensation d'un domaine par un autre.</w:t>
            </w:r>
          </w:p>
        </w:tc>
        <w:tc>
          <w:tcPr>
            <w:tcW w:w="1418" w:type="dxa"/>
            <w:shd w:val="clear" w:color="auto" w:fill="F2DBDB" w:themeFill="accent2" w:themeFillTint="33"/>
          </w:tcPr>
          <w:p w14:paraId="0E32FF12" w14:textId="68E8629D" w:rsidR="00B57317" w:rsidRPr="002313F6" w:rsidRDefault="00B57317" w:rsidP="00AD1B95">
            <w:pPr>
              <w:rPr>
                <w:rFonts w:ascii="Times New Roman" w:hAnsi="Times New Roman" w:cs="Times New Roman"/>
                <w:sz w:val="20"/>
                <w:szCs w:val="20"/>
              </w:rPr>
            </w:pPr>
            <w:r w:rsidRPr="002313F6">
              <w:rPr>
                <w:rFonts w:ascii="Times New Roman" w:hAnsi="Times New Roman" w:cs="Times New Roman"/>
                <w:sz w:val="20"/>
                <w:szCs w:val="20"/>
              </w:rPr>
              <w:t xml:space="preserve">1 - Les langages pour penser et communiquer </w:t>
            </w:r>
          </w:p>
        </w:tc>
        <w:tc>
          <w:tcPr>
            <w:tcW w:w="2268" w:type="dxa"/>
            <w:shd w:val="clear" w:color="auto" w:fill="FFFFFF" w:themeFill="background1"/>
          </w:tcPr>
          <w:p w14:paraId="618C44C3"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Comprendre et s’exprimer en utilisant la langue française à l’oral et à l’écrit</w:t>
            </w:r>
          </w:p>
          <w:p w14:paraId="5D36C6FA"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Comprendre et s’exprimer en utilisant une langue étrangère et, le cas échéant, une langue régionale</w:t>
            </w:r>
          </w:p>
          <w:p w14:paraId="197C525E"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Comprendre et s’exprimer en utilisant les langages mathématiques, scientifiques et informatiques</w:t>
            </w:r>
          </w:p>
          <w:p w14:paraId="557012FB" w14:textId="5170A90E"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Comprendre et s’exprimer en utilisant les langages des arts et du corps</w:t>
            </w:r>
          </w:p>
        </w:tc>
      </w:tr>
      <w:tr w:rsidR="000248C5" w:rsidRPr="002313F6" w14:paraId="2CFC8C97" w14:textId="77777777" w:rsidTr="00AD1B95">
        <w:trPr>
          <w:trHeight w:val="1978"/>
        </w:trPr>
        <w:tc>
          <w:tcPr>
            <w:tcW w:w="12638" w:type="dxa"/>
            <w:vMerge/>
            <w:shd w:val="clear" w:color="auto" w:fill="FFFFFF" w:themeFill="background1"/>
          </w:tcPr>
          <w:p w14:paraId="080CF5EA" w14:textId="383BB271" w:rsidR="00B57317" w:rsidRPr="002313F6" w:rsidRDefault="00B57317" w:rsidP="00AD1B95">
            <w:pPr>
              <w:rPr>
                <w:rFonts w:ascii="Times New Roman" w:hAnsi="Times New Roman" w:cs="Times New Roman"/>
                <w:sz w:val="20"/>
                <w:szCs w:val="20"/>
              </w:rPr>
            </w:pPr>
          </w:p>
        </w:tc>
        <w:tc>
          <w:tcPr>
            <w:tcW w:w="1418" w:type="dxa"/>
            <w:shd w:val="clear" w:color="auto" w:fill="DBE5F1" w:themeFill="accent1" w:themeFillTint="33"/>
          </w:tcPr>
          <w:p w14:paraId="7442B5E5" w14:textId="141B28A7" w:rsidR="00B57317" w:rsidRPr="002313F6" w:rsidRDefault="00B57317" w:rsidP="00AD1B95">
            <w:pPr>
              <w:rPr>
                <w:rFonts w:ascii="Times New Roman" w:hAnsi="Times New Roman" w:cs="Times New Roman"/>
                <w:sz w:val="20"/>
                <w:szCs w:val="20"/>
              </w:rPr>
            </w:pPr>
            <w:r w:rsidRPr="002313F6">
              <w:rPr>
                <w:rFonts w:ascii="Times New Roman" w:hAnsi="Times New Roman" w:cs="Times New Roman"/>
                <w:sz w:val="20"/>
                <w:szCs w:val="20"/>
              </w:rPr>
              <w:t>2 - Les méthodes et outils pour apprendre</w:t>
            </w:r>
          </w:p>
        </w:tc>
        <w:tc>
          <w:tcPr>
            <w:tcW w:w="2268" w:type="dxa"/>
            <w:shd w:val="clear" w:color="auto" w:fill="FFFFFF" w:themeFill="background1"/>
          </w:tcPr>
          <w:p w14:paraId="65397A3B"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Organisation du travail personnel</w:t>
            </w:r>
          </w:p>
          <w:p w14:paraId="691319D3"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Coopération et réalisation de projets</w:t>
            </w:r>
          </w:p>
          <w:p w14:paraId="1CD29F2D"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Médias, démarches de recherche et de traitement de l’information</w:t>
            </w:r>
          </w:p>
          <w:p w14:paraId="145C1E21" w14:textId="57314DEC"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Outils numériques pour échanger et communiquer</w:t>
            </w:r>
          </w:p>
        </w:tc>
      </w:tr>
      <w:tr w:rsidR="000248C5" w:rsidRPr="002313F6" w14:paraId="5EB90F1F" w14:textId="77777777" w:rsidTr="00AD1B95">
        <w:trPr>
          <w:trHeight w:val="1683"/>
        </w:trPr>
        <w:tc>
          <w:tcPr>
            <w:tcW w:w="12638" w:type="dxa"/>
            <w:vMerge/>
            <w:shd w:val="clear" w:color="auto" w:fill="FFFFFF" w:themeFill="background1"/>
          </w:tcPr>
          <w:p w14:paraId="191DDAB9" w14:textId="67F91FB6" w:rsidR="00B57317" w:rsidRPr="002313F6" w:rsidRDefault="00B57317" w:rsidP="00AD1B95">
            <w:pPr>
              <w:rPr>
                <w:rFonts w:ascii="Times New Roman" w:hAnsi="Times New Roman" w:cs="Times New Roman"/>
                <w:sz w:val="20"/>
                <w:szCs w:val="20"/>
              </w:rPr>
            </w:pPr>
          </w:p>
        </w:tc>
        <w:tc>
          <w:tcPr>
            <w:tcW w:w="1418" w:type="dxa"/>
            <w:shd w:val="clear" w:color="auto" w:fill="EAF1DD" w:themeFill="accent3" w:themeFillTint="33"/>
          </w:tcPr>
          <w:p w14:paraId="7EDAC751" w14:textId="77777777" w:rsidR="00B57317" w:rsidRPr="002313F6" w:rsidRDefault="00B57317" w:rsidP="00AD1B95">
            <w:pPr>
              <w:rPr>
                <w:rFonts w:ascii="Times New Roman" w:hAnsi="Times New Roman" w:cs="Times New Roman"/>
                <w:sz w:val="20"/>
                <w:szCs w:val="20"/>
              </w:rPr>
            </w:pPr>
            <w:r w:rsidRPr="002313F6">
              <w:rPr>
                <w:rFonts w:ascii="Times New Roman" w:hAnsi="Times New Roman" w:cs="Times New Roman"/>
                <w:sz w:val="20"/>
                <w:szCs w:val="20"/>
              </w:rPr>
              <w:t>3 - La formation de la personne et du citoyen</w:t>
            </w:r>
          </w:p>
          <w:p w14:paraId="295CA188" w14:textId="55C7F74B" w:rsidR="00B57317" w:rsidRPr="002313F6" w:rsidRDefault="00B57317" w:rsidP="00AD1B95">
            <w:pPr>
              <w:rPr>
                <w:rFonts w:ascii="Times New Roman" w:hAnsi="Times New Roman" w:cs="Times New Roman"/>
                <w:sz w:val="20"/>
                <w:szCs w:val="20"/>
              </w:rPr>
            </w:pPr>
          </w:p>
        </w:tc>
        <w:tc>
          <w:tcPr>
            <w:tcW w:w="2268" w:type="dxa"/>
            <w:shd w:val="clear" w:color="auto" w:fill="FFFFFF" w:themeFill="background1"/>
          </w:tcPr>
          <w:p w14:paraId="5B426594"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Expression de la sensibilité et des opinions, respect des autres</w:t>
            </w:r>
          </w:p>
          <w:p w14:paraId="1D3FBE27"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La règle et le droit</w:t>
            </w:r>
          </w:p>
          <w:p w14:paraId="316E9A69"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Réflexion et discernement</w:t>
            </w:r>
          </w:p>
          <w:p w14:paraId="61ADAC54" w14:textId="7B26897B"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Responsabilité, sens de l’engagement et de l’initiative</w:t>
            </w:r>
          </w:p>
        </w:tc>
      </w:tr>
      <w:tr w:rsidR="000248C5" w:rsidRPr="002313F6" w14:paraId="35E86172" w14:textId="77777777" w:rsidTr="00AD1B95">
        <w:trPr>
          <w:trHeight w:val="1254"/>
        </w:trPr>
        <w:tc>
          <w:tcPr>
            <w:tcW w:w="12638" w:type="dxa"/>
            <w:vMerge/>
            <w:shd w:val="clear" w:color="auto" w:fill="FFFFFF" w:themeFill="background1"/>
          </w:tcPr>
          <w:p w14:paraId="0F342671" w14:textId="0AC0625E" w:rsidR="00B57317" w:rsidRPr="002313F6" w:rsidRDefault="00B57317" w:rsidP="00AD1B95">
            <w:pPr>
              <w:rPr>
                <w:rFonts w:ascii="Times New Roman" w:hAnsi="Times New Roman" w:cs="Times New Roman"/>
                <w:sz w:val="20"/>
                <w:szCs w:val="20"/>
              </w:rPr>
            </w:pPr>
          </w:p>
        </w:tc>
        <w:tc>
          <w:tcPr>
            <w:tcW w:w="1418" w:type="dxa"/>
            <w:shd w:val="clear" w:color="auto" w:fill="E5DFEC" w:themeFill="accent4" w:themeFillTint="33"/>
          </w:tcPr>
          <w:p w14:paraId="17A5E414" w14:textId="77777777" w:rsidR="00B57317" w:rsidRPr="002313F6" w:rsidRDefault="00B57317" w:rsidP="00AD1B95">
            <w:pPr>
              <w:rPr>
                <w:rFonts w:ascii="Times New Roman" w:hAnsi="Times New Roman" w:cs="Times New Roman"/>
                <w:sz w:val="20"/>
                <w:szCs w:val="20"/>
              </w:rPr>
            </w:pPr>
            <w:r w:rsidRPr="002313F6">
              <w:rPr>
                <w:rFonts w:ascii="Times New Roman" w:hAnsi="Times New Roman" w:cs="Times New Roman"/>
                <w:sz w:val="20"/>
                <w:szCs w:val="20"/>
              </w:rPr>
              <w:t>4 – Les systèmes naturels et les systèmes techniques</w:t>
            </w:r>
          </w:p>
          <w:p w14:paraId="5EB38667" w14:textId="7F792343" w:rsidR="00B57317" w:rsidRPr="002313F6" w:rsidRDefault="00B57317" w:rsidP="00AD1B95">
            <w:pPr>
              <w:rPr>
                <w:rFonts w:ascii="Times New Roman" w:hAnsi="Times New Roman" w:cs="Times New Roman"/>
                <w:sz w:val="20"/>
                <w:szCs w:val="20"/>
              </w:rPr>
            </w:pPr>
          </w:p>
        </w:tc>
        <w:tc>
          <w:tcPr>
            <w:tcW w:w="2268" w:type="dxa"/>
            <w:shd w:val="clear" w:color="auto" w:fill="FFFFFF" w:themeFill="background1"/>
          </w:tcPr>
          <w:p w14:paraId="118A65A7"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Démarches scientifiques</w:t>
            </w:r>
          </w:p>
          <w:p w14:paraId="056A764D"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Conception, création, réalisation</w:t>
            </w:r>
          </w:p>
          <w:p w14:paraId="0AD559F2" w14:textId="60492CDE"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Responsabilités individuelles et collectives</w:t>
            </w:r>
          </w:p>
        </w:tc>
      </w:tr>
      <w:tr w:rsidR="000248C5" w:rsidRPr="002313F6" w14:paraId="4DCB18F7" w14:textId="77777777" w:rsidTr="00AD1B95">
        <w:trPr>
          <w:trHeight w:val="1147"/>
        </w:trPr>
        <w:tc>
          <w:tcPr>
            <w:tcW w:w="12638" w:type="dxa"/>
            <w:vMerge/>
            <w:shd w:val="clear" w:color="auto" w:fill="FFFFFF" w:themeFill="background1"/>
          </w:tcPr>
          <w:p w14:paraId="5ECB15F2" w14:textId="6997D240" w:rsidR="00B57317" w:rsidRPr="002313F6" w:rsidRDefault="00B57317" w:rsidP="00AD1B95">
            <w:pPr>
              <w:rPr>
                <w:rFonts w:ascii="Times New Roman" w:hAnsi="Times New Roman" w:cs="Times New Roman"/>
                <w:sz w:val="20"/>
                <w:szCs w:val="20"/>
              </w:rPr>
            </w:pPr>
          </w:p>
        </w:tc>
        <w:tc>
          <w:tcPr>
            <w:tcW w:w="1418" w:type="dxa"/>
            <w:shd w:val="clear" w:color="auto" w:fill="FDE9D9" w:themeFill="accent6" w:themeFillTint="33"/>
          </w:tcPr>
          <w:p w14:paraId="3015CEDD" w14:textId="6FFEFACD" w:rsidR="00B57317" w:rsidRPr="002313F6" w:rsidRDefault="00B57317" w:rsidP="00AD1B95">
            <w:pPr>
              <w:rPr>
                <w:rFonts w:ascii="Times New Roman" w:hAnsi="Times New Roman" w:cs="Times New Roman"/>
                <w:sz w:val="20"/>
                <w:szCs w:val="20"/>
              </w:rPr>
            </w:pPr>
            <w:r w:rsidRPr="002313F6">
              <w:rPr>
                <w:rFonts w:ascii="Times New Roman" w:hAnsi="Times New Roman" w:cs="Times New Roman"/>
                <w:sz w:val="20"/>
                <w:szCs w:val="20"/>
              </w:rPr>
              <w:t>5 - Les représentations du monde et l’activité humaine</w:t>
            </w:r>
          </w:p>
        </w:tc>
        <w:tc>
          <w:tcPr>
            <w:tcW w:w="2268" w:type="dxa"/>
            <w:shd w:val="clear" w:color="auto" w:fill="FFFFFF" w:themeFill="background1"/>
          </w:tcPr>
          <w:p w14:paraId="23E87C5E"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L’espace et le temps</w:t>
            </w:r>
          </w:p>
          <w:p w14:paraId="28F7D939" w14:textId="7777777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Organisation et représentations du monde</w:t>
            </w:r>
          </w:p>
          <w:p w14:paraId="58DDBDE6" w14:textId="47552697" w:rsidR="00B57317" w:rsidRPr="00997703" w:rsidRDefault="00B57317" w:rsidP="00AD1B95">
            <w:pPr>
              <w:rPr>
                <w:rFonts w:ascii="Times New Roman" w:hAnsi="Times New Roman" w:cs="Times New Roman"/>
                <w:sz w:val="18"/>
                <w:szCs w:val="18"/>
              </w:rPr>
            </w:pPr>
            <w:r w:rsidRPr="00997703">
              <w:rPr>
                <w:rFonts w:ascii="Times New Roman" w:hAnsi="Times New Roman" w:cs="Times New Roman"/>
                <w:sz w:val="18"/>
                <w:szCs w:val="18"/>
              </w:rPr>
              <w:t>Invention, élaboration, productions</w:t>
            </w:r>
          </w:p>
        </w:tc>
      </w:tr>
    </w:tbl>
    <w:p w14:paraId="667E439F" w14:textId="40DDEA8E" w:rsidR="009F5C3F" w:rsidRDefault="009F5C3F">
      <w:pPr>
        <w:rPr>
          <w:rFonts w:ascii="Times New Roman" w:hAnsi="Times New Roman" w:cs="Times New Roman"/>
          <w:sz w:val="20"/>
          <w:szCs w:val="20"/>
        </w:rPr>
      </w:pPr>
    </w:p>
    <w:p w14:paraId="1C7C132B" w14:textId="77777777" w:rsidR="009F5C3F" w:rsidRDefault="009F5C3F">
      <w:pPr>
        <w:rPr>
          <w:rFonts w:ascii="Times New Roman" w:hAnsi="Times New Roman" w:cs="Times New Roman"/>
          <w:sz w:val="20"/>
          <w:szCs w:val="20"/>
        </w:rPr>
      </w:pPr>
      <w:r>
        <w:rPr>
          <w:rFonts w:ascii="Times New Roman" w:hAnsi="Times New Roman" w:cs="Times New Roman"/>
          <w:sz w:val="20"/>
          <w:szCs w:val="20"/>
        </w:rPr>
        <w:br w:type="page"/>
      </w:r>
    </w:p>
    <w:tbl>
      <w:tblPr>
        <w:tblStyle w:val="Grille"/>
        <w:tblpPr w:leftFromText="141" w:rightFromText="141" w:vertAnchor="text" w:horzAnchor="page" w:tblpX="713" w:tblpY="-521"/>
        <w:tblW w:w="15696" w:type="dxa"/>
        <w:tblLayout w:type="fixed"/>
        <w:tblLook w:val="04A0" w:firstRow="1" w:lastRow="0" w:firstColumn="1" w:lastColumn="0" w:noHBand="0" w:noVBand="1"/>
      </w:tblPr>
      <w:tblGrid>
        <w:gridCol w:w="9827"/>
        <w:gridCol w:w="1817"/>
        <w:gridCol w:w="4052"/>
      </w:tblGrid>
      <w:tr w:rsidR="00AD1B95" w:rsidRPr="003361DA" w14:paraId="6FC3DF48" w14:textId="77777777" w:rsidTr="00AD1B95">
        <w:trPr>
          <w:trHeight w:val="548"/>
        </w:trPr>
        <w:tc>
          <w:tcPr>
            <w:tcW w:w="9827" w:type="dxa"/>
            <w:shd w:val="clear" w:color="auto" w:fill="FFFF00"/>
          </w:tcPr>
          <w:p w14:paraId="2796926C" w14:textId="0246D7DF" w:rsidR="0050797C" w:rsidRPr="003361DA" w:rsidRDefault="0050797C" w:rsidP="00AD1B95">
            <w:pPr>
              <w:jc w:val="center"/>
              <w:rPr>
                <w:rFonts w:ascii="Times New Roman" w:hAnsi="Times New Roman" w:cs="Times New Roman"/>
                <w:b/>
                <w:sz w:val="18"/>
                <w:szCs w:val="18"/>
              </w:rPr>
            </w:pPr>
            <w:r w:rsidRPr="003361DA">
              <w:rPr>
                <w:rFonts w:ascii="Times New Roman" w:hAnsi="Times New Roman" w:cs="Times New Roman"/>
                <w:b/>
                <w:sz w:val="18"/>
                <w:szCs w:val="18"/>
              </w:rPr>
              <w:lastRenderedPageBreak/>
              <w:t>Volet 1  Cycle 3</w:t>
            </w:r>
          </w:p>
        </w:tc>
        <w:tc>
          <w:tcPr>
            <w:tcW w:w="5869" w:type="dxa"/>
            <w:gridSpan w:val="2"/>
            <w:shd w:val="clear" w:color="auto" w:fill="FFFF00"/>
          </w:tcPr>
          <w:p w14:paraId="567C0B21" w14:textId="77777777" w:rsidR="0050797C" w:rsidRPr="003361DA" w:rsidRDefault="0050797C" w:rsidP="00AD1B95">
            <w:pPr>
              <w:jc w:val="center"/>
              <w:rPr>
                <w:rFonts w:ascii="Times New Roman" w:hAnsi="Times New Roman" w:cs="Times New Roman"/>
                <w:b/>
                <w:sz w:val="18"/>
                <w:szCs w:val="18"/>
              </w:rPr>
            </w:pPr>
            <w:r w:rsidRPr="003361DA">
              <w:rPr>
                <w:rFonts w:ascii="Times New Roman" w:hAnsi="Times New Roman" w:cs="Times New Roman"/>
                <w:b/>
                <w:sz w:val="18"/>
                <w:szCs w:val="18"/>
              </w:rPr>
              <w:t>Ce qu’il y a à travailler</w:t>
            </w:r>
          </w:p>
        </w:tc>
      </w:tr>
      <w:tr w:rsidR="00AD1B95" w:rsidRPr="003361DA" w14:paraId="4A144767" w14:textId="77777777" w:rsidTr="00AD1B95">
        <w:trPr>
          <w:trHeight w:val="339"/>
        </w:trPr>
        <w:tc>
          <w:tcPr>
            <w:tcW w:w="9827" w:type="dxa"/>
            <w:shd w:val="clear" w:color="auto" w:fill="FFFFFF" w:themeFill="background1"/>
          </w:tcPr>
          <w:p w14:paraId="4859B562" w14:textId="77777777" w:rsidR="0050797C" w:rsidRPr="003361DA" w:rsidRDefault="0050797C" w:rsidP="00AD1B95">
            <w:pPr>
              <w:rPr>
                <w:rFonts w:ascii="Times New Roman" w:hAnsi="Times New Roman" w:cs="Times New Roman"/>
                <w:b/>
                <w:sz w:val="18"/>
                <w:szCs w:val="18"/>
              </w:rPr>
            </w:pPr>
            <w:r w:rsidRPr="003361DA">
              <w:rPr>
                <w:rFonts w:ascii="Times New Roman" w:hAnsi="Times New Roman" w:cs="Times New Roman"/>
                <w:b/>
                <w:sz w:val="18"/>
                <w:szCs w:val="18"/>
              </w:rPr>
              <w:t>Objectifs et caractéristiques des élèves par cycle</w:t>
            </w:r>
          </w:p>
        </w:tc>
        <w:tc>
          <w:tcPr>
            <w:tcW w:w="1817" w:type="dxa"/>
            <w:tcBorders>
              <w:bottom w:val="single" w:sz="4" w:space="0" w:color="auto"/>
            </w:tcBorders>
            <w:shd w:val="clear" w:color="auto" w:fill="FFFFFF" w:themeFill="background1"/>
          </w:tcPr>
          <w:p w14:paraId="34903D8E" w14:textId="77777777" w:rsidR="0050797C" w:rsidRPr="003361DA" w:rsidRDefault="0050797C" w:rsidP="00AD1B95">
            <w:pPr>
              <w:rPr>
                <w:rFonts w:ascii="Times New Roman" w:hAnsi="Times New Roman" w:cs="Times New Roman"/>
                <w:b/>
                <w:sz w:val="18"/>
                <w:szCs w:val="18"/>
              </w:rPr>
            </w:pPr>
            <w:r w:rsidRPr="003361DA">
              <w:rPr>
                <w:rFonts w:ascii="Times New Roman" w:hAnsi="Times New Roman" w:cs="Times New Roman"/>
                <w:b/>
                <w:sz w:val="18"/>
                <w:szCs w:val="18"/>
              </w:rPr>
              <w:t>Domaines</w:t>
            </w:r>
          </w:p>
        </w:tc>
        <w:tc>
          <w:tcPr>
            <w:tcW w:w="4052" w:type="dxa"/>
            <w:shd w:val="clear" w:color="auto" w:fill="FFFFFF" w:themeFill="background1"/>
          </w:tcPr>
          <w:p w14:paraId="1C9638F8" w14:textId="77777777" w:rsidR="0050797C" w:rsidRPr="003361DA" w:rsidRDefault="0050797C" w:rsidP="00AD1B95">
            <w:pPr>
              <w:rPr>
                <w:rFonts w:ascii="Times New Roman" w:hAnsi="Times New Roman" w:cs="Times New Roman"/>
                <w:b/>
                <w:sz w:val="18"/>
                <w:szCs w:val="18"/>
              </w:rPr>
            </w:pPr>
            <w:r w:rsidRPr="003361DA">
              <w:rPr>
                <w:rFonts w:ascii="Times New Roman" w:hAnsi="Times New Roman" w:cs="Times New Roman"/>
                <w:b/>
                <w:sz w:val="18"/>
                <w:szCs w:val="18"/>
              </w:rPr>
              <w:t xml:space="preserve">Sous domaines </w:t>
            </w:r>
          </w:p>
        </w:tc>
      </w:tr>
      <w:tr w:rsidR="00AD1B95" w:rsidRPr="003361DA" w14:paraId="573B9B53" w14:textId="77777777" w:rsidTr="00AD1B95">
        <w:trPr>
          <w:trHeight w:val="3035"/>
        </w:trPr>
        <w:tc>
          <w:tcPr>
            <w:tcW w:w="9827" w:type="dxa"/>
            <w:vMerge w:val="restart"/>
            <w:shd w:val="clear" w:color="auto" w:fill="FFFFFF" w:themeFill="background1"/>
          </w:tcPr>
          <w:p w14:paraId="3544F54F" w14:textId="2192E702" w:rsidR="0050797C" w:rsidRPr="003361DA" w:rsidRDefault="0050797C" w:rsidP="00AD1B95">
            <w:pPr>
              <w:jc w:val="both"/>
              <w:rPr>
                <w:rFonts w:ascii="Times New Roman" w:eastAsia="Times New Roman" w:hAnsi="Times New Roman" w:cs="Times New Roman"/>
                <w:sz w:val="18"/>
                <w:szCs w:val="18"/>
              </w:rPr>
            </w:pPr>
            <w:r w:rsidRPr="003361DA">
              <w:rPr>
                <w:rFonts w:ascii="Times New Roman" w:eastAsia="Times New Roman" w:hAnsi="Times New Roman" w:cs="Times New Roman"/>
                <w:b/>
                <w:sz w:val="18"/>
                <w:szCs w:val="18"/>
                <w:u w:val="single"/>
              </w:rPr>
              <w:t>Le cycle 3</w:t>
            </w:r>
            <w:r w:rsidRPr="003361DA">
              <w:rPr>
                <w:rFonts w:ascii="Times New Roman" w:eastAsia="Times New Roman" w:hAnsi="Times New Roman" w:cs="Times New Roman"/>
                <w:sz w:val="18"/>
                <w:szCs w:val="18"/>
              </w:rPr>
              <w:t xml:space="preserve"> a une double responsabilité ; </w:t>
            </w:r>
            <w:r w:rsidRPr="003361DA">
              <w:rPr>
                <w:rFonts w:ascii="Times New Roman" w:eastAsia="Times New Roman" w:hAnsi="Times New Roman" w:cs="Times New Roman"/>
                <w:b/>
                <w:bCs/>
                <w:sz w:val="18"/>
                <w:szCs w:val="18"/>
              </w:rPr>
              <w:t>consolider les apprentissages fondamentaux</w:t>
            </w:r>
            <w:r w:rsidRPr="003361DA">
              <w:rPr>
                <w:rFonts w:ascii="Times New Roman" w:eastAsia="Times New Roman" w:hAnsi="Times New Roman" w:cs="Times New Roman"/>
                <w:sz w:val="18"/>
                <w:szCs w:val="18"/>
              </w:rPr>
              <w:t xml:space="preserve"> qui ont été engagés au cycle 2 </w:t>
            </w:r>
            <w:r w:rsidRPr="003361DA">
              <w:rPr>
                <w:rFonts w:ascii="Times New Roman" w:eastAsia="Times New Roman" w:hAnsi="Times New Roman" w:cs="Times New Roman"/>
                <w:bCs/>
                <w:sz w:val="18"/>
                <w:szCs w:val="18"/>
              </w:rPr>
              <w:t>à commencer par ceux des langages</w:t>
            </w:r>
            <w:r w:rsidRPr="003361DA">
              <w:rPr>
                <w:rFonts w:ascii="Times New Roman" w:eastAsia="Times New Roman" w:hAnsi="Times New Roman" w:cs="Times New Roman"/>
                <w:sz w:val="18"/>
                <w:szCs w:val="18"/>
              </w:rPr>
              <w:t xml:space="preserve"> et </w:t>
            </w:r>
            <w:r w:rsidRPr="003361DA">
              <w:rPr>
                <w:rFonts w:ascii="Times New Roman" w:eastAsia="Times New Roman" w:hAnsi="Times New Roman" w:cs="Times New Roman"/>
                <w:bCs/>
                <w:sz w:val="18"/>
                <w:szCs w:val="18"/>
              </w:rPr>
              <w:t xml:space="preserve">permettre </w:t>
            </w:r>
            <w:r w:rsidRPr="003361DA">
              <w:rPr>
                <w:rFonts w:ascii="Times New Roman" w:eastAsia="Times New Roman" w:hAnsi="Times New Roman" w:cs="Times New Roman"/>
                <w:b/>
                <w:bCs/>
                <w:sz w:val="18"/>
                <w:szCs w:val="18"/>
              </w:rPr>
              <w:t>une meilleure transition entre l'école primaire et le collège</w:t>
            </w:r>
            <w:r w:rsidRPr="003361DA">
              <w:rPr>
                <w:rFonts w:ascii="Times New Roman" w:eastAsia="Times New Roman" w:hAnsi="Times New Roman" w:cs="Times New Roman"/>
                <w:sz w:val="18"/>
                <w:szCs w:val="18"/>
              </w:rPr>
              <w:t xml:space="preserve"> en assurant une continuité et une progressivité entre les trois années du cycle. </w:t>
            </w:r>
            <w:r w:rsidRPr="003361DA">
              <w:rPr>
                <w:rFonts w:ascii="Times New Roman" w:eastAsia="Times New Roman" w:hAnsi="Times New Roman" w:cs="Times New Roman"/>
                <w:b/>
                <w:sz w:val="18"/>
                <w:szCs w:val="18"/>
              </w:rPr>
              <w:t>Les différentes étapes des apprentissages doivent être adaptées par les équipes pédagogiques</w:t>
            </w:r>
            <w:r w:rsidRPr="003361DA">
              <w:rPr>
                <w:rFonts w:ascii="Times New Roman" w:eastAsia="Times New Roman" w:hAnsi="Times New Roman" w:cs="Times New Roman"/>
                <w:sz w:val="18"/>
                <w:szCs w:val="18"/>
              </w:rPr>
              <w:t xml:space="preserve"> </w:t>
            </w:r>
            <w:r w:rsidRPr="003361DA">
              <w:rPr>
                <w:rFonts w:ascii="Times New Roman" w:eastAsia="Times New Roman" w:hAnsi="Times New Roman" w:cs="Times New Roman"/>
                <w:b/>
                <w:sz w:val="18"/>
                <w:szCs w:val="18"/>
              </w:rPr>
              <w:t>à l'âge et au rythme d'acquisition des élèves</w:t>
            </w:r>
            <w:r w:rsidRPr="003361DA">
              <w:rPr>
                <w:rFonts w:ascii="Times New Roman" w:eastAsia="Times New Roman" w:hAnsi="Times New Roman" w:cs="Times New Roman"/>
                <w:sz w:val="18"/>
                <w:szCs w:val="18"/>
              </w:rPr>
              <w:t xml:space="preserve">.  L'éducation physique et sportive occupe une place originale où </w:t>
            </w:r>
            <w:r w:rsidRPr="003361DA">
              <w:rPr>
                <w:rFonts w:ascii="Times New Roman" w:eastAsia="Times New Roman" w:hAnsi="Times New Roman" w:cs="Times New Roman"/>
                <w:b/>
                <w:sz w:val="18"/>
                <w:szCs w:val="18"/>
              </w:rPr>
              <w:t>le corps, la motricité, l'action et l'engagement de soi sont au cœur des apprentissages</w:t>
            </w:r>
            <w:r w:rsidRPr="003361DA">
              <w:rPr>
                <w:rFonts w:ascii="Times New Roman" w:eastAsia="Times New Roman" w:hAnsi="Times New Roman" w:cs="Times New Roman"/>
                <w:sz w:val="18"/>
                <w:szCs w:val="18"/>
              </w:rPr>
              <w:t xml:space="preserve"> et assure une contribution essentielle à</w:t>
            </w:r>
            <w:r w:rsidRPr="003361DA">
              <w:rPr>
                <w:rFonts w:ascii="Times New Roman" w:eastAsia="Times New Roman" w:hAnsi="Times New Roman" w:cs="Times New Roman"/>
                <w:b/>
                <w:bCs/>
                <w:sz w:val="18"/>
                <w:szCs w:val="18"/>
              </w:rPr>
              <w:t xml:space="preserve"> </w:t>
            </w:r>
            <w:r w:rsidRPr="003361DA">
              <w:rPr>
                <w:rFonts w:ascii="Times New Roman" w:eastAsia="Times New Roman" w:hAnsi="Times New Roman" w:cs="Times New Roman"/>
                <w:b/>
                <w:sz w:val="18"/>
                <w:szCs w:val="18"/>
              </w:rPr>
              <w:t>l'éducation à la santé</w:t>
            </w:r>
            <w:r w:rsidRPr="003361DA">
              <w:rPr>
                <w:rFonts w:ascii="Times New Roman" w:eastAsia="Times New Roman" w:hAnsi="Times New Roman" w:cs="Times New Roman"/>
                <w:sz w:val="18"/>
                <w:szCs w:val="18"/>
              </w:rPr>
              <w:t xml:space="preserve">. Par la confrontation à </w:t>
            </w:r>
            <w:r w:rsidRPr="003361DA">
              <w:rPr>
                <w:rFonts w:ascii="Times New Roman" w:eastAsia="Times New Roman" w:hAnsi="Times New Roman" w:cs="Times New Roman"/>
                <w:b/>
                <w:sz w:val="18"/>
                <w:szCs w:val="18"/>
              </w:rPr>
              <w:t>des problèmes moteurs variés et la rencontre avec les autres, dans différents jeux et activités physiques et sportives</w:t>
            </w:r>
            <w:r w:rsidRPr="003361DA">
              <w:rPr>
                <w:rFonts w:ascii="Times New Roman" w:eastAsia="Times New Roman" w:hAnsi="Times New Roman" w:cs="Times New Roman"/>
                <w:sz w:val="18"/>
                <w:szCs w:val="18"/>
              </w:rPr>
              <w:t xml:space="preserve">, les élèves poursuivent au cycle 3 </w:t>
            </w:r>
            <w:r w:rsidRPr="003361DA">
              <w:rPr>
                <w:rFonts w:ascii="Times New Roman" w:eastAsia="Times New Roman" w:hAnsi="Times New Roman" w:cs="Times New Roman"/>
                <w:b/>
                <w:sz w:val="18"/>
                <w:szCs w:val="18"/>
              </w:rPr>
              <w:t>l'exploration de leurs possibilités motrices et renforcent leurs premières compétences</w:t>
            </w:r>
            <w:r w:rsidRPr="003361DA">
              <w:rPr>
                <w:rFonts w:ascii="Times New Roman" w:eastAsia="Times New Roman" w:hAnsi="Times New Roman" w:cs="Times New Roman"/>
                <w:sz w:val="18"/>
                <w:szCs w:val="18"/>
              </w:rPr>
              <w:t>.</w:t>
            </w:r>
          </w:p>
          <w:p w14:paraId="42A3D87C" w14:textId="77777777" w:rsidR="0050797C" w:rsidRPr="003361DA" w:rsidRDefault="0050797C" w:rsidP="00AD1B95">
            <w:pPr>
              <w:pStyle w:val="Paragraphedeliste"/>
              <w:numPr>
                <w:ilvl w:val="0"/>
                <w:numId w:val="16"/>
              </w:numPr>
              <w:ind w:left="284"/>
              <w:jc w:val="both"/>
              <w:rPr>
                <w:rFonts w:ascii="Times New Roman" w:eastAsia="Times New Roman" w:hAnsi="Times New Roman" w:cs="Times New Roman"/>
                <w:sz w:val="18"/>
                <w:szCs w:val="18"/>
              </w:rPr>
            </w:pPr>
            <w:r w:rsidRPr="003361DA">
              <w:rPr>
                <w:rFonts w:ascii="Times New Roman" w:eastAsia="Times New Roman" w:hAnsi="Times New Roman" w:cs="Times New Roman"/>
                <w:sz w:val="18"/>
                <w:szCs w:val="18"/>
              </w:rPr>
              <w:t xml:space="preserve">Acquisition des bases de langages scientifiques permettant de </w:t>
            </w:r>
            <w:r w:rsidRPr="003361DA">
              <w:rPr>
                <w:rFonts w:ascii="Times New Roman" w:eastAsia="Times New Roman" w:hAnsi="Times New Roman" w:cs="Times New Roman"/>
                <w:b/>
                <w:sz w:val="18"/>
                <w:szCs w:val="18"/>
              </w:rPr>
              <w:t>formuler et de résoudre des problèmes, de traiter et organiser des données</w:t>
            </w:r>
            <w:r w:rsidRPr="003361DA">
              <w:rPr>
                <w:rFonts w:ascii="Times New Roman" w:eastAsia="Times New Roman" w:hAnsi="Times New Roman" w:cs="Times New Roman"/>
                <w:sz w:val="18"/>
                <w:szCs w:val="18"/>
              </w:rPr>
              <w:t xml:space="preserve"> (schémas, dessins d'observation, maquettes, graphiques ou diagrammes)</w:t>
            </w:r>
          </w:p>
          <w:p w14:paraId="22B4E7B6" w14:textId="77777777" w:rsidR="0050797C" w:rsidRPr="003361DA" w:rsidRDefault="0050797C" w:rsidP="00AD1B95">
            <w:pPr>
              <w:pStyle w:val="Paragraphedeliste"/>
              <w:numPr>
                <w:ilvl w:val="0"/>
                <w:numId w:val="16"/>
              </w:numPr>
              <w:ind w:left="284"/>
              <w:jc w:val="both"/>
              <w:rPr>
                <w:rFonts w:ascii="Times New Roman" w:eastAsia="Times New Roman" w:hAnsi="Times New Roman" w:cs="Times New Roman"/>
                <w:sz w:val="18"/>
                <w:szCs w:val="18"/>
              </w:rPr>
            </w:pPr>
            <w:r w:rsidRPr="003361DA">
              <w:rPr>
                <w:rFonts w:ascii="Times New Roman" w:eastAsia="Times New Roman" w:hAnsi="Times New Roman" w:cs="Times New Roman"/>
                <w:sz w:val="18"/>
                <w:szCs w:val="18"/>
              </w:rPr>
              <w:t xml:space="preserve">Investigation progressive, à travers une pratique réelle, des moyens, des techniques et des démarches de la création artistique, maitrise progressive des codes des langages artistiques étudiés et développent ainsi une capacité accrue d'attention et de sensibilité aux productions, </w:t>
            </w:r>
            <w:r w:rsidRPr="003361DA">
              <w:rPr>
                <w:rFonts w:ascii="Times New Roman" w:eastAsia="Times New Roman" w:hAnsi="Times New Roman" w:cs="Times New Roman"/>
                <w:b/>
                <w:sz w:val="18"/>
                <w:szCs w:val="18"/>
              </w:rPr>
              <w:t>acquisition d'une culture artistique diversifiée et structurée</w:t>
            </w:r>
            <w:r w:rsidRPr="003361DA">
              <w:rPr>
                <w:rFonts w:ascii="Times New Roman" w:eastAsia="Times New Roman" w:hAnsi="Times New Roman" w:cs="Times New Roman"/>
                <w:sz w:val="18"/>
                <w:szCs w:val="18"/>
              </w:rPr>
              <w:t>, acquisition d'une culture commune, physique, sportive et artistique</w:t>
            </w:r>
          </w:p>
          <w:p w14:paraId="112A02B8" w14:textId="77777777" w:rsidR="0050797C" w:rsidRPr="003361DA" w:rsidRDefault="0050797C" w:rsidP="00AD1B95">
            <w:pPr>
              <w:pStyle w:val="Paragraphedeliste"/>
              <w:numPr>
                <w:ilvl w:val="3"/>
                <w:numId w:val="15"/>
              </w:numPr>
              <w:ind w:left="284"/>
              <w:jc w:val="both"/>
              <w:rPr>
                <w:rFonts w:ascii="Times New Roman" w:eastAsia="Times New Roman" w:hAnsi="Times New Roman" w:cs="Times New Roman"/>
                <w:sz w:val="18"/>
                <w:szCs w:val="18"/>
              </w:rPr>
            </w:pPr>
            <w:r w:rsidRPr="003361DA">
              <w:rPr>
                <w:rFonts w:ascii="Times New Roman" w:eastAsia="Times New Roman" w:hAnsi="Times New Roman" w:cs="Times New Roman"/>
                <w:b/>
                <w:bCs/>
                <w:sz w:val="18"/>
                <w:szCs w:val="18"/>
              </w:rPr>
              <w:t>Prise de conscience des moyens utilisés</w:t>
            </w:r>
            <w:r w:rsidRPr="003361DA">
              <w:rPr>
                <w:rFonts w:ascii="Times New Roman" w:eastAsia="Times New Roman" w:hAnsi="Times New Roman" w:cs="Times New Roman"/>
                <w:bCs/>
                <w:sz w:val="18"/>
                <w:szCs w:val="18"/>
              </w:rPr>
              <w:t xml:space="preserve"> </w:t>
            </w:r>
            <w:r w:rsidRPr="003361DA">
              <w:rPr>
                <w:rFonts w:ascii="Times New Roman" w:eastAsia="Times New Roman" w:hAnsi="Times New Roman" w:cs="Times New Roman"/>
                <w:sz w:val="18"/>
                <w:szCs w:val="18"/>
              </w:rPr>
              <w:t>pour s'exprimer, communiquer et sont réfléchir sur les choix et l'utilisation de ceux-ci. La langue française et la langue étrangère ou régionale étudiée deviennent un objet d'observation, de comparaison et de réflexion.</w:t>
            </w:r>
          </w:p>
          <w:p w14:paraId="13B6F8E8" w14:textId="77777777" w:rsidR="0050797C" w:rsidRPr="003361DA" w:rsidRDefault="0050797C" w:rsidP="00AD1B95">
            <w:pPr>
              <w:pStyle w:val="Paragraphedeliste"/>
              <w:numPr>
                <w:ilvl w:val="0"/>
                <w:numId w:val="15"/>
              </w:numPr>
              <w:ind w:left="284"/>
              <w:jc w:val="both"/>
              <w:rPr>
                <w:rFonts w:ascii="Times New Roman" w:eastAsia="Times New Roman" w:hAnsi="Times New Roman" w:cs="Times New Roman"/>
                <w:sz w:val="18"/>
                <w:szCs w:val="18"/>
              </w:rPr>
            </w:pPr>
            <w:r w:rsidRPr="003361DA">
              <w:rPr>
                <w:rFonts w:ascii="Times New Roman" w:eastAsia="Times New Roman" w:hAnsi="Times New Roman" w:cs="Times New Roman"/>
                <w:b/>
                <w:sz w:val="18"/>
                <w:szCs w:val="18"/>
              </w:rPr>
              <w:t>Utilisation de stratégies</w:t>
            </w:r>
            <w:r w:rsidRPr="003361DA">
              <w:rPr>
                <w:rFonts w:ascii="Times New Roman" w:eastAsia="Times New Roman" w:hAnsi="Times New Roman" w:cs="Times New Roman"/>
                <w:sz w:val="18"/>
                <w:szCs w:val="18"/>
              </w:rPr>
              <w:t xml:space="preserve"> pour comprendre, enseignées de manière explicite, et développement des capacités métacognitives permettant de choisir les méthodes de travail les plus appropriées.</w:t>
            </w:r>
          </w:p>
          <w:p w14:paraId="6D778843" w14:textId="77777777" w:rsidR="0050797C" w:rsidRPr="003361DA" w:rsidRDefault="0050797C" w:rsidP="00AD1B95">
            <w:pPr>
              <w:pStyle w:val="Paragraphedeliste"/>
              <w:numPr>
                <w:ilvl w:val="0"/>
                <w:numId w:val="15"/>
              </w:numPr>
              <w:ind w:left="284"/>
              <w:jc w:val="both"/>
              <w:rPr>
                <w:rFonts w:ascii="Times New Roman" w:hAnsi="Times New Roman" w:cs="Times New Roman"/>
                <w:sz w:val="18"/>
                <w:szCs w:val="18"/>
              </w:rPr>
            </w:pPr>
            <w:r w:rsidRPr="003361DA">
              <w:rPr>
                <w:rFonts w:ascii="Times New Roman" w:eastAsia="Times New Roman" w:hAnsi="Times New Roman" w:cs="Times New Roman"/>
                <w:b/>
                <w:sz w:val="18"/>
                <w:szCs w:val="18"/>
              </w:rPr>
              <w:t>Construction du rapport et d’une représentation au temps et à l'espace</w:t>
            </w:r>
            <w:r w:rsidRPr="003361DA">
              <w:rPr>
                <w:rFonts w:ascii="Times New Roman" w:eastAsia="Times New Roman" w:hAnsi="Times New Roman" w:cs="Times New Roman"/>
                <w:sz w:val="18"/>
                <w:szCs w:val="18"/>
              </w:rPr>
              <w:t>, d’une connaissance plus objective du monde en élargissant les horizons et en questionnant les relations des individus et des sociétés avec les lieux à différentes échelles.</w:t>
            </w:r>
          </w:p>
          <w:p w14:paraId="1DB36415" w14:textId="77777777" w:rsidR="0050797C" w:rsidRPr="003361DA" w:rsidRDefault="0050797C" w:rsidP="00AD1B95">
            <w:pPr>
              <w:pStyle w:val="Paragraphedeliste"/>
              <w:numPr>
                <w:ilvl w:val="0"/>
                <w:numId w:val="15"/>
              </w:numPr>
              <w:ind w:left="284"/>
              <w:jc w:val="both"/>
              <w:rPr>
                <w:rFonts w:ascii="Times New Roman" w:hAnsi="Times New Roman" w:cs="Times New Roman"/>
                <w:sz w:val="18"/>
                <w:szCs w:val="18"/>
              </w:rPr>
            </w:pPr>
            <w:r w:rsidRPr="003361DA">
              <w:rPr>
                <w:rFonts w:ascii="Times New Roman" w:eastAsia="Times New Roman" w:hAnsi="Times New Roman" w:cs="Times New Roman"/>
                <w:sz w:val="18"/>
                <w:szCs w:val="18"/>
              </w:rPr>
              <w:t>Acquisition d’une première culture scientifique et technique</w:t>
            </w:r>
            <w:r w:rsidRPr="003361DA">
              <w:rPr>
                <w:rFonts w:ascii="Times New Roman" w:eastAsia="Times New Roman" w:hAnsi="Times New Roman" w:cs="Times New Roman"/>
                <w:b/>
                <w:bCs/>
                <w:sz w:val="18"/>
                <w:szCs w:val="18"/>
              </w:rPr>
              <w:t xml:space="preserve"> </w:t>
            </w:r>
            <w:r w:rsidRPr="003361DA">
              <w:rPr>
                <w:rFonts w:ascii="Times New Roman" w:eastAsia="Times New Roman" w:hAnsi="Times New Roman" w:cs="Times New Roman"/>
                <w:sz w:val="18"/>
                <w:szCs w:val="18"/>
              </w:rPr>
              <w:t xml:space="preserve">indispensable à la description et la </w:t>
            </w:r>
            <w:r w:rsidRPr="003361DA">
              <w:rPr>
                <w:rFonts w:ascii="Times New Roman" w:eastAsia="Times New Roman" w:hAnsi="Times New Roman" w:cs="Times New Roman"/>
                <w:b/>
                <w:sz w:val="18"/>
                <w:szCs w:val="18"/>
              </w:rPr>
              <w:t>compréhension du monde et des grands défis de l'humanité</w:t>
            </w:r>
            <w:r w:rsidRPr="003361DA">
              <w:rPr>
                <w:rFonts w:ascii="Times New Roman" w:eastAsia="Times New Roman" w:hAnsi="Times New Roman" w:cs="Times New Roman"/>
                <w:sz w:val="18"/>
                <w:szCs w:val="18"/>
              </w:rPr>
              <w:t>,</w:t>
            </w:r>
            <w:r w:rsidRPr="003361DA">
              <w:rPr>
                <w:rFonts w:ascii="Times New Roman" w:eastAsia="Times New Roman" w:hAnsi="Times New Roman" w:cs="Times New Roman"/>
                <w:b/>
                <w:bCs/>
                <w:sz w:val="18"/>
                <w:szCs w:val="18"/>
              </w:rPr>
              <w:t xml:space="preserve"> </w:t>
            </w:r>
            <w:r w:rsidRPr="003361DA">
              <w:rPr>
                <w:rFonts w:ascii="Times New Roman" w:eastAsia="Times New Roman" w:hAnsi="Times New Roman" w:cs="Times New Roman"/>
                <w:sz w:val="18"/>
                <w:szCs w:val="18"/>
              </w:rPr>
              <w:t xml:space="preserve">d’une approche rationnelle du monde en proposant </w:t>
            </w:r>
            <w:r w:rsidRPr="003361DA">
              <w:rPr>
                <w:rFonts w:ascii="Times New Roman" w:eastAsia="Times New Roman" w:hAnsi="Times New Roman" w:cs="Times New Roman"/>
                <w:b/>
                <w:sz w:val="18"/>
                <w:szCs w:val="18"/>
              </w:rPr>
              <w:t>des explications et des solutions à des problèmes</w:t>
            </w:r>
            <w:r w:rsidRPr="003361DA">
              <w:rPr>
                <w:rFonts w:ascii="Times New Roman" w:eastAsia="Times New Roman" w:hAnsi="Times New Roman" w:cs="Times New Roman"/>
                <w:sz w:val="18"/>
                <w:szCs w:val="18"/>
              </w:rPr>
              <w:t>, mobilisation de savoirs et savoir-faire pour mener une tâche complexe et une démarche de projet coopérative, accession à une réflexion plus abstraite, familiarisation avec une démarche de questionnement dans les différents champs du savoir, développement du sens de l'observation, de la curiosité, de l'esprit critique et, de manière plus générale, l'autonomie de la pensée.</w:t>
            </w:r>
          </w:p>
          <w:p w14:paraId="249BEFEB" w14:textId="3A06E326" w:rsidR="0050797C" w:rsidRPr="003361DA" w:rsidRDefault="0050797C" w:rsidP="00AD1B95">
            <w:pPr>
              <w:ind w:left="-76"/>
              <w:jc w:val="both"/>
              <w:rPr>
                <w:rFonts w:ascii="Times New Roman" w:hAnsi="Times New Roman" w:cs="Times New Roman"/>
                <w:b/>
                <w:sz w:val="18"/>
                <w:szCs w:val="18"/>
                <w:u w:val="single"/>
              </w:rPr>
            </w:pPr>
          </w:p>
        </w:tc>
        <w:tc>
          <w:tcPr>
            <w:tcW w:w="1817" w:type="dxa"/>
            <w:shd w:val="clear" w:color="auto" w:fill="F2DBDB" w:themeFill="accent2" w:themeFillTint="33"/>
          </w:tcPr>
          <w:p w14:paraId="0D4FC651"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 xml:space="preserve">1 - Les langages pour penser et communiquer </w:t>
            </w:r>
          </w:p>
        </w:tc>
        <w:tc>
          <w:tcPr>
            <w:tcW w:w="4052" w:type="dxa"/>
            <w:shd w:val="clear" w:color="auto" w:fill="FFFFFF" w:themeFill="background1"/>
          </w:tcPr>
          <w:p w14:paraId="4877D0E4"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Comprendre et s’exprimer en utilisant la langue française à l’oral et à l’écrit</w:t>
            </w:r>
          </w:p>
          <w:p w14:paraId="37958EE6"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Comprendre et s’exprimer en utilisant une langue étrangère et, le cas échéant, une langue régionale</w:t>
            </w:r>
          </w:p>
          <w:p w14:paraId="7F97DFBF"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Comprendre et s’exprimer en utilisant les langages mathématiques, scientifiques et informatiques</w:t>
            </w:r>
          </w:p>
          <w:p w14:paraId="006FAC8F"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Comprendre et s’exprimer en utilisant les langages des arts et du corps</w:t>
            </w:r>
          </w:p>
        </w:tc>
      </w:tr>
      <w:tr w:rsidR="00AD1B95" w:rsidRPr="003361DA" w14:paraId="224FCD30" w14:textId="77777777" w:rsidTr="00AD1B95">
        <w:trPr>
          <w:trHeight w:val="1975"/>
        </w:trPr>
        <w:tc>
          <w:tcPr>
            <w:tcW w:w="9827" w:type="dxa"/>
            <w:vMerge/>
            <w:shd w:val="clear" w:color="auto" w:fill="FFFFFF" w:themeFill="background1"/>
          </w:tcPr>
          <w:p w14:paraId="24C2B3E5" w14:textId="77777777" w:rsidR="0050797C" w:rsidRPr="003361DA" w:rsidRDefault="0050797C" w:rsidP="00AD1B95">
            <w:pPr>
              <w:rPr>
                <w:rFonts w:ascii="Times New Roman" w:hAnsi="Times New Roman" w:cs="Times New Roman"/>
                <w:sz w:val="18"/>
                <w:szCs w:val="18"/>
              </w:rPr>
            </w:pPr>
          </w:p>
        </w:tc>
        <w:tc>
          <w:tcPr>
            <w:tcW w:w="1817" w:type="dxa"/>
            <w:shd w:val="clear" w:color="auto" w:fill="DBE5F1" w:themeFill="accent1" w:themeFillTint="33"/>
          </w:tcPr>
          <w:p w14:paraId="5C7C16FB"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2 - Les méthodes et outils pour apprendre</w:t>
            </w:r>
          </w:p>
        </w:tc>
        <w:tc>
          <w:tcPr>
            <w:tcW w:w="4052" w:type="dxa"/>
            <w:shd w:val="clear" w:color="auto" w:fill="FFFFFF" w:themeFill="background1"/>
          </w:tcPr>
          <w:p w14:paraId="1F8A7D44"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Organisation du travail personnel</w:t>
            </w:r>
          </w:p>
          <w:p w14:paraId="1EF46AA1"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Coopération et réalisation de projets</w:t>
            </w:r>
          </w:p>
          <w:p w14:paraId="21AB5C8F"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Médias, démarches de recherche et de traitement de l’information</w:t>
            </w:r>
          </w:p>
          <w:p w14:paraId="460AAB06"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Outils numériques pour échanger et communiquer</w:t>
            </w:r>
          </w:p>
        </w:tc>
      </w:tr>
      <w:tr w:rsidR="00AD1B95" w:rsidRPr="003361DA" w14:paraId="63D19AAF" w14:textId="77777777" w:rsidTr="00AD1B95">
        <w:trPr>
          <w:trHeight w:val="2001"/>
        </w:trPr>
        <w:tc>
          <w:tcPr>
            <w:tcW w:w="9827" w:type="dxa"/>
            <w:vMerge/>
            <w:shd w:val="clear" w:color="auto" w:fill="FFFFFF" w:themeFill="background1"/>
          </w:tcPr>
          <w:p w14:paraId="6A7F7344" w14:textId="77777777" w:rsidR="0050797C" w:rsidRPr="003361DA" w:rsidRDefault="0050797C" w:rsidP="00AD1B95">
            <w:pPr>
              <w:rPr>
                <w:rFonts w:ascii="Times New Roman" w:hAnsi="Times New Roman" w:cs="Times New Roman"/>
                <w:sz w:val="18"/>
                <w:szCs w:val="18"/>
              </w:rPr>
            </w:pPr>
          </w:p>
        </w:tc>
        <w:tc>
          <w:tcPr>
            <w:tcW w:w="1817" w:type="dxa"/>
            <w:shd w:val="clear" w:color="auto" w:fill="EAF1DD" w:themeFill="accent3" w:themeFillTint="33"/>
          </w:tcPr>
          <w:p w14:paraId="3675E6D3"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3 - La formation de la personne et du citoyen</w:t>
            </w:r>
          </w:p>
          <w:p w14:paraId="6424EE70" w14:textId="77777777" w:rsidR="0050797C" w:rsidRPr="003361DA" w:rsidRDefault="0050797C" w:rsidP="00AD1B95">
            <w:pPr>
              <w:rPr>
                <w:rFonts w:ascii="Times New Roman" w:hAnsi="Times New Roman" w:cs="Times New Roman"/>
                <w:sz w:val="18"/>
                <w:szCs w:val="18"/>
              </w:rPr>
            </w:pPr>
          </w:p>
        </w:tc>
        <w:tc>
          <w:tcPr>
            <w:tcW w:w="4052" w:type="dxa"/>
            <w:shd w:val="clear" w:color="auto" w:fill="FFFFFF" w:themeFill="background1"/>
          </w:tcPr>
          <w:p w14:paraId="77DC2AF5"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Expression de la sensibilité et des opinions, respect des autres</w:t>
            </w:r>
          </w:p>
          <w:p w14:paraId="5468E4E6"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La règle et le droit</w:t>
            </w:r>
          </w:p>
          <w:p w14:paraId="57223AF9"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Réflexion et discernement</w:t>
            </w:r>
          </w:p>
          <w:p w14:paraId="573D401E"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Responsabilité, sens de l’engagement et de l’initiative</w:t>
            </w:r>
          </w:p>
        </w:tc>
      </w:tr>
      <w:tr w:rsidR="00AD1B95" w:rsidRPr="003361DA" w14:paraId="01FC6F49" w14:textId="77777777" w:rsidTr="00AD1B95">
        <w:trPr>
          <w:trHeight w:val="1254"/>
        </w:trPr>
        <w:tc>
          <w:tcPr>
            <w:tcW w:w="9827" w:type="dxa"/>
            <w:vMerge/>
            <w:shd w:val="clear" w:color="auto" w:fill="FFFFFF" w:themeFill="background1"/>
          </w:tcPr>
          <w:p w14:paraId="7B2818F7" w14:textId="77777777" w:rsidR="0050797C" w:rsidRPr="003361DA" w:rsidRDefault="0050797C" w:rsidP="00AD1B95">
            <w:pPr>
              <w:rPr>
                <w:rFonts w:ascii="Times New Roman" w:hAnsi="Times New Roman" w:cs="Times New Roman"/>
                <w:sz w:val="18"/>
                <w:szCs w:val="18"/>
              </w:rPr>
            </w:pPr>
          </w:p>
        </w:tc>
        <w:tc>
          <w:tcPr>
            <w:tcW w:w="1817" w:type="dxa"/>
            <w:shd w:val="clear" w:color="auto" w:fill="E5DFEC" w:themeFill="accent4" w:themeFillTint="33"/>
          </w:tcPr>
          <w:p w14:paraId="1E2004A4" w14:textId="1BB4ED3A"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4 – Les systèmes naturels et les systèmes techniques</w:t>
            </w:r>
          </w:p>
        </w:tc>
        <w:tc>
          <w:tcPr>
            <w:tcW w:w="4052" w:type="dxa"/>
            <w:shd w:val="clear" w:color="auto" w:fill="FFFFFF" w:themeFill="background1"/>
          </w:tcPr>
          <w:p w14:paraId="4D5ECB76"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Démarches scientifiques</w:t>
            </w:r>
          </w:p>
          <w:p w14:paraId="48B05D6F"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Conception, création, réalisation</w:t>
            </w:r>
          </w:p>
          <w:p w14:paraId="30FD56EC"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Responsabilités individuelles et collectives</w:t>
            </w:r>
          </w:p>
        </w:tc>
      </w:tr>
      <w:tr w:rsidR="00AD1B95" w:rsidRPr="003361DA" w14:paraId="481614F3" w14:textId="77777777" w:rsidTr="00AD1B95">
        <w:trPr>
          <w:trHeight w:val="1492"/>
        </w:trPr>
        <w:tc>
          <w:tcPr>
            <w:tcW w:w="9827" w:type="dxa"/>
            <w:vMerge/>
            <w:shd w:val="clear" w:color="auto" w:fill="FFFFFF" w:themeFill="background1"/>
          </w:tcPr>
          <w:p w14:paraId="4C45E4F0" w14:textId="77777777" w:rsidR="0050797C" w:rsidRPr="003361DA" w:rsidRDefault="0050797C" w:rsidP="00AD1B95">
            <w:pPr>
              <w:rPr>
                <w:rFonts w:ascii="Times New Roman" w:hAnsi="Times New Roman" w:cs="Times New Roman"/>
                <w:sz w:val="18"/>
                <w:szCs w:val="18"/>
              </w:rPr>
            </w:pPr>
          </w:p>
        </w:tc>
        <w:tc>
          <w:tcPr>
            <w:tcW w:w="1817" w:type="dxa"/>
            <w:shd w:val="clear" w:color="auto" w:fill="FDE9D9" w:themeFill="accent6" w:themeFillTint="33"/>
          </w:tcPr>
          <w:p w14:paraId="306CA57B"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5 - Les représentations du monde et l’activité humaine</w:t>
            </w:r>
          </w:p>
        </w:tc>
        <w:tc>
          <w:tcPr>
            <w:tcW w:w="4052" w:type="dxa"/>
            <w:shd w:val="clear" w:color="auto" w:fill="FFFFFF" w:themeFill="background1"/>
          </w:tcPr>
          <w:p w14:paraId="53152571"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L’espace et le temps</w:t>
            </w:r>
          </w:p>
          <w:p w14:paraId="6D4A3E02"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Organisation et représentations du monde</w:t>
            </w:r>
          </w:p>
          <w:p w14:paraId="5439CA63"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Invention, élaboration, productions</w:t>
            </w:r>
          </w:p>
        </w:tc>
      </w:tr>
    </w:tbl>
    <w:p w14:paraId="5CA85551" w14:textId="5BD3AD23" w:rsidR="0050797C" w:rsidRDefault="0050797C"/>
    <w:p w14:paraId="0259C8CF" w14:textId="77777777" w:rsidR="0050797C" w:rsidRDefault="0050797C">
      <w:r>
        <w:br w:type="column"/>
      </w:r>
    </w:p>
    <w:tbl>
      <w:tblPr>
        <w:tblStyle w:val="Grille"/>
        <w:tblpPr w:leftFromText="141" w:rightFromText="141" w:vertAnchor="text" w:horzAnchor="page" w:tblpX="803" w:tblpY="-538"/>
        <w:tblW w:w="15606" w:type="dxa"/>
        <w:tblLayout w:type="fixed"/>
        <w:tblLook w:val="04A0" w:firstRow="1" w:lastRow="0" w:firstColumn="1" w:lastColumn="0" w:noHBand="0" w:noVBand="1"/>
      </w:tblPr>
      <w:tblGrid>
        <w:gridCol w:w="9796"/>
        <w:gridCol w:w="1544"/>
        <w:gridCol w:w="4266"/>
      </w:tblGrid>
      <w:tr w:rsidR="00AD1B95" w:rsidRPr="003361DA" w14:paraId="4A2C8F34" w14:textId="77777777" w:rsidTr="00AD1B95">
        <w:trPr>
          <w:trHeight w:val="478"/>
        </w:trPr>
        <w:tc>
          <w:tcPr>
            <w:tcW w:w="9796" w:type="dxa"/>
            <w:shd w:val="clear" w:color="auto" w:fill="FFFF00"/>
          </w:tcPr>
          <w:p w14:paraId="4979597B" w14:textId="72D445EC" w:rsidR="0050797C" w:rsidRPr="003361DA" w:rsidRDefault="0050797C" w:rsidP="00AD1B95">
            <w:pPr>
              <w:jc w:val="center"/>
              <w:rPr>
                <w:rFonts w:ascii="Times New Roman" w:hAnsi="Times New Roman" w:cs="Times New Roman"/>
                <w:b/>
                <w:sz w:val="18"/>
                <w:szCs w:val="18"/>
              </w:rPr>
            </w:pPr>
            <w:bookmarkStart w:id="0" w:name="_GoBack"/>
            <w:bookmarkEnd w:id="0"/>
            <w:r w:rsidRPr="003361DA">
              <w:rPr>
                <w:rFonts w:ascii="Times New Roman" w:hAnsi="Times New Roman" w:cs="Times New Roman"/>
                <w:b/>
                <w:sz w:val="18"/>
                <w:szCs w:val="18"/>
              </w:rPr>
              <w:t>Volet 1  Cycle 4</w:t>
            </w:r>
          </w:p>
        </w:tc>
        <w:tc>
          <w:tcPr>
            <w:tcW w:w="5810" w:type="dxa"/>
            <w:gridSpan w:val="2"/>
            <w:shd w:val="clear" w:color="auto" w:fill="FFFF00"/>
          </w:tcPr>
          <w:p w14:paraId="4F6AAAF0" w14:textId="77777777" w:rsidR="0050797C" w:rsidRPr="003361DA" w:rsidRDefault="0050797C" w:rsidP="00AD1B95">
            <w:pPr>
              <w:jc w:val="center"/>
              <w:rPr>
                <w:rFonts w:ascii="Times New Roman" w:hAnsi="Times New Roman" w:cs="Times New Roman"/>
                <w:b/>
                <w:sz w:val="18"/>
                <w:szCs w:val="18"/>
              </w:rPr>
            </w:pPr>
            <w:r w:rsidRPr="003361DA">
              <w:rPr>
                <w:rFonts w:ascii="Times New Roman" w:hAnsi="Times New Roman" w:cs="Times New Roman"/>
                <w:b/>
                <w:sz w:val="18"/>
                <w:szCs w:val="18"/>
              </w:rPr>
              <w:t>Ce qu’il y a à travailler</w:t>
            </w:r>
          </w:p>
        </w:tc>
      </w:tr>
      <w:tr w:rsidR="00AD1B95" w:rsidRPr="003361DA" w14:paraId="58354098" w14:textId="77777777" w:rsidTr="00AD1B95">
        <w:trPr>
          <w:trHeight w:val="300"/>
        </w:trPr>
        <w:tc>
          <w:tcPr>
            <w:tcW w:w="9796" w:type="dxa"/>
            <w:shd w:val="clear" w:color="auto" w:fill="FFFFFF" w:themeFill="background1"/>
          </w:tcPr>
          <w:p w14:paraId="2A7EABD0" w14:textId="77777777" w:rsidR="0050797C" w:rsidRPr="003361DA" w:rsidRDefault="0050797C" w:rsidP="00AD1B95">
            <w:pPr>
              <w:rPr>
                <w:rFonts w:ascii="Times New Roman" w:hAnsi="Times New Roman" w:cs="Times New Roman"/>
                <w:b/>
                <w:sz w:val="18"/>
                <w:szCs w:val="18"/>
              </w:rPr>
            </w:pPr>
            <w:r w:rsidRPr="003361DA">
              <w:rPr>
                <w:rFonts w:ascii="Times New Roman" w:hAnsi="Times New Roman" w:cs="Times New Roman"/>
                <w:b/>
                <w:sz w:val="18"/>
                <w:szCs w:val="18"/>
              </w:rPr>
              <w:t>Objectifs et caractéristiques des élèves par cycle</w:t>
            </w:r>
          </w:p>
        </w:tc>
        <w:tc>
          <w:tcPr>
            <w:tcW w:w="1544" w:type="dxa"/>
            <w:tcBorders>
              <w:bottom w:val="single" w:sz="4" w:space="0" w:color="auto"/>
            </w:tcBorders>
            <w:shd w:val="clear" w:color="auto" w:fill="FFFFFF" w:themeFill="background1"/>
          </w:tcPr>
          <w:p w14:paraId="58920FF2" w14:textId="77777777" w:rsidR="0050797C" w:rsidRPr="003361DA" w:rsidRDefault="0050797C" w:rsidP="00AD1B95">
            <w:pPr>
              <w:rPr>
                <w:rFonts w:ascii="Times New Roman" w:hAnsi="Times New Roman" w:cs="Times New Roman"/>
                <w:b/>
                <w:sz w:val="18"/>
                <w:szCs w:val="18"/>
              </w:rPr>
            </w:pPr>
            <w:r w:rsidRPr="003361DA">
              <w:rPr>
                <w:rFonts w:ascii="Times New Roman" w:hAnsi="Times New Roman" w:cs="Times New Roman"/>
                <w:b/>
                <w:sz w:val="18"/>
                <w:szCs w:val="18"/>
              </w:rPr>
              <w:t>Domaines</w:t>
            </w:r>
          </w:p>
        </w:tc>
        <w:tc>
          <w:tcPr>
            <w:tcW w:w="4266" w:type="dxa"/>
            <w:shd w:val="clear" w:color="auto" w:fill="FFFFFF" w:themeFill="background1"/>
          </w:tcPr>
          <w:p w14:paraId="767A9865" w14:textId="77777777" w:rsidR="0050797C" w:rsidRPr="003361DA" w:rsidRDefault="0050797C" w:rsidP="00AD1B95">
            <w:pPr>
              <w:rPr>
                <w:rFonts w:ascii="Times New Roman" w:hAnsi="Times New Roman" w:cs="Times New Roman"/>
                <w:b/>
                <w:sz w:val="18"/>
                <w:szCs w:val="18"/>
              </w:rPr>
            </w:pPr>
            <w:r w:rsidRPr="003361DA">
              <w:rPr>
                <w:rFonts w:ascii="Times New Roman" w:hAnsi="Times New Roman" w:cs="Times New Roman"/>
                <w:b/>
                <w:sz w:val="18"/>
                <w:szCs w:val="18"/>
              </w:rPr>
              <w:t xml:space="preserve">Sous domaines </w:t>
            </w:r>
          </w:p>
        </w:tc>
      </w:tr>
      <w:tr w:rsidR="00AD1B95" w:rsidRPr="003361DA" w14:paraId="36237F30" w14:textId="77777777" w:rsidTr="00AD1B95">
        <w:trPr>
          <w:trHeight w:val="3009"/>
        </w:trPr>
        <w:tc>
          <w:tcPr>
            <w:tcW w:w="9796" w:type="dxa"/>
            <w:vMerge w:val="restart"/>
            <w:shd w:val="clear" w:color="auto" w:fill="FFFFFF" w:themeFill="background1"/>
          </w:tcPr>
          <w:p w14:paraId="0DFBE243" w14:textId="77777777" w:rsidR="0050797C" w:rsidRPr="003361DA" w:rsidRDefault="0050797C" w:rsidP="00AD1B95">
            <w:pPr>
              <w:jc w:val="both"/>
              <w:rPr>
                <w:rFonts w:ascii="Times New Roman" w:hAnsi="Times New Roman" w:cs="Times New Roman"/>
                <w:b/>
                <w:sz w:val="18"/>
                <w:szCs w:val="18"/>
                <w:u w:val="single"/>
              </w:rPr>
            </w:pPr>
          </w:p>
          <w:p w14:paraId="1323CC0E" w14:textId="77777777" w:rsidR="0050797C" w:rsidRPr="003361DA" w:rsidRDefault="0050797C" w:rsidP="00AD1B95">
            <w:pPr>
              <w:jc w:val="both"/>
              <w:rPr>
                <w:rFonts w:ascii="Times New Roman" w:eastAsia="Times New Roman" w:hAnsi="Times New Roman" w:cs="Times New Roman"/>
                <w:sz w:val="18"/>
                <w:szCs w:val="18"/>
              </w:rPr>
            </w:pPr>
            <w:r w:rsidRPr="003361DA">
              <w:rPr>
                <w:rFonts w:ascii="Times New Roman" w:hAnsi="Times New Roman" w:cs="Times New Roman"/>
                <w:b/>
                <w:sz w:val="18"/>
                <w:szCs w:val="18"/>
                <w:u w:val="single"/>
              </w:rPr>
              <w:t xml:space="preserve">Au cycle 4, </w:t>
            </w:r>
            <w:r w:rsidRPr="003361DA">
              <w:rPr>
                <w:rFonts w:ascii="Times New Roman" w:eastAsia="Times New Roman" w:hAnsi="Times New Roman" w:cs="Times New Roman"/>
                <w:sz w:val="18"/>
                <w:szCs w:val="18"/>
              </w:rPr>
              <w:t xml:space="preserve"> les élèves, qui sont aussi des adolescentes et des adolescents en pleine évolution physique et psychique, vivent un </w:t>
            </w:r>
            <w:r w:rsidRPr="003361DA">
              <w:rPr>
                <w:rFonts w:ascii="Times New Roman" w:eastAsia="Times New Roman" w:hAnsi="Times New Roman" w:cs="Times New Roman"/>
                <w:b/>
                <w:bCs/>
                <w:sz w:val="18"/>
                <w:szCs w:val="18"/>
              </w:rPr>
              <w:t xml:space="preserve">nouveau rapport à eux-mêmes, </w:t>
            </w:r>
            <w:r w:rsidRPr="003361DA">
              <w:rPr>
                <w:rFonts w:ascii="Times New Roman" w:eastAsia="Times New Roman" w:hAnsi="Times New Roman" w:cs="Times New Roman"/>
                <w:sz w:val="18"/>
                <w:szCs w:val="18"/>
              </w:rPr>
              <w:t xml:space="preserve">en particulier à leur corps, et de nouvelles relations avec les autres. </w:t>
            </w:r>
          </w:p>
          <w:p w14:paraId="0785A265" w14:textId="77777777" w:rsidR="0050797C" w:rsidRPr="003361DA" w:rsidRDefault="0050797C" w:rsidP="00AD1B95">
            <w:pPr>
              <w:jc w:val="both"/>
              <w:rPr>
                <w:rFonts w:ascii="Times New Roman" w:eastAsia="Times New Roman" w:hAnsi="Times New Roman" w:cs="Times New Roman"/>
                <w:sz w:val="18"/>
                <w:szCs w:val="18"/>
              </w:rPr>
            </w:pPr>
          </w:p>
          <w:p w14:paraId="5F57F2E6" w14:textId="77777777" w:rsidR="0050797C" w:rsidRPr="003361DA" w:rsidRDefault="0050797C" w:rsidP="00AD1B95">
            <w:pPr>
              <w:pStyle w:val="Paragraphedeliste"/>
              <w:numPr>
                <w:ilvl w:val="0"/>
                <w:numId w:val="17"/>
              </w:numPr>
              <w:ind w:left="284"/>
              <w:jc w:val="both"/>
              <w:rPr>
                <w:rFonts w:ascii="Times New Roman" w:hAnsi="Times New Roman" w:cs="Times New Roman"/>
                <w:sz w:val="18"/>
                <w:szCs w:val="18"/>
                <w:u w:val="single"/>
              </w:rPr>
            </w:pPr>
            <w:r w:rsidRPr="003361DA">
              <w:rPr>
                <w:rFonts w:ascii="Times New Roman" w:eastAsia="Times New Roman" w:hAnsi="Times New Roman" w:cs="Times New Roman"/>
                <w:b/>
                <w:sz w:val="18"/>
                <w:szCs w:val="18"/>
              </w:rPr>
              <w:t>acquisition de nouveaux pouvoirs d'agir</w:t>
            </w:r>
            <w:r w:rsidRPr="003361DA">
              <w:rPr>
                <w:rFonts w:ascii="Times New Roman" w:eastAsia="Times New Roman" w:hAnsi="Times New Roman" w:cs="Times New Roman"/>
                <w:sz w:val="18"/>
                <w:szCs w:val="18"/>
              </w:rPr>
              <w:t xml:space="preserve"> sur soi, sur les autres, sur le monde. L'élève œuvre au développement de ses compétences, par la confrontation à des tâches plus complexes où il s'agit de réfléchir davantage aux ressources qu'il mobilise, que ce soit des connaissances, des savoir-faire ou des attitudes.</w:t>
            </w:r>
          </w:p>
          <w:p w14:paraId="4C0E5C23" w14:textId="77777777" w:rsidR="0050797C" w:rsidRPr="003361DA" w:rsidRDefault="0050797C" w:rsidP="00AD1B95">
            <w:pPr>
              <w:pStyle w:val="Paragraphedeliste"/>
              <w:numPr>
                <w:ilvl w:val="0"/>
                <w:numId w:val="17"/>
              </w:numPr>
              <w:ind w:left="284"/>
              <w:jc w:val="both"/>
              <w:rPr>
                <w:rFonts w:ascii="Times New Roman" w:hAnsi="Times New Roman" w:cs="Times New Roman"/>
                <w:sz w:val="18"/>
                <w:szCs w:val="18"/>
                <w:u w:val="single"/>
              </w:rPr>
            </w:pPr>
            <w:r w:rsidRPr="003361DA">
              <w:rPr>
                <w:rFonts w:ascii="Times New Roman" w:eastAsia="Times New Roman" w:hAnsi="Times New Roman" w:cs="Times New Roman"/>
                <w:sz w:val="18"/>
                <w:szCs w:val="18"/>
              </w:rPr>
              <w:t xml:space="preserve">faire des choix, à </w:t>
            </w:r>
            <w:r w:rsidRPr="003361DA">
              <w:rPr>
                <w:rFonts w:ascii="Times New Roman" w:eastAsia="Times New Roman" w:hAnsi="Times New Roman" w:cs="Times New Roman"/>
                <w:b/>
                <w:sz w:val="18"/>
                <w:szCs w:val="18"/>
              </w:rPr>
              <w:t>adopter des procédures adaptées pour résoudre un problème</w:t>
            </w:r>
            <w:r w:rsidRPr="003361DA">
              <w:rPr>
                <w:rFonts w:ascii="Times New Roman" w:eastAsia="Times New Roman" w:hAnsi="Times New Roman" w:cs="Times New Roman"/>
                <w:sz w:val="18"/>
                <w:szCs w:val="18"/>
              </w:rPr>
              <w:t xml:space="preserve"> ou mener un projet dans des situations nouvelles et parfois inattendues,  mener des expériences, tâtonner,  prendre des initiatives, se tromper et recommence, dans </w:t>
            </w:r>
            <w:r w:rsidRPr="003361DA">
              <w:rPr>
                <w:rFonts w:ascii="Times New Roman" w:eastAsia="Times New Roman" w:hAnsi="Times New Roman" w:cs="Times New Roman"/>
                <w:bCs/>
                <w:sz w:val="18"/>
                <w:szCs w:val="18"/>
              </w:rPr>
              <w:t xml:space="preserve">un climat de confiance, </w:t>
            </w:r>
            <w:r w:rsidRPr="003361DA">
              <w:rPr>
                <w:rFonts w:ascii="Times New Roman" w:eastAsia="Times New Roman" w:hAnsi="Times New Roman" w:cs="Times New Roman"/>
                <w:sz w:val="18"/>
                <w:szCs w:val="18"/>
              </w:rPr>
              <w:t>dans lequel on peut questionner sans</w:t>
            </w:r>
            <w:r w:rsidRPr="003361DA">
              <w:rPr>
                <w:rFonts w:ascii="Times New Roman" w:eastAsia="Times New Roman" w:hAnsi="Times New Roman" w:cs="Times New Roman"/>
                <w:b/>
                <w:bCs/>
                <w:sz w:val="18"/>
                <w:szCs w:val="18"/>
              </w:rPr>
              <w:t xml:space="preserve"> </w:t>
            </w:r>
            <w:r w:rsidRPr="003361DA">
              <w:rPr>
                <w:rFonts w:ascii="Times New Roman" w:eastAsia="Times New Roman" w:hAnsi="Times New Roman" w:cs="Times New Roman"/>
                <w:sz w:val="18"/>
                <w:szCs w:val="18"/>
              </w:rPr>
              <w:t>crainte et où disparait la peur excessive de mal faire.</w:t>
            </w:r>
          </w:p>
          <w:p w14:paraId="5DF18AD9" w14:textId="77777777" w:rsidR="0050797C" w:rsidRPr="003361DA" w:rsidRDefault="0050797C" w:rsidP="00AD1B95">
            <w:pPr>
              <w:pStyle w:val="Paragraphedeliste"/>
              <w:numPr>
                <w:ilvl w:val="0"/>
                <w:numId w:val="17"/>
              </w:numPr>
              <w:ind w:left="284"/>
              <w:jc w:val="both"/>
              <w:rPr>
                <w:rFonts w:ascii="Times New Roman" w:hAnsi="Times New Roman" w:cs="Times New Roman"/>
                <w:sz w:val="18"/>
                <w:szCs w:val="18"/>
                <w:u w:val="single"/>
              </w:rPr>
            </w:pPr>
            <w:r w:rsidRPr="003361DA">
              <w:rPr>
                <w:rFonts w:ascii="Times New Roman" w:eastAsia="Times New Roman" w:hAnsi="Times New Roman" w:cs="Times New Roman"/>
                <w:b/>
                <w:bCs/>
                <w:sz w:val="18"/>
                <w:szCs w:val="18"/>
              </w:rPr>
              <w:t xml:space="preserve">passer d'un langage à un autre </w:t>
            </w:r>
            <w:r w:rsidRPr="003361DA">
              <w:rPr>
                <w:rFonts w:ascii="Times New Roman" w:eastAsia="Times New Roman" w:hAnsi="Times New Roman" w:cs="Times New Roman"/>
                <w:sz w:val="18"/>
                <w:szCs w:val="18"/>
              </w:rPr>
              <w:t>puis choisir le mode de langage adapté à la situation, en utilisant les langues naturelles, l'expression corporelle ou artistique, les langages scientifiques, les différents moyens de la société de la communication et de l'information</w:t>
            </w:r>
          </w:p>
          <w:p w14:paraId="16688266" w14:textId="77777777" w:rsidR="0050797C" w:rsidRPr="003361DA" w:rsidRDefault="0050797C" w:rsidP="00AD1B95">
            <w:pPr>
              <w:pStyle w:val="Paragraphedeliste"/>
              <w:numPr>
                <w:ilvl w:val="0"/>
                <w:numId w:val="17"/>
              </w:numPr>
              <w:ind w:left="284"/>
              <w:jc w:val="both"/>
              <w:rPr>
                <w:rFonts w:ascii="Times New Roman" w:hAnsi="Times New Roman" w:cs="Times New Roman"/>
                <w:sz w:val="18"/>
                <w:szCs w:val="18"/>
                <w:u w:val="single"/>
              </w:rPr>
            </w:pPr>
            <w:r w:rsidRPr="003361DA">
              <w:rPr>
                <w:rFonts w:ascii="Times New Roman" w:eastAsia="Times New Roman" w:hAnsi="Times New Roman" w:cs="Times New Roman"/>
                <w:sz w:val="18"/>
                <w:szCs w:val="18"/>
              </w:rPr>
              <w:t xml:space="preserve">apprendre à </w:t>
            </w:r>
            <w:r w:rsidRPr="003361DA">
              <w:rPr>
                <w:rFonts w:ascii="Times New Roman" w:eastAsia="Times New Roman" w:hAnsi="Times New Roman" w:cs="Times New Roman"/>
                <w:b/>
                <w:sz w:val="18"/>
                <w:szCs w:val="18"/>
              </w:rPr>
              <w:t>devenir des usagers des médias</w:t>
            </w:r>
            <w:r w:rsidRPr="003361DA">
              <w:rPr>
                <w:rFonts w:ascii="Times New Roman" w:eastAsia="Times New Roman" w:hAnsi="Times New Roman" w:cs="Times New Roman"/>
                <w:sz w:val="18"/>
                <w:szCs w:val="18"/>
              </w:rPr>
              <w:t xml:space="preserve"> et d'Internet conscients de leurs droits et devoirs et maitrisant leur identité numérique, à identifier et évaluer, en faisant preuve d'esprit critique</w:t>
            </w:r>
          </w:p>
          <w:p w14:paraId="425F352F" w14:textId="77777777" w:rsidR="0050797C" w:rsidRPr="003361DA" w:rsidRDefault="0050797C" w:rsidP="00AD1B95">
            <w:pPr>
              <w:pStyle w:val="Paragraphedeliste"/>
              <w:numPr>
                <w:ilvl w:val="0"/>
                <w:numId w:val="17"/>
              </w:numPr>
              <w:ind w:left="284"/>
              <w:jc w:val="both"/>
              <w:rPr>
                <w:rFonts w:ascii="Times New Roman" w:hAnsi="Times New Roman" w:cs="Times New Roman"/>
                <w:sz w:val="18"/>
                <w:szCs w:val="18"/>
                <w:u w:val="single"/>
              </w:rPr>
            </w:pPr>
            <w:r w:rsidRPr="003361DA">
              <w:rPr>
                <w:rFonts w:ascii="Times New Roman" w:eastAsia="Times New Roman" w:hAnsi="Times New Roman" w:cs="Times New Roman"/>
                <w:sz w:val="18"/>
                <w:szCs w:val="18"/>
              </w:rPr>
              <w:t>confrontation à l</w:t>
            </w:r>
            <w:r w:rsidRPr="003361DA">
              <w:rPr>
                <w:rFonts w:ascii="Times New Roman" w:eastAsia="Times New Roman" w:hAnsi="Times New Roman" w:cs="Times New Roman"/>
                <w:b/>
                <w:bCs/>
                <w:sz w:val="18"/>
                <w:szCs w:val="18"/>
              </w:rPr>
              <w:t>a dimension historique des savoirs</w:t>
            </w:r>
            <w:r w:rsidRPr="003361DA">
              <w:rPr>
                <w:rFonts w:ascii="Times New Roman" w:eastAsia="Times New Roman" w:hAnsi="Times New Roman" w:cs="Times New Roman"/>
                <w:sz w:val="18"/>
                <w:szCs w:val="18"/>
              </w:rPr>
              <w:t xml:space="preserve"> mais aussi aux défis technologiques, sociétaux et environnementaux du monde</w:t>
            </w:r>
            <w:r w:rsidRPr="003361DA">
              <w:rPr>
                <w:rFonts w:ascii="Times New Roman" w:eastAsia="Times New Roman" w:hAnsi="Times New Roman" w:cs="Times New Roman"/>
                <w:b/>
                <w:bCs/>
                <w:sz w:val="18"/>
                <w:szCs w:val="18"/>
              </w:rPr>
              <w:t xml:space="preserve"> </w:t>
            </w:r>
            <w:r w:rsidRPr="003361DA">
              <w:rPr>
                <w:rFonts w:ascii="Times New Roman" w:eastAsia="Times New Roman" w:hAnsi="Times New Roman" w:cs="Times New Roman"/>
                <w:sz w:val="18"/>
                <w:szCs w:val="18"/>
              </w:rPr>
              <w:t>d'aujourd'hui</w:t>
            </w:r>
          </w:p>
          <w:p w14:paraId="59881368" w14:textId="77777777" w:rsidR="0050797C" w:rsidRPr="003361DA" w:rsidRDefault="0050797C" w:rsidP="00AD1B95">
            <w:pPr>
              <w:pStyle w:val="Paragraphedeliste"/>
              <w:numPr>
                <w:ilvl w:val="0"/>
                <w:numId w:val="17"/>
              </w:numPr>
              <w:ind w:left="284"/>
              <w:jc w:val="both"/>
              <w:rPr>
                <w:rFonts w:ascii="Times New Roman" w:hAnsi="Times New Roman" w:cs="Times New Roman"/>
                <w:sz w:val="18"/>
                <w:szCs w:val="18"/>
                <w:u w:val="single"/>
              </w:rPr>
            </w:pPr>
            <w:r w:rsidRPr="003361DA">
              <w:rPr>
                <w:rFonts w:ascii="Times New Roman" w:eastAsia="Times New Roman" w:hAnsi="Times New Roman" w:cs="Times New Roman"/>
                <w:b/>
                <w:bCs/>
                <w:sz w:val="18"/>
                <w:szCs w:val="18"/>
              </w:rPr>
              <w:t>abstraction</w:t>
            </w:r>
            <w:r w:rsidRPr="003361DA">
              <w:rPr>
                <w:rFonts w:ascii="Times New Roman" w:eastAsia="Times New Roman" w:hAnsi="Times New Roman" w:cs="Times New Roman"/>
                <w:sz w:val="18"/>
                <w:szCs w:val="18"/>
              </w:rPr>
              <w:t xml:space="preserve"> </w:t>
            </w:r>
            <w:r w:rsidRPr="003361DA">
              <w:rPr>
                <w:rFonts w:ascii="Times New Roman" w:eastAsia="Times New Roman" w:hAnsi="Times New Roman" w:cs="Times New Roman"/>
                <w:b/>
                <w:bCs/>
                <w:sz w:val="18"/>
                <w:szCs w:val="18"/>
              </w:rPr>
              <w:t>et modélisation</w:t>
            </w:r>
            <w:r w:rsidRPr="003361DA">
              <w:rPr>
                <w:rFonts w:ascii="Times New Roman" w:eastAsia="Times New Roman" w:hAnsi="Times New Roman" w:cs="Times New Roman"/>
                <w:sz w:val="18"/>
                <w:szCs w:val="18"/>
              </w:rPr>
              <w:t xml:space="preserve"> sont bien plus présentes désormais, ce qui n'empêche pas de rechercher les chemins concrets qui permettent de les atteindre, </w:t>
            </w:r>
            <w:r w:rsidRPr="003361DA">
              <w:rPr>
                <w:rFonts w:ascii="Times New Roman" w:eastAsia="Times New Roman" w:hAnsi="Times New Roman" w:cs="Times New Roman"/>
                <w:b/>
                <w:bCs/>
                <w:sz w:val="18"/>
                <w:szCs w:val="18"/>
              </w:rPr>
              <w:t xml:space="preserve"> créativité</w:t>
            </w:r>
            <w:r w:rsidRPr="003361DA">
              <w:rPr>
                <w:rFonts w:ascii="Times New Roman" w:eastAsia="Times New Roman" w:hAnsi="Times New Roman" w:cs="Times New Roman"/>
                <w:sz w:val="18"/>
                <w:szCs w:val="18"/>
              </w:rPr>
              <w:t xml:space="preserve"> des élèves,  proposition de solutions originales, mobilisation des ressources pour des réalisations valorisantes et motivantes, lien au PEAC</w:t>
            </w:r>
          </w:p>
          <w:p w14:paraId="545D539F" w14:textId="77777777" w:rsidR="0050797C" w:rsidRPr="003361DA" w:rsidRDefault="0050797C" w:rsidP="00AD1B95">
            <w:pPr>
              <w:pStyle w:val="Paragraphedeliste"/>
              <w:numPr>
                <w:ilvl w:val="0"/>
                <w:numId w:val="17"/>
              </w:numPr>
              <w:ind w:left="284"/>
              <w:jc w:val="both"/>
              <w:rPr>
                <w:rFonts w:ascii="Times New Roman" w:hAnsi="Times New Roman" w:cs="Times New Roman"/>
                <w:sz w:val="18"/>
                <w:szCs w:val="18"/>
                <w:u w:val="single"/>
              </w:rPr>
            </w:pPr>
            <w:r w:rsidRPr="003361DA">
              <w:rPr>
                <w:rFonts w:ascii="Times New Roman" w:eastAsia="Times New Roman" w:hAnsi="Times New Roman" w:cs="Times New Roman"/>
                <w:sz w:val="18"/>
                <w:szCs w:val="18"/>
              </w:rPr>
              <w:t xml:space="preserve">développement de </w:t>
            </w:r>
            <w:r w:rsidRPr="003361DA">
              <w:rPr>
                <w:rFonts w:ascii="Times New Roman" w:eastAsia="Times New Roman" w:hAnsi="Times New Roman" w:cs="Times New Roman"/>
                <w:b/>
                <w:bCs/>
                <w:sz w:val="18"/>
                <w:szCs w:val="18"/>
              </w:rPr>
              <w:t>l'esprit de responsabilité et d'engagement</w:t>
            </w:r>
            <w:r w:rsidRPr="003361DA">
              <w:rPr>
                <w:rFonts w:ascii="Times New Roman" w:eastAsia="Times New Roman" w:hAnsi="Times New Roman" w:cs="Times New Roman"/>
                <w:sz w:val="18"/>
                <w:szCs w:val="18"/>
              </w:rPr>
              <w:t xml:space="preserve"> de chacun et celui</w:t>
            </w:r>
            <w:r w:rsidRPr="003361DA">
              <w:rPr>
                <w:rFonts w:ascii="Times New Roman" w:eastAsia="Times New Roman" w:hAnsi="Times New Roman" w:cs="Times New Roman"/>
                <w:i/>
                <w:iCs/>
                <w:sz w:val="18"/>
                <w:szCs w:val="18"/>
              </w:rPr>
              <w:t xml:space="preserve"> </w:t>
            </w:r>
            <w:r w:rsidRPr="003361DA">
              <w:rPr>
                <w:rFonts w:ascii="Times New Roman" w:eastAsia="Times New Roman" w:hAnsi="Times New Roman" w:cs="Times New Roman"/>
                <w:sz w:val="18"/>
                <w:szCs w:val="18"/>
              </w:rPr>
              <w:t>d'</w:t>
            </w:r>
            <w:r w:rsidRPr="003361DA">
              <w:rPr>
                <w:rFonts w:ascii="Times New Roman" w:eastAsia="Times New Roman" w:hAnsi="Times New Roman" w:cs="Times New Roman"/>
                <w:b/>
                <w:bCs/>
                <w:sz w:val="18"/>
                <w:szCs w:val="18"/>
              </w:rPr>
              <w:t>entreprendre et de coopérer avec les autres</w:t>
            </w:r>
            <w:r w:rsidRPr="003361DA">
              <w:rPr>
                <w:rFonts w:ascii="Times New Roman" w:eastAsia="Times New Roman" w:hAnsi="Times New Roman" w:cs="Times New Roman"/>
                <w:sz w:val="18"/>
                <w:szCs w:val="18"/>
              </w:rPr>
              <w:t>. Un climat scolaire propice place l'élève dans les meilleures conditions pour développer son autonomie et sa capacité à oser penser par lui-même</w:t>
            </w:r>
          </w:p>
          <w:p w14:paraId="1B5DE89C" w14:textId="77777777" w:rsidR="0050797C" w:rsidRPr="003361DA" w:rsidRDefault="0050797C" w:rsidP="00AD1B95">
            <w:pPr>
              <w:pStyle w:val="Paragraphedeliste"/>
              <w:numPr>
                <w:ilvl w:val="0"/>
                <w:numId w:val="17"/>
              </w:numPr>
              <w:ind w:left="284"/>
              <w:jc w:val="both"/>
              <w:rPr>
                <w:rFonts w:ascii="Times New Roman" w:hAnsi="Times New Roman" w:cs="Times New Roman"/>
                <w:sz w:val="18"/>
                <w:szCs w:val="18"/>
                <w:u w:val="single"/>
              </w:rPr>
            </w:pPr>
            <w:r w:rsidRPr="003361DA">
              <w:rPr>
                <w:rFonts w:ascii="Times New Roman" w:eastAsia="Times New Roman" w:hAnsi="Times New Roman" w:cs="Times New Roman"/>
                <w:b/>
                <w:bCs/>
                <w:sz w:val="18"/>
                <w:szCs w:val="18"/>
              </w:rPr>
              <w:t>respect de normes s’inscrivant dans une culture commune,</w:t>
            </w:r>
            <w:r w:rsidRPr="003361DA">
              <w:rPr>
                <w:rFonts w:ascii="Times New Roman" w:eastAsia="Times New Roman" w:hAnsi="Times New Roman" w:cs="Times New Roman"/>
                <w:sz w:val="18"/>
                <w:szCs w:val="18"/>
              </w:rPr>
              <w:t xml:space="preserve"> </w:t>
            </w:r>
            <w:r w:rsidRPr="003361DA">
              <w:rPr>
                <w:rFonts w:ascii="Times New Roman" w:eastAsia="Times New Roman" w:hAnsi="Times New Roman" w:cs="Times New Roman"/>
                <w:b/>
                <w:bCs/>
                <w:sz w:val="18"/>
                <w:szCs w:val="18"/>
              </w:rPr>
              <w:t>une pensée personnelle en construction</w:t>
            </w:r>
            <w:r w:rsidRPr="003361DA">
              <w:rPr>
                <w:rFonts w:ascii="Times New Roman" w:eastAsia="Times New Roman" w:hAnsi="Times New Roman" w:cs="Times New Roman"/>
                <w:sz w:val="18"/>
                <w:szCs w:val="18"/>
              </w:rPr>
              <w:t>, développement de talents propres, d’aspirations, tout en s'ouvrant aux autres, à la diversité, à la découverte...</w:t>
            </w:r>
          </w:p>
          <w:p w14:paraId="7CB16715" w14:textId="77777777" w:rsidR="0050797C" w:rsidRPr="003361DA" w:rsidRDefault="0050797C" w:rsidP="00AD1B95">
            <w:pPr>
              <w:pStyle w:val="Paragraphedeliste"/>
              <w:numPr>
                <w:ilvl w:val="0"/>
                <w:numId w:val="17"/>
              </w:numPr>
              <w:ind w:left="284"/>
              <w:jc w:val="both"/>
              <w:rPr>
                <w:rFonts w:ascii="Times New Roman" w:hAnsi="Times New Roman" w:cs="Times New Roman"/>
                <w:sz w:val="18"/>
                <w:szCs w:val="18"/>
                <w:u w:val="single"/>
              </w:rPr>
            </w:pPr>
            <w:r w:rsidRPr="003361DA">
              <w:rPr>
                <w:rFonts w:ascii="Times New Roman" w:eastAsia="Times New Roman" w:hAnsi="Times New Roman" w:cs="Times New Roman"/>
                <w:sz w:val="18"/>
                <w:szCs w:val="18"/>
              </w:rPr>
              <w:t xml:space="preserve">entrée dans </w:t>
            </w:r>
            <w:r w:rsidRPr="003361DA">
              <w:rPr>
                <w:rFonts w:ascii="Times New Roman" w:eastAsia="Times New Roman" w:hAnsi="Times New Roman" w:cs="Times New Roman"/>
                <w:b/>
                <w:sz w:val="18"/>
                <w:szCs w:val="18"/>
              </w:rPr>
              <w:t>une logique de choix progressifs.</w:t>
            </w:r>
          </w:p>
          <w:p w14:paraId="5D3337EC" w14:textId="77777777" w:rsidR="0050797C" w:rsidRPr="003361DA" w:rsidRDefault="0050797C" w:rsidP="00AD1B95">
            <w:pPr>
              <w:ind w:left="-76"/>
              <w:jc w:val="both"/>
              <w:rPr>
                <w:rFonts w:ascii="Times New Roman" w:hAnsi="Times New Roman" w:cs="Times New Roman"/>
                <w:sz w:val="18"/>
                <w:szCs w:val="18"/>
                <w:u w:val="single"/>
              </w:rPr>
            </w:pPr>
          </w:p>
          <w:p w14:paraId="3CCC9C98" w14:textId="77777777" w:rsidR="0050797C" w:rsidRPr="003361DA" w:rsidRDefault="0050797C" w:rsidP="00AD1B95">
            <w:pPr>
              <w:ind w:left="-76"/>
              <w:jc w:val="both"/>
              <w:rPr>
                <w:rFonts w:ascii="Times New Roman" w:hAnsi="Times New Roman" w:cs="Times New Roman"/>
                <w:b/>
                <w:sz w:val="18"/>
                <w:szCs w:val="18"/>
                <w:u w:val="single"/>
              </w:rPr>
            </w:pPr>
            <w:r w:rsidRPr="003361DA">
              <w:rPr>
                <w:rFonts w:ascii="Times New Roman" w:eastAsia="Times New Roman" w:hAnsi="Times New Roman" w:cs="Times New Roman"/>
                <w:b/>
                <w:sz w:val="18"/>
                <w:szCs w:val="18"/>
              </w:rPr>
              <w:t>À la fin du collège, les compétences développées au fil des ans sont soumises à une validation dans les cinq grands domaines du socle commun de connaissances, de compétences et de culture, sans compensation d'un domaine par un autre.</w:t>
            </w:r>
          </w:p>
        </w:tc>
        <w:tc>
          <w:tcPr>
            <w:tcW w:w="1544" w:type="dxa"/>
            <w:shd w:val="clear" w:color="auto" w:fill="F2DBDB" w:themeFill="accent2" w:themeFillTint="33"/>
          </w:tcPr>
          <w:p w14:paraId="10A058C0"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 xml:space="preserve">1 - Les langages pour penser et communiquer </w:t>
            </w:r>
          </w:p>
        </w:tc>
        <w:tc>
          <w:tcPr>
            <w:tcW w:w="4266" w:type="dxa"/>
            <w:shd w:val="clear" w:color="auto" w:fill="FFFFFF" w:themeFill="background1"/>
          </w:tcPr>
          <w:p w14:paraId="727975F2"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Comprendre et s’exprimer en utilisant la langue française à l’oral et à l’écrit</w:t>
            </w:r>
          </w:p>
          <w:p w14:paraId="38AEA798"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Comprendre et s’exprimer en utilisant une langue étrangère et, le cas échéant, une langue régionale</w:t>
            </w:r>
          </w:p>
          <w:p w14:paraId="1F60549A"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Comprendre et s’exprimer en utilisant les langages mathématiques, scientifiques et informatiques</w:t>
            </w:r>
          </w:p>
          <w:p w14:paraId="2CB3AB86"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Comprendre et s’exprimer en utilisant les langages des arts et du corps</w:t>
            </w:r>
          </w:p>
          <w:p w14:paraId="4D9A5E61" w14:textId="77777777" w:rsidR="0050797C" w:rsidRPr="003361DA" w:rsidRDefault="0050797C" w:rsidP="00AD1B95">
            <w:pPr>
              <w:rPr>
                <w:rFonts w:ascii="Times New Roman" w:hAnsi="Times New Roman" w:cs="Times New Roman"/>
                <w:sz w:val="18"/>
                <w:szCs w:val="18"/>
              </w:rPr>
            </w:pPr>
          </w:p>
        </w:tc>
      </w:tr>
      <w:tr w:rsidR="00AD1B95" w:rsidRPr="003361DA" w14:paraId="4C126E45" w14:textId="77777777" w:rsidTr="00AD1B95">
        <w:trPr>
          <w:trHeight w:val="1808"/>
        </w:trPr>
        <w:tc>
          <w:tcPr>
            <w:tcW w:w="9796" w:type="dxa"/>
            <w:vMerge/>
            <w:shd w:val="clear" w:color="auto" w:fill="FFFFFF" w:themeFill="background1"/>
          </w:tcPr>
          <w:p w14:paraId="0AD32703" w14:textId="77777777" w:rsidR="0050797C" w:rsidRPr="003361DA" w:rsidRDefault="0050797C" w:rsidP="00AD1B95">
            <w:pPr>
              <w:rPr>
                <w:rFonts w:ascii="Times New Roman" w:hAnsi="Times New Roman" w:cs="Times New Roman"/>
                <w:sz w:val="18"/>
                <w:szCs w:val="18"/>
              </w:rPr>
            </w:pPr>
          </w:p>
        </w:tc>
        <w:tc>
          <w:tcPr>
            <w:tcW w:w="1544" w:type="dxa"/>
            <w:shd w:val="clear" w:color="auto" w:fill="DBE5F1" w:themeFill="accent1" w:themeFillTint="33"/>
          </w:tcPr>
          <w:p w14:paraId="618C5802"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2 - Les méthodes et outils pour apprendre</w:t>
            </w:r>
          </w:p>
        </w:tc>
        <w:tc>
          <w:tcPr>
            <w:tcW w:w="4266" w:type="dxa"/>
            <w:shd w:val="clear" w:color="auto" w:fill="FFFFFF" w:themeFill="background1"/>
          </w:tcPr>
          <w:p w14:paraId="60192E39"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Organisation du travail personnel</w:t>
            </w:r>
          </w:p>
          <w:p w14:paraId="410F3752"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Coopération et réalisation de projets</w:t>
            </w:r>
          </w:p>
          <w:p w14:paraId="7FCA0CDE"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Médias, démarches de recherche et de traitement de l’information</w:t>
            </w:r>
          </w:p>
          <w:p w14:paraId="055C96D0"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Outils numériques pour échanger et communiquer</w:t>
            </w:r>
          </w:p>
        </w:tc>
      </w:tr>
      <w:tr w:rsidR="00AD1B95" w:rsidRPr="003361DA" w14:paraId="7E6E7031" w14:textId="77777777" w:rsidTr="00AD1B95">
        <w:trPr>
          <w:trHeight w:val="1811"/>
        </w:trPr>
        <w:tc>
          <w:tcPr>
            <w:tcW w:w="9796" w:type="dxa"/>
            <w:vMerge/>
            <w:shd w:val="clear" w:color="auto" w:fill="FFFFFF" w:themeFill="background1"/>
          </w:tcPr>
          <w:p w14:paraId="7A1D3C8E" w14:textId="77777777" w:rsidR="0050797C" w:rsidRPr="003361DA" w:rsidRDefault="0050797C" w:rsidP="00AD1B95">
            <w:pPr>
              <w:rPr>
                <w:rFonts w:ascii="Times New Roman" w:hAnsi="Times New Roman" w:cs="Times New Roman"/>
                <w:sz w:val="18"/>
                <w:szCs w:val="18"/>
              </w:rPr>
            </w:pPr>
          </w:p>
        </w:tc>
        <w:tc>
          <w:tcPr>
            <w:tcW w:w="1544" w:type="dxa"/>
            <w:shd w:val="clear" w:color="auto" w:fill="EAF1DD" w:themeFill="accent3" w:themeFillTint="33"/>
          </w:tcPr>
          <w:p w14:paraId="4EA91E94"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3 - La formation de la personne et du citoyen</w:t>
            </w:r>
          </w:p>
          <w:p w14:paraId="4906EB82" w14:textId="77777777" w:rsidR="0050797C" w:rsidRPr="003361DA" w:rsidRDefault="0050797C" w:rsidP="00AD1B95">
            <w:pPr>
              <w:rPr>
                <w:rFonts w:ascii="Times New Roman" w:hAnsi="Times New Roman" w:cs="Times New Roman"/>
                <w:sz w:val="18"/>
                <w:szCs w:val="18"/>
              </w:rPr>
            </w:pPr>
          </w:p>
        </w:tc>
        <w:tc>
          <w:tcPr>
            <w:tcW w:w="4266" w:type="dxa"/>
            <w:shd w:val="clear" w:color="auto" w:fill="FFFFFF" w:themeFill="background1"/>
          </w:tcPr>
          <w:p w14:paraId="2985A89A"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Expression de la sensibilité et des opinions, respect des autres</w:t>
            </w:r>
          </w:p>
          <w:p w14:paraId="07A1F5A3"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La règle et le droit</w:t>
            </w:r>
          </w:p>
          <w:p w14:paraId="6B5931F3"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Réflexion et discernement</w:t>
            </w:r>
          </w:p>
          <w:p w14:paraId="03C7FB51"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Responsabilité, sens de l’engagement et de l’initiative</w:t>
            </w:r>
          </w:p>
          <w:p w14:paraId="57DE18E8" w14:textId="77777777" w:rsidR="0050797C" w:rsidRPr="003361DA" w:rsidRDefault="0050797C" w:rsidP="00AD1B95">
            <w:pPr>
              <w:rPr>
                <w:rFonts w:ascii="Times New Roman" w:hAnsi="Times New Roman" w:cs="Times New Roman"/>
                <w:sz w:val="18"/>
                <w:szCs w:val="18"/>
              </w:rPr>
            </w:pPr>
          </w:p>
        </w:tc>
      </w:tr>
      <w:tr w:rsidR="00AD1B95" w:rsidRPr="003361DA" w14:paraId="495A1127" w14:textId="77777777" w:rsidTr="00AD1B95">
        <w:trPr>
          <w:trHeight w:val="1226"/>
        </w:trPr>
        <w:tc>
          <w:tcPr>
            <w:tcW w:w="9796" w:type="dxa"/>
            <w:vMerge/>
            <w:shd w:val="clear" w:color="auto" w:fill="FFFFFF" w:themeFill="background1"/>
          </w:tcPr>
          <w:p w14:paraId="6DD307ED" w14:textId="77777777" w:rsidR="0050797C" w:rsidRPr="003361DA" w:rsidRDefault="0050797C" w:rsidP="00AD1B95">
            <w:pPr>
              <w:rPr>
                <w:rFonts w:ascii="Times New Roman" w:hAnsi="Times New Roman" w:cs="Times New Roman"/>
                <w:sz w:val="18"/>
                <w:szCs w:val="18"/>
              </w:rPr>
            </w:pPr>
          </w:p>
        </w:tc>
        <w:tc>
          <w:tcPr>
            <w:tcW w:w="1544" w:type="dxa"/>
            <w:shd w:val="clear" w:color="auto" w:fill="E5DFEC" w:themeFill="accent4" w:themeFillTint="33"/>
          </w:tcPr>
          <w:p w14:paraId="53E40050"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4 – Les systèmes naturels et les systèmes techniques</w:t>
            </w:r>
          </w:p>
          <w:p w14:paraId="6CECE895" w14:textId="77777777" w:rsidR="0050797C" w:rsidRPr="003361DA" w:rsidRDefault="0050797C" w:rsidP="00AD1B95">
            <w:pPr>
              <w:rPr>
                <w:rFonts w:ascii="Times New Roman" w:hAnsi="Times New Roman" w:cs="Times New Roman"/>
                <w:sz w:val="18"/>
                <w:szCs w:val="18"/>
              </w:rPr>
            </w:pPr>
          </w:p>
        </w:tc>
        <w:tc>
          <w:tcPr>
            <w:tcW w:w="4266" w:type="dxa"/>
            <w:shd w:val="clear" w:color="auto" w:fill="FFFFFF" w:themeFill="background1"/>
          </w:tcPr>
          <w:p w14:paraId="57A38F11"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Démarches scientifiques</w:t>
            </w:r>
          </w:p>
          <w:p w14:paraId="38B47198"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Conception, création, réalisation</w:t>
            </w:r>
          </w:p>
          <w:p w14:paraId="7D7695B4"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Responsabilités individuelles et collectives</w:t>
            </w:r>
          </w:p>
        </w:tc>
      </w:tr>
      <w:tr w:rsidR="00AD1B95" w:rsidRPr="003361DA" w14:paraId="1EA93A6D" w14:textId="77777777" w:rsidTr="00AD1B95">
        <w:trPr>
          <w:trHeight w:val="1305"/>
        </w:trPr>
        <w:tc>
          <w:tcPr>
            <w:tcW w:w="9796" w:type="dxa"/>
            <w:vMerge/>
            <w:shd w:val="clear" w:color="auto" w:fill="FFFFFF" w:themeFill="background1"/>
          </w:tcPr>
          <w:p w14:paraId="1F50DB43" w14:textId="77777777" w:rsidR="0050797C" w:rsidRPr="003361DA" w:rsidRDefault="0050797C" w:rsidP="00AD1B95">
            <w:pPr>
              <w:rPr>
                <w:rFonts w:ascii="Times New Roman" w:hAnsi="Times New Roman" w:cs="Times New Roman"/>
                <w:sz w:val="18"/>
                <w:szCs w:val="18"/>
              </w:rPr>
            </w:pPr>
          </w:p>
        </w:tc>
        <w:tc>
          <w:tcPr>
            <w:tcW w:w="1544" w:type="dxa"/>
            <w:shd w:val="clear" w:color="auto" w:fill="FDE9D9" w:themeFill="accent6" w:themeFillTint="33"/>
          </w:tcPr>
          <w:p w14:paraId="7BF867DD"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5 - Les représentations du monde et l’activité humaine</w:t>
            </w:r>
          </w:p>
        </w:tc>
        <w:tc>
          <w:tcPr>
            <w:tcW w:w="4266" w:type="dxa"/>
            <w:shd w:val="clear" w:color="auto" w:fill="FFFFFF" w:themeFill="background1"/>
          </w:tcPr>
          <w:p w14:paraId="03B570EA"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L’espace et le temps</w:t>
            </w:r>
          </w:p>
          <w:p w14:paraId="62B97C93"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Organisation et représentations du monde</w:t>
            </w:r>
          </w:p>
          <w:p w14:paraId="00ECFCC1" w14:textId="77777777" w:rsidR="0050797C" w:rsidRPr="003361DA" w:rsidRDefault="0050797C" w:rsidP="00AD1B95">
            <w:pPr>
              <w:rPr>
                <w:rFonts w:ascii="Times New Roman" w:hAnsi="Times New Roman" w:cs="Times New Roman"/>
                <w:sz w:val="18"/>
                <w:szCs w:val="18"/>
              </w:rPr>
            </w:pPr>
            <w:r w:rsidRPr="003361DA">
              <w:rPr>
                <w:rFonts w:ascii="Times New Roman" w:hAnsi="Times New Roman" w:cs="Times New Roman"/>
                <w:sz w:val="18"/>
                <w:szCs w:val="18"/>
              </w:rPr>
              <w:t>Invention, élaboration, productions</w:t>
            </w:r>
          </w:p>
        </w:tc>
      </w:tr>
    </w:tbl>
    <w:p w14:paraId="5F51D5B2" w14:textId="2C242986" w:rsidR="0050797C" w:rsidRDefault="0050797C"/>
    <w:p w14:paraId="17A8B2CA" w14:textId="222E2518" w:rsidR="0050797C" w:rsidRDefault="0050797C"/>
    <w:p w14:paraId="208CFD07" w14:textId="62A60F60" w:rsidR="00141CA0" w:rsidRDefault="00141CA0"/>
    <w:sectPr w:rsidR="00141CA0" w:rsidSect="0072137B">
      <w:pgSz w:w="16838" w:h="11906" w:orient="landscape"/>
      <w:pgMar w:top="993" w:right="253"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735B"/>
    <w:multiLevelType w:val="hybridMultilevel"/>
    <w:tmpl w:val="DE86411A"/>
    <w:lvl w:ilvl="0" w:tplc="945E604C">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51662C"/>
    <w:multiLevelType w:val="hybridMultilevel"/>
    <w:tmpl w:val="56D6B660"/>
    <w:lvl w:ilvl="0" w:tplc="AF06FB3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CE1DD7"/>
    <w:multiLevelType w:val="hybridMultilevel"/>
    <w:tmpl w:val="DEB43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6828AE"/>
    <w:multiLevelType w:val="hybridMultilevel"/>
    <w:tmpl w:val="5010CE1A"/>
    <w:lvl w:ilvl="0" w:tplc="E8E8C93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7A6F4B"/>
    <w:multiLevelType w:val="hybridMultilevel"/>
    <w:tmpl w:val="EB022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C75F3A"/>
    <w:multiLevelType w:val="hybridMultilevel"/>
    <w:tmpl w:val="E6AC058E"/>
    <w:lvl w:ilvl="0" w:tplc="9A9853C8">
      <w:start w:val="1"/>
      <w:numFmt w:val="bullet"/>
      <w:lvlText w:val=""/>
      <w:lvlJc w:val="left"/>
      <w:pPr>
        <w:ind w:left="720" w:hanging="360"/>
      </w:pPr>
      <w:rPr>
        <w:rFonts w:ascii="Arial" w:hAnsi="Aria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8C67B6"/>
    <w:multiLevelType w:val="hybridMultilevel"/>
    <w:tmpl w:val="B5283F8A"/>
    <w:lvl w:ilvl="0" w:tplc="7E76EF3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711A0A"/>
    <w:multiLevelType w:val="hybridMultilevel"/>
    <w:tmpl w:val="C1464C98"/>
    <w:lvl w:ilvl="0" w:tplc="976C748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965912"/>
    <w:multiLevelType w:val="hybridMultilevel"/>
    <w:tmpl w:val="3F620386"/>
    <w:lvl w:ilvl="0" w:tplc="36C6DB5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7E29D0"/>
    <w:multiLevelType w:val="hybridMultilevel"/>
    <w:tmpl w:val="70980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C908BA"/>
    <w:multiLevelType w:val="hybridMultilevel"/>
    <w:tmpl w:val="DABAD094"/>
    <w:lvl w:ilvl="0" w:tplc="9A9853C8">
      <w:start w:val="1"/>
      <w:numFmt w:val="bullet"/>
      <w:lvlText w:val=""/>
      <w:lvlJc w:val="left"/>
      <w:pPr>
        <w:ind w:left="720" w:hanging="360"/>
      </w:pPr>
      <w:rPr>
        <w:rFonts w:ascii="Arial" w:hAnsi="Aria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2E53B6"/>
    <w:multiLevelType w:val="hybridMultilevel"/>
    <w:tmpl w:val="F6F47A82"/>
    <w:lvl w:ilvl="0" w:tplc="2CF4EB5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3B2535"/>
    <w:multiLevelType w:val="hybridMultilevel"/>
    <w:tmpl w:val="AAA61672"/>
    <w:lvl w:ilvl="0" w:tplc="8F24EAA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4AD06F0"/>
    <w:multiLevelType w:val="hybridMultilevel"/>
    <w:tmpl w:val="95A669A2"/>
    <w:lvl w:ilvl="0" w:tplc="3760C1E2">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D473C4"/>
    <w:multiLevelType w:val="hybridMultilevel"/>
    <w:tmpl w:val="001A4084"/>
    <w:lvl w:ilvl="0" w:tplc="9A9853C8">
      <w:start w:val="1"/>
      <w:numFmt w:val="bullet"/>
      <w:lvlText w:val=""/>
      <w:lvlJc w:val="left"/>
      <w:pPr>
        <w:ind w:left="720" w:hanging="360"/>
      </w:pPr>
      <w:rPr>
        <w:rFonts w:ascii="Arial" w:hAnsi="Aria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757D6A"/>
    <w:multiLevelType w:val="hybridMultilevel"/>
    <w:tmpl w:val="4C2A6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E2539E"/>
    <w:multiLevelType w:val="hybridMultilevel"/>
    <w:tmpl w:val="300C86A4"/>
    <w:lvl w:ilvl="0" w:tplc="9A9853C8">
      <w:start w:val="1"/>
      <w:numFmt w:val="bullet"/>
      <w:lvlText w:val=""/>
      <w:lvlJc w:val="left"/>
      <w:pPr>
        <w:ind w:left="720" w:hanging="360"/>
      </w:pPr>
      <w:rPr>
        <w:rFonts w:ascii="Arial" w:hAnsi="Aria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0"/>
  </w:num>
  <w:num w:numId="5">
    <w:abstractNumId w:val="13"/>
  </w:num>
  <w:num w:numId="6">
    <w:abstractNumId w:val="11"/>
  </w:num>
  <w:num w:numId="7">
    <w:abstractNumId w:val="3"/>
  </w:num>
  <w:num w:numId="8">
    <w:abstractNumId w:val="7"/>
  </w:num>
  <w:num w:numId="9">
    <w:abstractNumId w:val="1"/>
  </w:num>
  <w:num w:numId="10">
    <w:abstractNumId w:val="16"/>
  </w:num>
  <w:num w:numId="11">
    <w:abstractNumId w:val="2"/>
  </w:num>
  <w:num w:numId="12">
    <w:abstractNumId w:val="5"/>
  </w:num>
  <w:num w:numId="13">
    <w:abstractNumId w:val="10"/>
  </w:num>
  <w:num w:numId="14">
    <w:abstractNumId w:val="14"/>
  </w:num>
  <w:num w:numId="15">
    <w:abstractNumId w:val="4"/>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3B"/>
    <w:rsid w:val="00012C2E"/>
    <w:rsid w:val="00016153"/>
    <w:rsid w:val="000248C5"/>
    <w:rsid w:val="00030A80"/>
    <w:rsid w:val="00082B6D"/>
    <w:rsid w:val="000B6CC3"/>
    <w:rsid w:val="000F3671"/>
    <w:rsid w:val="00113E9C"/>
    <w:rsid w:val="00141CA0"/>
    <w:rsid w:val="001754B7"/>
    <w:rsid w:val="0018048F"/>
    <w:rsid w:val="002313F6"/>
    <w:rsid w:val="002961F2"/>
    <w:rsid w:val="00313868"/>
    <w:rsid w:val="00323939"/>
    <w:rsid w:val="003361DA"/>
    <w:rsid w:val="0043461C"/>
    <w:rsid w:val="0047453E"/>
    <w:rsid w:val="00487B8D"/>
    <w:rsid w:val="004D2AF4"/>
    <w:rsid w:val="0050797C"/>
    <w:rsid w:val="00514334"/>
    <w:rsid w:val="005911F0"/>
    <w:rsid w:val="00591B52"/>
    <w:rsid w:val="005946A2"/>
    <w:rsid w:val="005B053E"/>
    <w:rsid w:val="005D46B4"/>
    <w:rsid w:val="00600C3F"/>
    <w:rsid w:val="00625BF1"/>
    <w:rsid w:val="00630AE1"/>
    <w:rsid w:val="00633017"/>
    <w:rsid w:val="00657C9D"/>
    <w:rsid w:val="006678A8"/>
    <w:rsid w:val="00681552"/>
    <w:rsid w:val="006A0231"/>
    <w:rsid w:val="006C2E41"/>
    <w:rsid w:val="006D363E"/>
    <w:rsid w:val="006D36EA"/>
    <w:rsid w:val="0070009C"/>
    <w:rsid w:val="0072137B"/>
    <w:rsid w:val="00746B17"/>
    <w:rsid w:val="00750659"/>
    <w:rsid w:val="0078573B"/>
    <w:rsid w:val="007B6E9F"/>
    <w:rsid w:val="007D0BB0"/>
    <w:rsid w:val="00832E09"/>
    <w:rsid w:val="00835A2C"/>
    <w:rsid w:val="00841E1B"/>
    <w:rsid w:val="00842B8E"/>
    <w:rsid w:val="008667AF"/>
    <w:rsid w:val="00882D69"/>
    <w:rsid w:val="008E514A"/>
    <w:rsid w:val="008E6E63"/>
    <w:rsid w:val="008F0021"/>
    <w:rsid w:val="00906DEE"/>
    <w:rsid w:val="00907C6F"/>
    <w:rsid w:val="00943A1A"/>
    <w:rsid w:val="0095058B"/>
    <w:rsid w:val="00970E0B"/>
    <w:rsid w:val="00997703"/>
    <w:rsid w:val="009F5C3F"/>
    <w:rsid w:val="009F68B2"/>
    <w:rsid w:val="00A74452"/>
    <w:rsid w:val="00AA07D7"/>
    <w:rsid w:val="00AA637C"/>
    <w:rsid w:val="00AB5BA0"/>
    <w:rsid w:val="00AD1B95"/>
    <w:rsid w:val="00B57317"/>
    <w:rsid w:val="00B90BCA"/>
    <w:rsid w:val="00C10B14"/>
    <w:rsid w:val="00C36189"/>
    <w:rsid w:val="00C74645"/>
    <w:rsid w:val="00CA089D"/>
    <w:rsid w:val="00CC73E3"/>
    <w:rsid w:val="00CE58E8"/>
    <w:rsid w:val="00D30CBB"/>
    <w:rsid w:val="00D43976"/>
    <w:rsid w:val="00D531DE"/>
    <w:rsid w:val="00DB2E82"/>
    <w:rsid w:val="00DC4601"/>
    <w:rsid w:val="00DE09CF"/>
    <w:rsid w:val="00DE4428"/>
    <w:rsid w:val="00DE7AAC"/>
    <w:rsid w:val="00EF0A88"/>
    <w:rsid w:val="00FD5664"/>
    <w:rsid w:val="00FD64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1E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F3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B5BA0"/>
    <w:pPr>
      <w:ind w:left="720"/>
      <w:contextualSpacing/>
    </w:pPr>
  </w:style>
  <w:style w:type="paragraph" w:customStyle="1" w:styleId="Style5">
    <w:name w:val="Style5"/>
    <w:basedOn w:val="NormalWeb"/>
    <w:next w:val="NormalWeb"/>
    <w:autoRedefine/>
    <w:uiPriority w:val="99"/>
    <w:rsid w:val="0047453E"/>
    <w:pPr>
      <w:spacing w:before="100" w:beforeAutospacing="1" w:after="100" w:line="240" w:lineRule="auto"/>
      <w:jc w:val="both"/>
    </w:pPr>
    <w:rPr>
      <w:rFonts w:ascii="Arial" w:eastAsia="MS ??" w:hAnsi="Arial"/>
      <w:sz w:val="18"/>
      <w:szCs w:val="20"/>
      <w:lang w:eastAsia="fr-FR"/>
    </w:rPr>
  </w:style>
  <w:style w:type="paragraph" w:styleId="NormalWeb">
    <w:name w:val="Normal (Web)"/>
    <w:basedOn w:val="Normal"/>
    <w:uiPriority w:val="99"/>
    <w:semiHidden/>
    <w:unhideWhenUsed/>
    <w:rsid w:val="0047453E"/>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F3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B5BA0"/>
    <w:pPr>
      <w:ind w:left="720"/>
      <w:contextualSpacing/>
    </w:pPr>
  </w:style>
  <w:style w:type="paragraph" w:customStyle="1" w:styleId="Style5">
    <w:name w:val="Style5"/>
    <w:basedOn w:val="NormalWeb"/>
    <w:next w:val="NormalWeb"/>
    <w:autoRedefine/>
    <w:uiPriority w:val="99"/>
    <w:rsid w:val="0047453E"/>
    <w:pPr>
      <w:spacing w:before="100" w:beforeAutospacing="1" w:after="100" w:line="240" w:lineRule="auto"/>
      <w:jc w:val="both"/>
    </w:pPr>
    <w:rPr>
      <w:rFonts w:ascii="Arial" w:eastAsia="MS ??" w:hAnsi="Arial"/>
      <w:sz w:val="18"/>
      <w:szCs w:val="20"/>
      <w:lang w:eastAsia="fr-FR"/>
    </w:rPr>
  </w:style>
  <w:style w:type="paragraph" w:styleId="NormalWeb">
    <w:name w:val="Normal (Web)"/>
    <w:basedOn w:val="Normal"/>
    <w:uiPriority w:val="99"/>
    <w:semiHidden/>
    <w:unhideWhenUsed/>
    <w:rsid w:val="004745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8838">
      <w:bodyDiv w:val="1"/>
      <w:marLeft w:val="0"/>
      <w:marRight w:val="0"/>
      <w:marTop w:val="0"/>
      <w:marBottom w:val="0"/>
      <w:divBdr>
        <w:top w:val="none" w:sz="0" w:space="0" w:color="auto"/>
        <w:left w:val="none" w:sz="0" w:space="0" w:color="auto"/>
        <w:bottom w:val="none" w:sz="0" w:space="0" w:color="auto"/>
        <w:right w:val="none" w:sz="0" w:space="0" w:color="auto"/>
      </w:divBdr>
    </w:div>
    <w:div w:id="117889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2264</Words>
  <Characters>12457</Characters>
  <Application>Microsoft Macintosh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Delphine Evain</cp:lastModifiedBy>
  <cp:revision>11</cp:revision>
  <dcterms:created xsi:type="dcterms:W3CDTF">2016-05-08T11:36:00Z</dcterms:created>
  <dcterms:modified xsi:type="dcterms:W3CDTF">2016-06-16T17:04:00Z</dcterms:modified>
</cp:coreProperties>
</file>