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812"/>
        <w:gridCol w:w="1208"/>
        <w:gridCol w:w="604"/>
        <w:gridCol w:w="1813"/>
        <w:gridCol w:w="604"/>
        <w:gridCol w:w="1208"/>
        <w:gridCol w:w="1813"/>
      </w:tblGrid>
      <w:tr w:rsidR="00E439A8" w14:paraId="21ADCA5B" w14:textId="77777777" w:rsidTr="00E439A8">
        <w:tc>
          <w:tcPr>
            <w:tcW w:w="9062" w:type="dxa"/>
            <w:gridSpan w:val="7"/>
          </w:tcPr>
          <w:p w14:paraId="5BA69BA4" w14:textId="77777777" w:rsidR="00E439A8" w:rsidRPr="001E702D" w:rsidRDefault="00E439A8" w:rsidP="00E744C1">
            <w:pPr>
              <w:spacing w:before="120" w:after="120"/>
              <w:jc w:val="center"/>
              <w:rPr>
                <w:b/>
              </w:rPr>
            </w:pPr>
            <w:r w:rsidRPr="001E702D">
              <w:rPr>
                <w:b/>
              </w:rPr>
              <w:t>ILLUSTRATION</w:t>
            </w:r>
          </w:p>
        </w:tc>
      </w:tr>
      <w:tr w:rsidR="00E439A8" w14:paraId="55566B8C" w14:textId="77777777" w:rsidTr="00744533">
        <w:tc>
          <w:tcPr>
            <w:tcW w:w="9062" w:type="dxa"/>
            <w:gridSpan w:val="7"/>
            <w:shd w:val="clear" w:color="auto" w:fill="D9D9D9" w:themeFill="background1" w:themeFillShade="D9"/>
          </w:tcPr>
          <w:p w14:paraId="2338CE7E" w14:textId="77777777" w:rsidR="00E439A8" w:rsidRPr="00E744C1" w:rsidRDefault="00E439A8" w:rsidP="001E702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744C1">
              <w:rPr>
                <w:b/>
                <w:sz w:val="28"/>
                <w:szCs w:val="28"/>
              </w:rPr>
              <w:t>Séquence d’apprentissage Cycle 4 – CA 4 RUGBY 3e</w:t>
            </w:r>
          </w:p>
        </w:tc>
      </w:tr>
      <w:tr w:rsidR="00425A40" w14:paraId="338EDB4C" w14:textId="77777777" w:rsidTr="007171E3">
        <w:tc>
          <w:tcPr>
            <w:tcW w:w="3020" w:type="dxa"/>
            <w:gridSpan w:val="2"/>
            <w:shd w:val="clear" w:color="auto" w:fill="FFF2CC" w:themeFill="accent4" w:themeFillTint="33"/>
          </w:tcPr>
          <w:p w14:paraId="6F68C767" w14:textId="77777777" w:rsidR="00E439A8" w:rsidRPr="004D23BC" w:rsidRDefault="00E439A8" w:rsidP="00E744C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D23BC">
              <w:rPr>
                <w:sz w:val="20"/>
                <w:szCs w:val="20"/>
              </w:rPr>
              <w:t>Attendus de fin de cycle spécifiquement travaillés</w:t>
            </w:r>
          </w:p>
        </w:tc>
        <w:tc>
          <w:tcPr>
            <w:tcW w:w="3021" w:type="dxa"/>
            <w:gridSpan w:val="3"/>
            <w:shd w:val="clear" w:color="auto" w:fill="BDD6EE" w:themeFill="accent1" w:themeFillTint="66"/>
          </w:tcPr>
          <w:p w14:paraId="21B6A9B0" w14:textId="77777777" w:rsidR="00E439A8" w:rsidRPr="004D23BC" w:rsidRDefault="00E439A8" w:rsidP="00E744C1">
            <w:pPr>
              <w:spacing w:before="120"/>
              <w:jc w:val="center"/>
              <w:rPr>
                <w:sz w:val="20"/>
                <w:szCs w:val="20"/>
              </w:rPr>
            </w:pPr>
            <w:r w:rsidRPr="004D23BC">
              <w:rPr>
                <w:sz w:val="20"/>
                <w:szCs w:val="20"/>
              </w:rPr>
              <w:t>Elément(s) du socle spécifiquement travaillé</w:t>
            </w:r>
          </w:p>
        </w:tc>
        <w:tc>
          <w:tcPr>
            <w:tcW w:w="3021" w:type="dxa"/>
            <w:gridSpan w:val="2"/>
            <w:shd w:val="clear" w:color="auto" w:fill="B4C6E7" w:themeFill="accent5" w:themeFillTint="66"/>
          </w:tcPr>
          <w:p w14:paraId="779894BC" w14:textId="77777777" w:rsidR="00E439A8" w:rsidRPr="004D23BC" w:rsidRDefault="00E439A8" w:rsidP="00E744C1">
            <w:pPr>
              <w:spacing w:before="120"/>
              <w:jc w:val="center"/>
              <w:rPr>
                <w:sz w:val="20"/>
                <w:szCs w:val="20"/>
              </w:rPr>
            </w:pPr>
            <w:r w:rsidRPr="004D23BC">
              <w:rPr>
                <w:sz w:val="20"/>
                <w:szCs w:val="20"/>
              </w:rPr>
              <w:t>Elément(s) du socle spécifiquement travaillé</w:t>
            </w:r>
          </w:p>
        </w:tc>
      </w:tr>
      <w:tr w:rsidR="00425A40" w14:paraId="36FC11C6" w14:textId="77777777" w:rsidTr="007171E3">
        <w:trPr>
          <w:trHeight w:val="675"/>
        </w:trPr>
        <w:tc>
          <w:tcPr>
            <w:tcW w:w="3020" w:type="dxa"/>
            <w:gridSpan w:val="2"/>
            <w:shd w:val="clear" w:color="auto" w:fill="FFF2CC" w:themeFill="accent4" w:themeFillTint="33"/>
          </w:tcPr>
          <w:p w14:paraId="0A7FB4C6" w14:textId="77777777" w:rsidR="001E702D" w:rsidRPr="00E744C1" w:rsidRDefault="001E702D" w:rsidP="001E702D">
            <w:pPr>
              <w:spacing w:before="120" w:after="120"/>
              <w:jc w:val="center"/>
              <w:rPr>
                <w:b/>
              </w:rPr>
            </w:pPr>
            <w:r w:rsidRPr="00E744C1">
              <w:rPr>
                <w:b/>
              </w:rPr>
              <w:t>Conduire et maitriser un affrontement collectif ou interindividuel</w:t>
            </w:r>
          </w:p>
        </w:tc>
        <w:tc>
          <w:tcPr>
            <w:tcW w:w="3021" w:type="dxa"/>
            <w:gridSpan w:val="3"/>
            <w:shd w:val="clear" w:color="auto" w:fill="BDD6EE" w:themeFill="accent1" w:themeFillTint="66"/>
          </w:tcPr>
          <w:p w14:paraId="6046D251" w14:textId="77777777" w:rsidR="001E702D" w:rsidRPr="00E744C1" w:rsidRDefault="001E702D" w:rsidP="001E702D">
            <w:pPr>
              <w:spacing w:before="120"/>
              <w:jc w:val="center"/>
              <w:rPr>
                <w:b/>
              </w:rPr>
            </w:pPr>
            <w:r w:rsidRPr="00E744C1">
              <w:rPr>
                <w:b/>
              </w:rPr>
              <w:t>Les outils et les méthodes pour apprendre</w:t>
            </w:r>
          </w:p>
        </w:tc>
        <w:tc>
          <w:tcPr>
            <w:tcW w:w="3021" w:type="dxa"/>
            <w:gridSpan w:val="2"/>
            <w:shd w:val="clear" w:color="auto" w:fill="B4C6E7" w:themeFill="accent5" w:themeFillTint="66"/>
          </w:tcPr>
          <w:p w14:paraId="17FF44B8" w14:textId="77777777" w:rsidR="001E702D" w:rsidRPr="00E744C1" w:rsidRDefault="001E702D" w:rsidP="001E702D">
            <w:pPr>
              <w:spacing w:before="120"/>
              <w:jc w:val="center"/>
              <w:rPr>
                <w:b/>
              </w:rPr>
            </w:pPr>
            <w:r w:rsidRPr="00E744C1">
              <w:rPr>
                <w:b/>
              </w:rPr>
              <w:t>Assumer des rôles et des responsabilités</w:t>
            </w:r>
          </w:p>
        </w:tc>
      </w:tr>
      <w:tr w:rsidR="00425A40" w14:paraId="27C78C91" w14:textId="77777777" w:rsidTr="007171E3">
        <w:trPr>
          <w:trHeight w:val="675"/>
        </w:trPr>
        <w:tc>
          <w:tcPr>
            <w:tcW w:w="3020" w:type="dxa"/>
            <w:gridSpan w:val="2"/>
            <w:shd w:val="clear" w:color="auto" w:fill="FFF2CC" w:themeFill="accent4" w:themeFillTint="33"/>
          </w:tcPr>
          <w:p w14:paraId="7F42A4FA" w14:textId="77777777" w:rsidR="001E702D" w:rsidRPr="004D23BC" w:rsidRDefault="001E702D" w:rsidP="001E702D">
            <w:pPr>
              <w:spacing w:before="120" w:after="240"/>
              <w:rPr>
                <w:i/>
                <w:sz w:val="20"/>
                <w:szCs w:val="20"/>
              </w:rPr>
            </w:pPr>
            <w:r w:rsidRPr="004D23BC">
              <w:rPr>
                <w:i/>
                <w:sz w:val="20"/>
                <w:szCs w:val="20"/>
              </w:rPr>
              <w:t>« Adapter son engagement moteur en fonction de son état physique »</w:t>
            </w:r>
          </w:p>
          <w:p w14:paraId="3AC01909" w14:textId="77777777" w:rsidR="001E702D" w:rsidRPr="004D23BC" w:rsidRDefault="001E702D" w:rsidP="001E702D">
            <w:pPr>
              <w:spacing w:after="120"/>
              <w:rPr>
                <w:sz w:val="20"/>
                <w:szCs w:val="20"/>
              </w:rPr>
            </w:pPr>
            <w:r w:rsidRPr="004D23BC">
              <w:rPr>
                <w:i/>
                <w:sz w:val="20"/>
                <w:szCs w:val="20"/>
              </w:rPr>
              <w:t>« Etre solidaire et respectueux de ses partenaires »</w:t>
            </w:r>
          </w:p>
        </w:tc>
        <w:tc>
          <w:tcPr>
            <w:tcW w:w="3021" w:type="dxa"/>
            <w:gridSpan w:val="3"/>
            <w:shd w:val="clear" w:color="auto" w:fill="BDD6EE" w:themeFill="accent1" w:themeFillTint="66"/>
          </w:tcPr>
          <w:p w14:paraId="768D3ED0" w14:textId="77777777" w:rsidR="001E702D" w:rsidRPr="004D23BC" w:rsidRDefault="001E702D" w:rsidP="001E702D">
            <w:pPr>
              <w:spacing w:before="120"/>
              <w:rPr>
                <w:i/>
                <w:sz w:val="20"/>
                <w:szCs w:val="20"/>
              </w:rPr>
            </w:pPr>
            <w:r w:rsidRPr="004D23BC">
              <w:rPr>
                <w:i/>
                <w:sz w:val="20"/>
                <w:szCs w:val="20"/>
              </w:rPr>
              <w:t>« Construire et mettre en œuvre des projets d’apprentissage individuels ou collectifs »</w:t>
            </w:r>
          </w:p>
        </w:tc>
        <w:tc>
          <w:tcPr>
            <w:tcW w:w="3021" w:type="dxa"/>
            <w:gridSpan w:val="2"/>
            <w:shd w:val="clear" w:color="auto" w:fill="B4C6E7" w:themeFill="accent5" w:themeFillTint="66"/>
          </w:tcPr>
          <w:p w14:paraId="23AFBBE2" w14:textId="77777777" w:rsidR="001E702D" w:rsidRPr="004D23BC" w:rsidRDefault="001E702D" w:rsidP="001E702D">
            <w:pPr>
              <w:spacing w:before="120"/>
              <w:rPr>
                <w:sz w:val="20"/>
                <w:szCs w:val="20"/>
              </w:rPr>
            </w:pPr>
            <w:r w:rsidRPr="004D23BC">
              <w:rPr>
                <w:i/>
                <w:sz w:val="20"/>
                <w:szCs w:val="20"/>
              </w:rPr>
              <w:t>« Prendre et assumer des responsabilités au sein d’un collectif pour réaliser un projet ou remplir un contrat »</w:t>
            </w:r>
          </w:p>
        </w:tc>
      </w:tr>
      <w:tr w:rsidR="00100210" w14:paraId="19D3F396" w14:textId="77777777" w:rsidTr="00744533">
        <w:tc>
          <w:tcPr>
            <w:tcW w:w="9062" w:type="dxa"/>
            <w:gridSpan w:val="7"/>
            <w:shd w:val="clear" w:color="auto" w:fill="D9D9D9" w:themeFill="background1" w:themeFillShade="D9"/>
          </w:tcPr>
          <w:p w14:paraId="2D686ABF" w14:textId="77777777" w:rsidR="00100210" w:rsidRPr="00E744C1" w:rsidRDefault="00100210" w:rsidP="00F02692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 w:rsidRPr="00E744C1">
              <w:rPr>
                <w:b/>
                <w:sz w:val="28"/>
                <w:szCs w:val="28"/>
              </w:rPr>
              <w:t>Problématique posée aux élèves</w:t>
            </w:r>
          </w:p>
        </w:tc>
      </w:tr>
      <w:tr w:rsidR="00100210" w14:paraId="3FF66E91" w14:textId="77777777" w:rsidTr="00100210">
        <w:tc>
          <w:tcPr>
            <w:tcW w:w="9062" w:type="dxa"/>
            <w:gridSpan w:val="7"/>
            <w:shd w:val="clear" w:color="auto" w:fill="FFFFFF" w:themeFill="background1"/>
          </w:tcPr>
          <w:p w14:paraId="73347EEE" w14:textId="77777777" w:rsidR="00A1059E" w:rsidRPr="00A1059E" w:rsidRDefault="00100210" w:rsidP="00A1059E">
            <w:pPr>
              <w:spacing w:before="120" w:after="120" w:line="276" w:lineRule="auto"/>
              <w:jc w:val="center"/>
            </w:pPr>
            <w:r>
              <w:t>Comment peut-on améliorer le jeu collectif pour gagner un match de rugby ?</w:t>
            </w:r>
          </w:p>
        </w:tc>
      </w:tr>
      <w:tr w:rsidR="00E439A8" w14:paraId="50A5CF48" w14:textId="77777777" w:rsidTr="00744533">
        <w:tc>
          <w:tcPr>
            <w:tcW w:w="9062" w:type="dxa"/>
            <w:gridSpan w:val="7"/>
            <w:shd w:val="clear" w:color="auto" w:fill="D9D9D9" w:themeFill="background1" w:themeFillShade="D9"/>
          </w:tcPr>
          <w:p w14:paraId="6BFC7F20" w14:textId="77777777" w:rsidR="00E439A8" w:rsidRPr="00E744C1" w:rsidRDefault="007069DA" w:rsidP="00F02692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 w:rsidRPr="00E744C1">
              <w:rPr>
                <w:b/>
                <w:sz w:val="28"/>
                <w:szCs w:val="28"/>
              </w:rPr>
              <w:t>Démarche d’enseignement</w:t>
            </w:r>
          </w:p>
        </w:tc>
      </w:tr>
      <w:tr w:rsidR="007069DA" w14:paraId="078B6667" w14:textId="77777777" w:rsidTr="00E439A8">
        <w:tc>
          <w:tcPr>
            <w:tcW w:w="9062" w:type="dxa"/>
            <w:gridSpan w:val="7"/>
          </w:tcPr>
          <w:p w14:paraId="040DE34A" w14:textId="77777777" w:rsidR="00BE0891" w:rsidRPr="004D23BC" w:rsidRDefault="00374AEB" w:rsidP="00BE0891">
            <w:pPr>
              <w:spacing w:before="120" w:after="120" w:line="276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4D23BC">
              <w:rPr>
                <w:sz w:val="20"/>
                <w:szCs w:val="20"/>
              </w:rPr>
              <w:t xml:space="preserve">Les élèves apprennent à coopérer en équipe </w:t>
            </w:r>
            <w:r w:rsidR="00F77AF2" w:rsidRPr="004D23BC">
              <w:rPr>
                <w:sz w:val="20"/>
                <w:szCs w:val="20"/>
              </w:rPr>
              <w:t>dans le but de remporter un match de rugby. E</w:t>
            </w:r>
            <w:r w:rsidRPr="004D23BC">
              <w:rPr>
                <w:sz w:val="20"/>
                <w:szCs w:val="20"/>
              </w:rPr>
              <w:t xml:space="preserve">n s’attribuant des postes à occuper (avants, demis, arrières) </w:t>
            </w:r>
            <w:r w:rsidR="00C40C40" w:rsidRPr="004D23BC">
              <w:rPr>
                <w:sz w:val="20"/>
                <w:szCs w:val="20"/>
              </w:rPr>
              <w:t>ils tentent d’optimiser</w:t>
            </w:r>
            <w:r w:rsidR="00F77AF2" w:rsidRPr="004D23BC">
              <w:rPr>
                <w:sz w:val="20"/>
                <w:szCs w:val="20"/>
              </w:rPr>
              <w:t xml:space="preserve"> l’efficacité collective. En fonction de l’efficacité croissante ou décroissante de l’action collective, </w:t>
            </w:r>
            <w:r w:rsidR="00381F5D" w:rsidRPr="004D23BC">
              <w:rPr>
                <w:sz w:val="20"/>
                <w:szCs w:val="20"/>
              </w:rPr>
              <w:t>les élèves</w:t>
            </w:r>
            <w:r w:rsidR="00F77AF2" w:rsidRPr="004D23BC">
              <w:rPr>
                <w:sz w:val="20"/>
                <w:szCs w:val="20"/>
              </w:rPr>
              <w:t xml:space="preserve"> sont</w:t>
            </w:r>
            <w:r w:rsidR="00FF08AA" w:rsidRPr="004D23BC">
              <w:rPr>
                <w:sz w:val="20"/>
                <w:szCs w:val="20"/>
              </w:rPr>
              <w:t xml:space="preserve"> sans cesse</w:t>
            </w:r>
            <w:r w:rsidR="00F77AF2" w:rsidRPr="004D23BC">
              <w:rPr>
                <w:sz w:val="20"/>
                <w:szCs w:val="20"/>
              </w:rPr>
              <w:t xml:space="preserve"> </w:t>
            </w:r>
            <w:r w:rsidR="00381F5D" w:rsidRPr="004D23BC">
              <w:rPr>
                <w:sz w:val="20"/>
                <w:szCs w:val="20"/>
              </w:rPr>
              <w:t>invités</w:t>
            </w:r>
            <w:r w:rsidR="00FF08AA" w:rsidRPr="004D23BC">
              <w:rPr>
                <w:sz w:val="20"/>
                <w:szCs w:val="20"/>
              </w:rPr>
              <w:t xml:space="preserve"> </w:t>
            </w:r>
            <w:r w:rsidR="00F77AF2" w:rsidRPr="004D23BC">
              <w:rPr>
                <w:sz w:val="20"/>
                <w:szCs w:val="20"/>
              </w:rPr>
              <w:t xml:space="preserve">à </w:t>
            </w:r>
            <w:r w:rsidR="002F3523" w:rsidRPr="004D23BC">
              <w:rPr>
                <w:sz w:val="20"/>
                <w:szCs w:val="20"/>
              </w:rPr>
              <w:t>s’</w:t>
            </w:r>
            <w:r w:rsidR="00F77AF2" w:rsidRPr="004D23BC">
              <w:rPr>
                <w:sz w:val="20"/>
                <w:szCs w:val="20"/>
              </w:rPr>
              <w:t xml:space="preserve">interroger </w:t>
            </w:r>
            <w:r w:rsidR="00FF08AA" w:rsidRPr="004D23BC">
              <w:rPr>
                <w:sz w:val="20"/>
                <w:szCs w:val="20"/>
              </w:rPr>
              <w:t xml:space="preserve">(au fil des différentes situations d’apprentissages spécifiquement orientées) </w:t>
            </w:r>
            <w:r w:rsidR="00F77AF2" w:rsidRPr="004D23BC">
              <w:rPr>
                <w:sz w:val="20"/>
                <w:szCs w:val="20"/>
              </w:rPr>
              <w:t>et à analyser leur activité</w:t>
            </w:r>
            <w:r w:rsidR="00FF08AA" w:rsidRPr="004D23BC">
              <w:rPr>
                <w:sz w:val="20"/>
                <w:szCs w:val="20"/>
              </w:rPr>
              <w:t xml:space="preserve"> </w:t>
            </w:r>
            <w:r w:rsidR="00F77AF2" w:rsidRPr="004D23BC">
              <w:rPr>
                <w:sz w:val="20"/>
                <w:szCs w:val="20"/>
              </w:rPr>
              <w:t xml:space="preserve"> pour y apporter les remédiations nécessaires</w:t>
            </w:r>
            <w:r w:rsidR="00C40C40" w:rsidRPr="004D23BC">
              <w:rPr>
                <w:sz w:val="20"/>
                <w:szCs w:val="20"/>
              </w:rPr>
              <w:t> </w:t>
            </w:r>
            <w:r w:rsidR="00C40C40" w:rsidRPr="004D23BC">
              <w:rPr>
                <w:sz w:val="20"/>
                <w:szCs w:val="20"/>
                <w:shd w:val="clear" w:color="auto" w:fill="FFFFFF" w:themeFill="background1"/>
              </w:rPr>
              <w:t>:</w:t>
            </w:r>
          </w:p>
          <w:p w14:paraId="23D5311A" w14:textId="77777777" w:rsidR="00BE0891" w:rsidRPr="004D23BC" w:rsidRDefault="00BE0891" w:rsidP="00BE0891">
            <w:pPr>
              <w:spacing w:after="120" w:line="276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4D23BC">
              <w:rPr>
                <w:sz w:val="20"/>
                <w:szCs w:val="20"/>
                <w:shd w:val="clear" w:color="auto" w:fill="FFFFFF" w:themeFill="background1"/>
              </w:rPr>
              <w:t>-</w:t>
            </w:r>
            <w:r w:rsidR="00381F5D" w:rsidRPr="004D23BC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381F5D" w:rsidRPr="004D23BC">
              <w:rPr>
                <w:sz w:val="20"/>
                <w:szCs w:val="20"/>
                <w:shd w:val="clear" w:color="auto" w:fill="BDD6EE" w:themeFill="accent1" w:themeFillTint="66"/>
              </w:rPr>
              <w:t>redistribu</w:t>
            </w:r>
            <w:r w:rsidR="00100210" w:rsidRPr="004D23BC">
              <w:rPr>
                <w:sz w:val="20"/>
                <w:szCs w:val="20"/>
                <w:shd w:val="clear" w:color="auto" w:fill="BDD6EE" w:themeFill="accent1" w:themeFillTint="66"/>
              </w:rPr>
              <w:t>er et/ou stabiliser</w:t>
            </w:r>
            <w:r w:rsidR="00381F5D" w:rsidRPr="004D23BC">
              <w:rPr>
                <w:sz w:val="20"/>
                <w:szCs w:val="20"/>
                <w:shd w:val="clear" w:color="auto" w:fill="BDD6EE" w:themeFill="accent1" w:themeFillTint="66"/>
              </w:rPr>
              <w:t xml:space="preserve"> </w:t>
            </w:r>
            <w:r w:rsidR="00100210" w:rsidRPr="004D23BC">
              <w:rPr>
                <w:sz w:val="20"/>
                <w:szCs w:val="20"/>
                <w:shd w:val="clear" w:color="auto" w:fill="BDD6EE" w:themeFill="accent1" w:themeFillTint="66"/>
              </w:rPr>
              <w:t>l</w:t>
            </w:r>
            <w:r w:rsidR="00381F5D" w:rsidRPr="004D23BC">
              <w:rPr>
                <w:sz w:val="20"/>
                <w:szCs w:val="20"/>
                <w:shd w:val="clear" w:color="auto" w:fill="BDD6EE" w:themeFill="accent1" w:themeFillTint="66"/>
              </w:rPr>
              <w:t>es rôles</w:t>
            </w:r>
            <w:r w:rsidR="00C40C40" w:rsidRPr="004D23BC">
              <w:rPr>
                <w:sz w:val="20"/>
                <w:szCs w:val="20"/>
                <w:shd w:val="clear" w:color="auto" w:fill="FFFFFF" w:themeFill="background1"/>
              </w:rPr>
              <w:t xml:space="preserve"> (</w:t>
            </w:r>
            <w:r w:rsidR="00332D72">
              <w:rPr>
                <w:sz w:val="20"/>
                <w:szCs w:val="20"/>
                <w:shd w:val="clear" w:color="auto" w:fill="FFFFFF" w:themeFill="background1"/>
              </w:rPr>
              <w:t xml:space="preserve">en lien avec </w:t>
            </w:r>
            <w:r w:rsidR="00C40C40" w:rsidRPr="004D23BC">
              <w:rPr>
                <w:sz w:val="20"/>
                <w:szCs w:val="20"/>
                <w:shd w:val="clear" w:color="auto" w:fill="FFFFFF" w:themeFill="background1"/>
              </w:rPr>
              <w:t>D2)</w:t>
            </w:r>
          </w:p>
          <w:p w14:paraId="44C97428" w14:textId="77777777" w:rsidR="00BE0891" w:rsidRPr="004D23BC" w:rsidRDefault="00BE0891" w:rsidP="00BE0891">
            <w:pPr>
              <w:spacing w:after="120" w:line="276" w:lineRule="auto"/>
              <w:rPr>
                <w:sz w:val="20"/>
                <w:szCs w:val="20"/>
              </w:rPr>
            </w:pPr>
            <w:r w:rsidRPr="004D23BC">
              <w:rPr>
                <w:sz w:val="20"/>
                <w:szCs w:val="20"/>
                <w:shd w:val="clear" w:color="auto" w:fill="FFFFFF" w:themeFill="background1"/>
              </w:rPr>
              <w:t>-</w:t>
            </w:r>
            <w:r w:rsidR="00381F5D" w:rsidRPr="004D23BC">
              <w:rPr>
                <w:sz w:val="20"/>
                <w:szCs w:val="20"/>
              </w:rPr>
              <w:t xml:space="preserve"> </w:t>
            </w:r>
            <w:r w:rsidR="00381F5D" w:rsidRPr="004D23BC">
              <w:rPr>
                <w:sz w:val="20"/>
                <w:szCs w:val="20"/>
                <w:shd w:val="clear" w:color="auto" w:fill="FFF2CC" w:themeFill="accent4" w:themeFillTint="33"/>
              </w:rPr>
              <w:t>rectifi</w:t>
            </w:r>
            <w:r w:rsidR="00100210" w:rsidRPr="004D23BC">
              <w:rPr>
                <w:sz w:val="20"/>
                <w:szCs w:val="20"/>
                <w:shd w:val="clear" w:color="auto" w:fill="FFF2CC" w:themeFill="accent4" w:themeFillTint="33"/>
              </w:rPr>
              <w:t>er</w:t>
            </w:r>
            <w:r w:rsidR="00C40C40" w:rsidRPr="004D23BC">
              <w:rPr>
                <w:sz w:val="20"/>
                <w:szCs w:val="20"/>
                <w:shd w:val="clear" w:color="auto" w:fill="FFF2CC" w:themeFill="accent4" w:themeFillTint="33"/>
              </w:rPr>
              <w:t xml:space="preserve"> et coord</w:t>
            </w:r>
            <w:r w:rsidR="00100210" w:rsidRPr="004D23BC">
              <w:rPr>
                <w:sz w:val="20"/>
                <w:szCs w:val="20"/>
                <w:shd w:val="clear" w:color="auto" w:fill="FFF2CC" w:themeFill="accent4" w:themeFillTint="33"/>
              </w:rPr>
              <w:t>onner les actions de chacun</w:t>
            </w:r>
            <w:r w:rsidR="00C40C40" w:rsidRPr="004D23BC">
              <w:rPr>
                <w:sz w:val="20"/>
                <w:szCs w:val="20"/>
              </w:rPr>
              <w:t xml:space="preserve"> (</w:t>
            </w:r>
            <w:r w:rsidR="00332D72">
              <w:rPr>
                <w:sz w:val="20"/>
                <w:szCs w:val="20"/>
                <w:shd w:val="clear" w:color="auto" w:fill="FFFFFF" w:themeFill="background1"/>
              </w:rPr>
              <w:t xml:space="preserve">en lien avec </w:t>
            </w:r>
            <w:r w:rsidR="00C40C40" w:rsidRPr="004D23BC">
              <w:rPr>
                <w:sz w:val="20"/>
                <w:szCs w:val="20"/>
              </w:rPr>
              <w:t>ACF)</w:t>
            </w:r>
          </w:p>
          <w:p w14:paraId="7F7A07D5" w14:textId="77777777" w:rsidR="007069DA" w:rsidRPr="00E744C1" w:rsidRDefault="00BE0891" w:rsidP="00BE0891">
            <w:pPr>
              <w:spacing w:after="120" w:line="276" w:lineRule="auto"/>
            </w:pPr>
            <w:r w:rsidRPr="004D23BC">
              <w:rPr>
                <w:sz w:val="20"/>
                <w:szCs w:val="20"/>
              </w:rPr>
              <w:t>-</w:t>
            </w:r>
            <w:r w:rsidR="00381F5D" w:rsidRPr="004D23BC">
              <w:rPr>
                <w:sz w:val="20"/>
                <w:szCs w:val="20"/>
              </w:rPr>
              <w:t>adopt</w:t>
            </w:r>
            <w:r w:rsidR="00100210" w:rsidRPr="004D23BC">
              <w:rPr>
                <w:sz w:val="20"/>
                <w:szCs w:val="20"/>
              </w:rPr>
              <w:t>er</w:t>
            </w:r>
            <w:r w:rsidR="00381F5D" w:rsidRPr="004D23BC">
              <w:rPr>
                <w:sz w:val="20"/>
                <w:szCs w:val="20"/>
              </w:rPr>
              <w:t xml:space="preserve"> un </w:t>
            </w:r>
            <w:r w:rsidR="00381F5D" w:rsidRPr="004D23BC">
              <w:rPr>
                <w:sz w:val="20"/>
                <w:szCs w:val="20"/>
                <w:shd w:val="clear" w:color="auto" w:fill="B4C6E7" w:themeFill="accent5" w:themeFillTint="66"/>
              </w:rPr>
              <w:t>mode de communication respectueux et constructif</w:t>
            </w:r>
            <w:r w:rsidR="00C40C40" w:rsidRPr="004D23BC">
              <w:rPr>
                <w:sz w:val="20"/>
                <w:szCs w:val="20"/>
              </w:rPr>
              <w:t xml:space="preserve"> entre les partenaires (</w:t>
            </w:r>
            <w:r w:rsidR="00332D72">
              <w:rPr>
                <w:sz w:val="20"/>
                <w:szCs w:val="20"/>
                <w:shd w:val="clear" w:color="auto" w:fill="FFFFFF" w:themeFill="background1"/>
              </w:rPr>
              <w:t xml:space="preserve">en lien avec </w:t>
            </w:r>
            <w:r w:rsidR="00C40C40" w:rsidRPr="004D23BC">
              <w:rPr>
                <w:sz w:val="20"/>
                <w:szCs w:val="20"/>
              </w:rPr>
              <w:t>D3)</w:t>
            </w:r>
          </w:p>
        </w:tc>
      </w:tr>
      <w:tr w:rsidR="007069DA" w14:paraId="0FA5305A" w14:textId="77777777" w:rsidTr="00744533">
        <w:tc>
          <w:tcPr>
            <w:tcW w:w="9062" w:type="dxa"/>
            <w:gridSpan w:val="7"/>
            <w:shd w:val="clear" w:color="auto" w:fill="D9D9D9" w:themeFill="background1" w:themeFillShade="D9"/>
          </w:tcPr>
          <w:p w14:paraId="09E41FD0" w14:textId="77777777" w:rsidR="007069DA" w:rsidRPr="00E744C1" w:rsidRDefault="007069DA" w:rsidP="00F02692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 w:rsidRPr="00F02692">
              <w:rPr>
                <w:b/>
                <w:sz w:val="28"/>
                <w:szCs w:val="28"/>
              </w:rPr>
              <w:t>Ce qu’il y a à apprendre</w:t>
            </w:r>
          </w:p>
        </w:tc>
      </w:tr>
      <w:tr w:rsidR="00F02692" w14:paraId="7F17CE56" w14:textId="77777777" w:rsidTr="001F6E70">
        <w:trPr>
          <w:trHeight w:val="135"/>
        </w:trPr>
        <w:tc>
          <w:tcPr>
            <w:tcW w:w="3020" w:type="dxa"/>
            <w:gridSpan w:val="2"/>
          </w:tcPr>
          <w:p w14:paraId="4F3CB29A" w14:textId="46B613F4" w:rsidR="00F02692" w:rsidRPr="00E744C1" w:rsidRDefault="00F17115" w:rsidP="00962371">
            <w:pPr>
              <w:jc w:val="center"/>
              <w:rPr>
                <w:b/>
              </w:rPr>
            </w:pPr>
            <w:r>
              <w:rPr>
                <w:b/>
              </w:rPr>
              <w:t>Connaissance</w:t>
            </w:r>
          </w:p>
        </w:tc>
        <w:tc>
          <w:tcPr>
            <w:tcW w:w="3021" w:type="dxa"/>
            <w:gridSpan w:val="3"/>
          </w:tcPr>
          <w:p w14:paraId="669CA9D7" w14:textId="6F23F4DB" w:rsidR="00F02692" w:rsidRPr="00E744C1" w:rsidRDefault="00F17115" w:rsidP="00962371">
            <w:pPr>
              <w:jc w:val="center"/>
              <w:rPr>
                <w:b/>
              </w:rPr>
            </w:pPr>
            <w:r>
              <w:rPr>
                <w:b/>
              </w:rPr>
              <w:t>Capacité</w:t>
            </w:r>
          </w:p>
        </w:tc>
        <w:tc>
          <w:tcPr>
            <w:tcW w:w="3021" w:type="dxa"/>
            <w:gridSpan w:val="2"/>
          </w:tcPr>
          <w:p w14:paraId="232C8C87" w14:textId="2C3AF932" w:rsidR="00F02692" w:rsidRPr="00E744C1" w:rsidRDefault="00F17115" w:rsidP="0096237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bookmarkStart w:id="0" w:name="_GoBack"/>
            <w:bookmarkEnd w:id="0"/>
            <w:r>
              <w:rPr>
                <w:b/>
              </w:rPr>
              <w:t>ttitude</w:t>
            </w:r>
          </w:p>
        </w:tc>
      </w:tr>
      <w:tr w:rsidR="00F02692" w14:paraId="5DF275F9" w14:textId="77777777" w:rsidTr="001F6E70">
        <w:trPr>
          <w:trHeight w:val="135"/>
        </w:trPr>
        <w:tc>
          <w:tcPr>
            <w:tcW w:w="3020" w:type="dxa"/>
            <w:gridSpan w:val="2"/>
          </w:tcPr>
          <w:p w14:paraId="4F53BB64" w14:textId="77777777" w:rsidR="00392AAD" w:rsidRDefault="00482347" w:rsidP="000467B6">
            <w:pPr>
              <w:rPr>
                <w:sz w:val="20"/>
                <w:szCs w:val="20"/>
              </w:rPr>
            </w:pPr>
            <w:r w:rsidRPr="004D23BC">
              <w:rPr>
                <w:sz w:val="20"/>
                <w:szCs w:val="20"/>
              </w:rPr>
              <w:t>Savoir se répartir des rôles spécifiques</w:t>
            </w:r>
            <w:r w:rsidR="000467B6" w:rsidRPr="004D23BC">
              <w:rPr>
                <w:sz w:val="20"/>
                <w:szCs w:val="20"/>
              </w:rPr>
              <w:t xml:space="preserve"> (avants, demis et arrières)</w:t>
            </w:r>
            <w:r w:rsidRPr="004D23BC">
              <w:rPr>
                <w:sz w:val="20"/>
                <w:szCs w:val="20"/>
              </w:rPr>
              <w:t>,</w:t>
            </w:r>
            <w:r w:rsidR="000467B6" w:rsidRPr="004D23BC">
              <w:rPr>
                <w:sz w:val="20"/>
                <w:szCs w:val="20"/>
              </w:rPr>
              <w:t xml:space="preserve"> en connaitre la nature ainsi que </w:t>
            </w:r>
            <w:r w:rsidRPr="004D23BC">
              <w:rPr>
                <w:sz w:val="20"/>
                <w:szCs w:val="20"/>
              </w:rPr>
              <w:t>les exigences lié</w:t>
            </w:r>
            <w:r w:rsidR="000467B6" w:rsidRPr="004D23BC">
              <w:rPr>
                <w:sz w:val="20"/>
                <w:szCs w:val="20"/>
              </w:rPr>
              <w:t>e</w:t>
            </w:r>
            <w:r w:rsidRPr="004D23BC">
              <w:rPr>
                <w:sz w:val="20"/>
                <w:szCs w:val="20"/>
              </w:rPr>
              <w:t>s à l’exécution de ce rôle</w:t>
            </w:r>
          </w:p>
          <w:p w14:paraId="5A48D8CC" w14:textId="77777777" w:rsidR="00845D37" w:rsidRDefault="00845D37" w:rsidP="000467B6">
            <w:pPr>
              <w:rPr>
                <w:sz w:val="20"/>
                <w:szCs w:val="20"/>
              </w:rPr>
            </w:pPr>
          </w:p>
          <w:p w14:paraId="37B1F269" w14:textId="77777777" w:rsidR="00845D37" w:rsidRDefault="00A1059E" w:rsidP="00A10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Savoir le </w:t>
            </w:r>
            <w:r w:rsidR="00845D37">
              <w:rPr>
                <w:sz w:val="20"/>
                <w:szCs w:val="20"/>
              </w:rPr>
              <w:t>vocabulaire</w:t>
            </w:r>
            <w:r>
              <w:rPr>
                <w:sz w:val="20"/>
                <w:szCs w:val="20"/>
              </w:rPr>
              <w:t xml:space="preserve"> qu’il faut utiliser pour être </w:t>
            </w:r>
            <w:r w:rsidR="00845D37">
              <w:rPr>
                <w:sz w:val="20"/>
                <w:szCs w:val="20"/>
              </w:rPr>
              <w:t xml:space="preserve">le plus précis </w:t>
            </w:r>
            <w:r>
              <w:rPr>
                <w:sz w:val="20"/>
                <w:szCs w:val="20"/>
              </w:rPr>
              <w:t>possible et pour être compris et entendu par ses partenaires.</w:t>
            </w:r>
          </w:p>
          <w:p w14:paraId="40AD79FD" w14:textId="77777777" w:rsidR="00E639D4" w:rsidRDefault="00E639D4" w:rsidP="00A1059E">
            <w:pPr>
              <w:rPr>
                <w:sz w:val="20"/>
                <w:szCs w:val="20"/>
              </w:rPr>
            </w:pPr>
          </w:p>
          <w:p w14:paraId="5A2DC290" w14:textId="77777777" w:rsidR="00E639D4" w:rsidRPr="004D23BC" w:rsidRDefault="00E639D4" w:rsidP="00A10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Connaitre l’utilité de son rôle pour l’efficacité collective</w:t>
            </w:r>
          </w:p>
        </w:tc>
        <w:tc>
          <w:tcPr>
            <w:tcW w:w="3021" w:type="dxa"/>
            <w:gridSpan w:val="3"/>
          </w:tcPr>
          <w:p w14:paraId="288DFE7B" w14:textId="77777777" w:rsidR="00392AAD" w:rsidRPr="004D23BC" w:rsidRDefault="00482347" w:rsidP="00793D0B">
            <w:pPr>
              <w:spacing w:after="240"/>
              <w:rPr>
                <w:sz w:val="20"/>
                <w:szCs w:val="20"/>
              </w:rPr>
            </w:pPr>
            <w:r w:rsidRPr="004D23BC">
              <w:rPr>
                <w:sz w:val="20"/>
                <w:szCs w:val="20"/>
              </w:rPr>
              <w:t xml:space="preserve">Savoir réaliser des actions spécifiques </w:t>
            </w:r>
            <w:r w:rsidR="000467B6" w:rsidRPr="004D23BC">
              <w:rPr>
                <w:sz w:val="20"/>
                <w:szCs w:val="20"/>
              </w:rPr>
              <w:t>(liées à l’occupation d’un rôle)</w:t>
            </w:r>
            <w:r w:rsidRPr="004D23BC">
              <w:rPr>
                <w:sz w:val="20"/>
                <w:szCs w:val="20"/>
              </w:rPr>
              <w:t xml:space="preserve"> afin</w:t>
            </w:r>
            <w:r w:rsidR="000467B6" w:rsidRPr="004D23BC">
              <w:rPr>
                <w:sz w:val="20"/>
                <w:szCs w:val="20"/>
              </w:rPr>
              <w:t xml:space="preserve"> de préserver et</w:t>
            </w:r>
            <w:r w:rsidRPr="004D23BC">
              <w:rPr>
                <w:sz w:val="20"/>
                <w:szCs w:val="20"/>
              </w:rPr>
              <w:t xml:space="preserve"> d’améliorer la dynamique collective d’une équipe</w:t>
            </w:r>
          </w:p>
          <w:p w14:paraId="6A688B4C" w14:textId="77777777" w:rsidR="00392AAD" w:rsidRPr="004D23BC" w:rsidRDefault="00AC1E51">
            <w:pPr>
              <w:rPr>
                <w:sz w:val="20"/>
                <w:szCs w:val="20"/>
              </w:rPr>
            </w:pPr>
            <w:r w:rsidRPr="004D23BC">
              <w:rPr>
                <w:sz w:val="20"/>
                <w:szCs w:val="20"/>
              </w:rPr>
              <w:t>Savoir transmettre ses connaissances à ses partenaires</w:t>
            </w:r>
          </w:p>
          <w:p w14:paraId="47B4E1EA" w14:textId="77777777" w:rsidR="00E744C1" w:rsidRPr="004D23BC" w:rsidRDefault="00E744C1">
            <w:pPr>
              <w:rPr>
                <w:sz w:val="20"/>
                <w:szCs w:val="20"/>
              </w:rPr>
            </w:pPr>
          </w:p>
          <w:p w14:paraId="014B98CA" w14:textId="77777777" w:rsidR="00E744C1" w:rsidRDefault="00845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Savoir exercer ses compétences avec discernement au sein d’un groupe</w:t>
            </w:r>
          </w:p>
          <w:p w14:paraId="4C313B7F" w14:textId="77777777" w:rsidR="00845D37" w:rsidRPr="004D23BC" w:rsidRDefault="00845D37">
            <w:pPr>
              <w:rPr>
                <w:sz w:val="20"/>
                <w:szCs w:val="20"/>
              </w:rPr>
            </w:pPr>
          </w:p>
          <w:p w14:paraId="17C4673C" w14:textId="77777777" w:rsidR="00392AAD" w:rsidRPr="004D23BC" w:rsidRDefault="00392AAD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gridSpan w:val="2"/>
          </w:tcPr>
          <w:p w14:paraId="64B91D8B" w14:textId="77777777" w:rsidR="00F02692" w:rsidRPr="004D23BC" w:rsidRDefault="00A1059E" w:rsidP="00793D0B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Savoir utiliser un </w:t>
            </w:r>
            <w:r w:rsidR="000467B6" w:rsidRPr="004D23BC">
              <w:rPr>
                <w:sz w:val="20"/>
                <w:szCs w:val="20"/>
              </w:rPr>
              <w:t xml:space="preserve">vocabulaire respectueux et un mode de communication adapté afin de préserver et d’améliorer la dynamique collective d’une équipe </w:t>
            </w:r>
          </w:p>
          <w:p w14:paraId="2CAF58E8" w14:textId="77777777" w:rsidR="00AC1E51" w:rsidRPr="004D23BC" w:rsidRDefault="00A616D1" w:rsidP="000467B6">
            <w:pPr>
              <w:rPr>
                <w:sz w:val="20"/>
                <w:szCs w:val="20"/>
              </w:rPr>
            </w:pPr>
            <w:r w:rsidRPr="004D23BC">
              <w:rPr>
                <w:sz w:val="20"/>
                <w:szCs w:val="20"/>
              </w:rPr>
              <w:t xml:space="preserve">Savoir moduler son mode de communication en fonction </w:t>
            </w:r>
            <w:r w:rsidR="00553546" w:rsidRPr="004D23BC">
              <w:rPr>
                <w:sz w:val="20"/>
                <w:szCs w:val="20"/>
              </w:rPr>
              <w:t>des sensibilités</w:t>
            </w:r>
            <w:r w:rsidRPr="004D23BC">
              <w:rPr>
                <w:sz w:val="20"/>
                <w:szCs w:val="20"/>
              </w:rPr>
              <w:t xml:space="preserve"> de la personne ou </w:t>
            </w:r>
            <w:r w:rsidR="00553546" w:rsidRPr="004D23BC">
              <w:rPr>
                <w:sz w:val="20"/>
                <w:szCs w:val="20"/>
              </w:rPr>
              <w:t xml:space="preserve">de la pression </w:t>
            </w:r>
            <w:r w:rsidRPr="004D23BC">
              <w:rPr>
                <w:sz w:val="20"/>
                <w:szCs w:val="20"/>
              </w:rPr>
              <w:t>du contexte</w:t>
            </w:r>
          </w:p>
        </w:tc>
      </w:tr>
      <w:tr w:rsidR="006B0F72" w14:paraId="0242DB20" w14:textId="77777777" w:rsidTr="00744533">
        <w:trPr>
          <w:trHeight w:val="90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39A4CC6A" w14:textId="77777777" w:rsidR="006B0F72" w:rsidRDefault="00AA64DA" w:rsidP="00AA64DA">
            <w:pPr>
              <w:spacing w:before="120" w:after="120" w:line="276" w:lineRule="auto"/>
              <w:jc w:val="center"/>
              <w:rPr>
                <w:b/>
                <w:noProof/>
                <w:lang w:eastAsia="fr-FR"/>
              </w:rPr>
            </w:pPr>
            <w:r w:rsidRPr="00100210">
              <w:rPr>
                <w:b/>
              </w:rPr>
              <w:lastRenderedPageBreak/>
              <w:t>Questionnement inductif</w:t>
            </w:r>
            <w:r>
              <w:rPr>
                <w:b/>
              </w:rPr>
              <w:t xml:space="preserve"> de l’élève</w:t>
            </w:r>
          </w:p>
        </w:tc>
      </w:tr>
      <w:tr w:rsidR="006B0F72" w14:paraId="6644574E" w14:textId="77777777" w:rsidTr="00AA64DA">
        <w:trPr>
          <w:trHeight w:val="90"/>
        </w:trPr>
        <w:tc>
          <w:tcPr>
            <w:tcW w:w="9062" w:type="dxa"/>
            <w:gridSpan w:val="7"/>
            <w:shd w:val="clear" w:color="auto" w:fill="FFFFFF" w:themeFill="background1"/>
          </w:tcPr>
          <w:p w14:paraId="59DCFB38" w14:textId="77777777" w:rsidR="006B0F72" w:rsidRPr="004D23BC" w:rsidRDefault="00FF7104" w:rsidP="004D23BC">
            <w:pPr>
              <w:spacing w:before="120" w:after="120" w:line="276" w:lineRule="auto"/>
              <w:rPr>
                <w:i/>
                <w:noProof/>
                <w:sz w:val="20"/>
                <w:szCs w:val="20"/>
                <w:lang w:eastAsia="fr-FR"/>
              </w:rPr>
            </w:pPr>
            <w:r w:rsidRPr="004D23BC">
              <w:rPr>
                <w:i/>
                <w:noProof/>
                <w:sz w:val="20"/>
                <w:szCs w:val="20"/>
                <w:lang w:eastAsia="fr-FR"/>
              </w:rPr>
              <w:t>Phase 1 : comment se répartir les différents rôles à exécuter ?</w:t>
            </w:r>
          </w:p>
          <w:p w14:paraId="0D9E6DB7" w14:textId="77777777" w:rsidR="00FF7104" w:rsidRPr="004D23BC" w:rsidRDefault="00FF7104" w:rsidP="004D23BC">
            <w:pPr>
              <w:spacing w:after="120" w:line="276" w:lineRule="auto"/>
              <w:rPr>
                <w:i/>
                <w:noProof/>
                <w:sz w:val="20"/>
                <w:szCs w:val="20"/>
                <w:lang w:eastAsia="fr-FR"/>
              </w:rPr>
            </w:pPr>
            <w:r w:rsidRPr="004D23BC">
              <w:rPr>
                <w:i/>
                <w:noProof/>
                <w:sz w:val="20"/>
                <w:szCs w:val="20"/>
                <w:lang w:eastAsia="fr-FR"/>
              </w:rPr>
              <w:t>Phase 2 : comment apprécier la qualité de la répartition des rôles et l’efficacité de son éxécution par chacun des membres de l’équipe ?</w:t>
            </w:r>
          </w:p>
          <w:p w14:paraId="11E3ABD9" w14:textId="77777777" w:rsidR="00FF7104" w:rsidRDefault="00FF7104" w:rsidP="004D23BC">
            <w:pPr>
              <w:spacing w:after="120" w:line="276" w:lineRule="auto"/>
              <w:rPr>
                <w:b/>
                <w:noProof/>
                <w:lang w:eastAsia="fr-FR"/>
              </w:rPr>
            </w:pPr>
            <w:r w:rsidRPr="004D23BC">
              <w:rPr>
                <w:i/>
                <w:noProof/>
                <w:sz w:val="20"/>
                <w:szCs w:val="20"/>
                <w:lang w:eastAsia="fr-FR"/>
              </w:rPr>
              <w:t>Phase 3 : comment optimiser encore plus la méthode de répartition et d’éxécution des rôles ?</w:t>
            </w:r>
          </w:p>
        </w:tc>
      </w:tr>
      <w:tr w:rsidR="00AE4E91" w14:paraId="44E36CE7" w14:textId="77777777" w:rsidTr="00744533">
        <w:trPr>
          <w:trHeight w:val="90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66D6435E" w14:textId="77777777" w:rsidR="00AE4E91" w:rsidRPr="00E57E83" w:rsidRDefault="00E57E83" w:rsidP="00E57E83">
            <w:pPr>
              <w:spacing w:before="120" w:after="120" w:line="276" w:lineRule="auto"/>
              <w:rPr>
                <w:b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45A2EC" wp14:editId="5A87ECB5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48260</wp:posOffset>
                      </wp:positionV>
                      <wp:extent cx="2809875" cy="257175"/>
                      <wp:effectExtent l="0" t="19050" r="47625" b="47625"/>
                      <wp:wrapNone/>
                      <wp:docPr id="1" name="Flèche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2571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D47558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" o:spid="_x0000_s1026" type="#_x0000_t13" style="position:absolute;margin-left:217.5pt;margin-top:3.8pt;width:221.2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" adj="20612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Pr="00E57E83">
              <w:rPr>
                <w:b/>
              </w:rPr>
              <w:t>Etapes d’acquisition et repères de progression</w:t>
            </w:r>
          </w:p>
        </w:tc>
      </w:tr>
      <w:tr w:rsidR="00425A40" w14:paraId="5427551B" w14:textId="77777777" w:rsidTr="008E6C7A">
        <w:trPr>
          <w:trHeight w:val="90"/>
        </w:trPr>
        <w:tc>
          <w:tcPr>
            <w:tcW w:w="1812" w:type="dxa"/>
          </w:tcPr>
          <w:p w14:paraId="63D5A824" w14:textId="77777777" w:rsidR="00AC1E51" w:rsidRPr="00E57E83" w:rsidRDefault="00AC1E51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gridSpan w:val="2"/>
          </w:tcPr>
          <w:p w14:paraId="16A05F32" w14:textId="77777777" w:rsidR="00AC1E51" w:rsidRPr="00E57E83" w:rsidRDefault="00AC1E51" w:rsidP="00E57E83">
            <w:pPr>
              <w:jc w:val="center"/>
              <w:rPr>
                <w:sz w:val="18"/>
                <w:szCs w:val="18"/>
              </w:rPr>
            </w:pPr>
            <w:r w:rsidRPr="00E57E83">
              <w:rPr>
                <w:sz w:val="18"/>
                <w:szCs w:val="18"/>
              </w:rPr>
              <w:t>Etape 1</w:t>
            </w:r>
          </w:p>
        </w:tc>
        <w:tc>
          <w:tcPr>
            <w:tcW w:w="1813" w:type="dxa"/>
          </w:tcPr>
          <w:p w14:paraId="2170CD25" w14:textId="77777777" w:rsidR="00AC1E51" w:rsidRPr="00E57E83" w:rsidRDefault="00AC1E51" w:rsidP="00E57E83">
            <w:pPr>
              <w:jc w:val="center"/>
              <w:rPr>
                <w:sz w:val="18"/>
                <w:szCs w:val="18"/>
              </w:rPr>
            </w:pPr>
            <w:r w:rsidRPr="00E57E83">
              <w:rPr>
                <w:sz w:val="18"/>
                <w:szCs w:val="18"/>
              </w:rPr>
              <w:t>Etape 2</w:t>
            </w:r>
          </w:p>
        </w:tc>
        <w:tc>
          <w:tcPr>
            <w:tcW w:w="1812" w:type="dxa"/>
            <w:gridSpan w:val="2"/>
          </w:tcPr>
          <w:p w14:paraId="7F7ABEF5" w14:textId="77777777" w:rsidR="00AC1E51" w:rsidRPr="00E57E83" w:rsidRDefault="00AC1E51" w:rsidP="00E57E83">
            <w:pPr>
              <w:jc w:val="center"/>
              <w:rPr>
                <w:sz w:val="18"/>
                <w:szCs w:val="18"/>
              </w:rPr>
            </w:pPr>
            <w:r w:rsidRPr="00E57E83">
              <w:rPr>
                <w:sz w:val="18"/>
                <w:szCs w:val="18"/>
              </w:rPr>
              <w:t>Etape 3</w:t>
            </w:r>
          </w:p>
        </w:tc>
        <w:tc>
          <w:tcPr>
            <w:tcW w:w="1813" w:type="dxa"/>
          </w:tcPr>
          <w:p w14:paraId="22FCB7E3" w14:textId="77777777" w:rsidR="00AC1E51" w:rsidRPr="00E57E83" w:rsidRDefault="00AC1E51" w:rsidP="00E57E83">
            <w:pPr>
              <w:jc w:val="center"/>
              <w:rPr>
                <w:sz w:val="18"/>
                <w:szCs w:val="18"/>
              </w:rPr>
            </w:pPr>
            <w:r w:rsidRPr="00E57E83">
              <w:rPr>
                <w:sz w:val="18"/>
                <w:szCs w:val="18"/>
              </w:rPr>
              <w:t>Etape 4</w:t>
            </w:r>
          </w:p>
        </w:tc>
      </w:tr>
      <w:tr w:rsidR="00425A40" w14:paraId="7D361836" w14:textId="77777777" w:rsidTr="00AC1E51">
        <w:tc>
          <w:tcPr>
            <w:tcW w:w="1812" w:type="dxa"/>
            <w:shd w:val="clear" w:color="auto" w:fill="FFF2CC" w:themeFill="accent4" w:themeFillTint="33"/>
          </w:tcPr>
          <w:p w14:paraId="03F8DE41" w14:textId="77777777" w:rsidR="00AE4E91" w:rsidRPr="00E57E83" w:rsidRDefault="00AC1E51">
            <w:pPr>
              <w:rPr>
                <w:sz w:val="18"/>
                <w:szCs w:val="18"/>
              </w:rPr>
            </w:pPr>
            <w:r w:rsidRPr="00E57E83">
              <w:rPr>
                <w:b/>
                <w:sz w:val="18"/>
                <w:szCs w:val="18"/>
              </w:rPr>
              <w:t>Conduire et maitriser un affrontement collectif ou interindividuel</w:t>
            </w:r>
          </w:p>
        </w:tc>
        <w:tc>
          <w:tcPr>
            <w:tcW w:w="1812" w:type="dxa"/>
            <w:gridSpan w:val="2"/>
            <w:shd w:val="clear" w:color="auto" w:fill="FFF2CC" w:themeFill="accent4" w:themeFillTint="33"/>
          </w:tcPr>
          <w:p w14:paraId="7D73173C" w14:textId="77777777" w:rsidR="00AE4E91" w:rsidRPr="00E57E83" w:rsidRDefault="007B32A4">
            <w:pPr>
              <w:rPr>
                <w:sz w:val="18"/>
                <w:szCs w:val="18"/>
              </w:rPr>
            </w:pPr>
            <w:r w:rsidRPr="00E57E83">
              <w:rPr>
                <w:sz w:val="18"/>
                <w:szCs w:val="18"/>
              </w:rPr>
              <w:t>Je sais comment me placer et me déplacer en fonction d’une situation de jeu</w:t>
            </w:r>
          </w:p>
        </w:tc>
        <w:tc>
          <w:tcPr>
            <w:tcW w:w="1813" w:type="dxa"/>
            <w:shd w:val="clear" w:color="auto" w:fill="FFF2CC" w:themeFill="accent4" w:themeFillTint="33"/>
          </w:tcPr>
          <w:p w14:paraId="434F5EC5" w14:textId="77777777" w:rsidR="00AE4E91" w:rsidRPr="00E57E83" w:rsidRDefault="00402063" w:rsidP="00402063">
            <w:pPr>
              <w:rPr>
                <w:sz w:val="18"/>
                <w:szCs w:val="18"/>
              </w:rPr>
            </w:pPr>
            <w:r w:rsidRPr="00E57E83">
              <w:rPr>
                <w:sz w:val="18"/>
                <w:szCs w:val="18"/>
              </w:rPr>
              <w:t>Je peux intervenir dans mon rôle quand je suis sollicité</w:t>
            </w:r>
          </w:p>
        </w:tc>
        <w:tc>
          <w:tcPr>
            <w:tcW w:w="1812" w:type="dxa"/>
            <w:gridSpan w:val="2"/>
            <w:shd w:val="clear" w:color="auto" w:fill="FFF2CC" w:themeFill="accent4" w:themeFillTint="33"/>
          </w:tcPr>
          <w:p w14:paraId="56F37CB6" w14:textId="77777777" w:rsidR="00AE4E91" w:rsidRPr="00E57E83" w:rsidRDefault="00402063" w:rsidP="00402063">
            <w:pPr>
              <w:rPr>
                <w:sz w:val="18"/>
                <w:szCs w:val="18"/>
              </w:rPr>
            </w:pPr>
            <w:r w:rsidRPr="00E57E83">
              <w:rPr>
                <w:sz w:val="18"/>
                <w:szCs w:val="18"/>
              </w:rPr>
              <w:t>Je réalise des actions de jeu dans mon rôle qui sont utiles pour la réussite collective</w:t>
            </w:r>
          </w:p>
        </w:tc>
        <w:tc>
          <w:tcPr>
            <w:tcW w:w="1813" w:type="dxa"/>
            <w:shd w:val="clear" w:color="auto" w:fill="FFF2CC" w:themeFill="accent4" w:themeFillTint="33"/>
          </w:tcPr>
          <w:p w14:paraId="56044774" w14:textId="77777777" w:rsidR="00AE4E91" w:rsidRPr="00E57E83" w:rsidRDefault="00402063" w:rsidP="00BF5DFD">
            <w:pPr>
              <w:rPr>
                <w:sz w:val="18"/>
                <w:szCs w:val="18"/>
              </w:rPr>
            </w:pPr>
            <w:r w:rsidRPr="00E57E83">
              <w:rPr>
                <w:sz w:val="18"/>
                <w:szCs w:val="18"/>
              </w:rPr>
              <w:t xml:space="preserve">Je réalise des actions de jeu dans </w:t>
            </w:r>
            <w:r w:rsidR="00BF5DFD" w:rsidRPr="00E57E83">
              <w:rPr>
                <w:sz w:val="18"/>
                <w:szCs w:val="18"/>
              </w:rPr>
              <w:t>différents</w:t>
            </w:r>
            <w:r w:rsidRPr="00E57E83">
              <w:rPr>
                <w:sz w:val="18"/>
                <w:szCs w:val="18"/>
              </w:rPr>
              <w:t xml:space="preserve"> rôle</w:t>
            </w:r>
            <w:r w:rsidR="00BF5DFD" w:rsidRPr="00E57E83">
              <w:rPr>
                <w:sz w:val="18"/>
                <w:szCs w:val="18"/>
              </w:rPr>
              <w:t>s</w:t>
            </w:r>
            <w:r w:rsidRPr="00E57E83">
              <w:rPr>
                <w:sz w:val="18"/>
                <w:szCs w:val="18"/>
              </w:rPr>
              <w:t xml:space="preserve"> qui sont décisives pour la réussite collective</w:t>
            </w:r>
          </w:p>
        </w:tc>
      </w:tr>
      <w:tr w:rsidR="00425A40" w14:paraId="04D42A3B" w14:textId="77777777" w:rsidTr="00AC1E51">
        <w:tc>
          <w:tcPr>
            <w:tcW w:w="1812" w:type="dxa"/>
            <w:shd w:val="clear" w:color="auto" w:fill="BDD6EE" w:themeFill="accent1" w:themeFillTint="66"/>
          </w:tcPr>
          <w:p w14:paraId="1F4BBF1D" w14:textId="77777777" w:rsidR="00AC1E51" w:rsidRPr="00E57E83" w:rsidRDefault="00AC1E51">
            <w:pPr>
              <w:rPr>
                <w:sz w:val="18"/>
                <w:szCs w:val="18"/>
              </w:rPr>
            </w:pPr>
            <w:r w:rsidRPr="00E57E83">
              <w:rPr>
                <w:b/>
                <w:sz w:val="18"/>
                <w:szCs w:val="18"/>
              </w:rPr>
              <w:t>Les outils et les méthodes pour apprendre</w:t>
            </w:r>
          </w:p>
        </w:tc>
        <w:tc>
          <w:tcPr>
            <w:tcW w:w="1812" w:type="dxa"/>
            <w:gridSpan w:val="2"/>
            <w:shd w:val="clear" w:color="auto" w:fill="BDD6EE" w:themeFill="accent1" w:themeFillTint="66"/>
          </w:tcPr>
          <w:p w14:paraId="37EF79CD" w14:textId="77777777" w:rsidR="00AC1E51" w:rsidRPr="00E57E83" w:rsidRDefault="007069DA" w:rsidP="008C199A">
            <w:pPr>
              <w:rPr>
                <w:sz w:val="18"/>
                <w:szCs w:val="18"/>
              </w:rPr>
            </w:pPr>
            <w:r w:rsidRPr="00E57E83">
              <w:rPr>
                <w:sz w:val="18"/>
                <w:szCs w:val="18"/>
              </w:rPr>
              <w:t xml:space="preserve">Je </w:t>
            </w:r>
            <w:r w:rsidR="008C199A" w:rsidRPr="00E57E83">
              <w:rPr>
                <w:sz w:val="18"/>
                <w:szCs w:val="18"/>
              </w:rPr>
              <w:t>coopère avec mon groupe en réalisant avec de l’aide la tâche qui m’est attribuée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14:paraId="79208523" w14:textId="77777777" w:rsidR="00AC1E51" w:rsidRPr="00E57E83" w:rsidRDefault="008C199A" w:rsidP="008C199A">
            <w:pPr>
              <w:rPr>
                <w:sz w:val="18"/>
                <w:szCs w:val="18"/>
              </w:rPr>
            </w:pPr>
            <w:r w:rsidRPr="00E57E83">
              <w:rPr>
                <w:sz w:val="18"/>
                <w:szCs w:val="18"/>
              </w:rPr>
              <w:t>Je coopère avec mon groupe en réalisant avec autonomie la tâche qui m’est attribuée</w:t>
            </w:r>
          </w:p>
        </w:tc>
        <w:tc>
          <w:tcPr>
            <w:tcW w:w="1812" w:type="dxa"/>
            <w:gridSpan w:val="2"/>
            <w:shd w:val="clear" w:color="auto" w:fill="BDD6EE" w:themeFill="accent1" w:themeFillTint="66"/>
          </w:tcPr>
          <w:p w14:paraId="6FA07D7B" w14:textId="77777777" w:rsidR="008C199A" w:rsidRPr="00E57E83" w:rsidRDefault="008C199A" w:rsidP="008C199A">
            <w:pPr>
              <w:rPr>
                <w:sz w:val="18"/>
                <w:szCs w:val="18"/>
              </w:rPr>
            </w:pPr>
            <w:r w:rsidRPr="00E57E83">
              <w:rPr>
                <w:sz w:val="18"/>
                <w:szCs w:val="18"/>
              </w:rPr>
              <w:t>Je coopère avec mon groupe en étant capable de réaliser ma tâche et en aidant un partenaire à réaliser la sienne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14:paraId="7AFADBEE" w14:textId="77777777" w:rsidR="00AC1E51" w:rsidRPr="00E57E83" w:rsidRDefault="008C199A" w:rsidP="00A96F48">
            <w:pPr>
              <w:rPr>
                <w:sz w:val="18"/>
                <w:szCs w:val="18"/>
              </w:rPr>
            </w:pPr>
            <w:r w:rsidRPr="00E57E83">
              <w:rPr>
                <w:sz w:val="18"/>
                <w:szCs w:val="18"/>
              </w:rPr>
              <w:t xml:space="preserve">Je coopère avec mon groupe en étant capable de réaliser ma tâche </w:t>
            </w:r>
            <w:r w:rsidR="00A96F48" w:rsidRPr="00E57E83">
              <w:rPr>
                <w:sz w:val="18"/>
                <w:szCs w:val="18"/>
              </w:rPr>
              <w:t>et en coordonnant les réalisations de chacun</w:t>
            </w:r>
          </w:p>
        </w:tc>
      </w:tr>
      <w:tr w:rsidR="00425A40" w14:paraId="3E6C7870" w14:textId="77777777" w:rsidTr="00AC1E51">
        <w:tc>
          <w:tcPr>
            <w:tcW w:w="1812" w:type="dxa"/>
            <w:shd w:val="clear" w:color="auto" w:fill="B4C6E7" w:themeFill="accent5" w:themeFillTint="66"/>
          </w:tcPr>
          <w:p w14:paraId="5A64DB25" w14:textId="77777777" w:rsidR="00AC1E51" w:rsidRPr="00E57E83" w:rsidRDefault="00AC1E51">
            <w:pPr>
              <w:rPr>
                <w:sz w:val="18"/>
                <w:szCs w:val="18"/>
              </w:rPr>
            </w:pPr>
            <w:r w:rsidRPr="00E57E83">
              <w:rPr>
                <w:b/>
                <w:sz w:val="18"/>
                <w:szCs w:val="18"/>
              </w:rPr>
              <w:t>Assumer des rôles et des responsabilités</w:t>
            </w:r>
          </w:p>
        </w:tc>
        <w:tc>
          <w:tcPr>
            <w:tcW w:w="1812" w:type="dxa"/>
            <w:gridSpan w:val="2"/>
            <w:shd w:val="clear" w:color="auto" w:fill="B4C6E7" w:themeFill="accent5" w:themeFillTint="66"/>
          </w:tcPr>
          <w:p w14:paraId="6A37FFBE" w14:textId="77777777" w:rsidR="00AC1E51" w:rsidRPr="00E57E83" w:rsidRDefault="007B32A4" w:rsidP="007069DA">
            <w:pPr>
              <w:rPr>
                <w:sz w:val="18"/>
                <w:szCs w:val="18"/>
              </w:rPr>
            </w:pPr>
            <w:r w:rsidRPr="00E57E83">
              <w:rPr>
                <w:sz w:val="18"/>
                <w:szCs w:val="18"/>
              </w:rPr>
              <w:t xml:space="preserve">Je </w:t>
            </w:r>
            <w:r w:rsidR="007069DA" w:rsidRPr="00E57E83">
              <w:rPr>
                <w:sz w:val="18"/>
                <w:szCs w:val="18"/>
              </w:rPr>
              <w:t>connais les actions à effectuer dans le rôle que j’occupe</w:t>
            </w:r>
          </w:p>
        </w:tc>
        <w:tc>
          <w:tcPr>
            <w:tcW w:w="1813" w:type="dxa"/>
            <w:shd w:val="clear" w:color="auto" w:fill="B4C6E7" w:themeFill="accent5" w:themeFillTint="66"/>
          </w:tcPr>
          <w:p w14:paraId="015B0C0C" w14:textId="77777777" w:rsidR="00AC1E51" w:rsidRPr="00E57E83" w:rsidRDefault="007069DA">
            <w:pPr>
              <w:rPr>
                <w:sz w:val="18"/>
                <w:szCs w:val="18"/>
              </w:rPr>
            </w:pPr>
            <w:r w:rsidRPr="00E57E83">
              <w:rPr>
                <w:sz w:val="18"/>
                <w:szCs w:val="18"/>
              </w:rPr>
              <w:t>Je connais et je sais réaliser les actions pour le rôle que j’occupe</w:t>
            </w:r>
          </w:p>
        </w:tc>
        <w:tc>
          <w:tcPr>
            <w:tcW w:w="1812" w:type="dxa"/>
            <w:gridSpan w:val="2"/>
            <w:shd w:val="clear" w:color="auto" w:fill="B4C6E7" w:themeFill="accent5" w:themeFillTint="66"/>
          </w:tcPr>
          <w:p w14:paraId="1CE9CAAE" w14:textId="77777777" w:rsidR="00AC1E51" w:rsidRPr="00E57E83" w:rsidRDefault="007069DA">
            <w:pPr>
              <w:rPr>
                <w:sz w:val="18"/>
                <w:szCs w:val="18"/>
              </w:rPr>
            </w:pPr>
            <w:r w:rsidRPr="00E57E83">
              <w:rPr>
                <w:sz w:val="18"/>
                <w:szCs w:val="18"/>
              </w:rPr>
              <w:t>je sais réaliser les actions pour le rôle que j’occupe et je contribue à la réussite collective</w:t>
            </w:r>
          </w:p>
        </w:tc>
        <w:tc>
          <w:tcPr>
            <w:tcW w:w="1813" w:type="dxa"/>
            <w:shd w:val="clear" w:color="auto" w:fill="B4C6E7" w:themeFill="accent5" w:themeFillTint="66"/>
          </w:tcPr>
          <w:p w14:paraId="50113008" w14:textId="77777777" w:rsidR="00AC1E51" w:rsidRPr="00E57E83" w:rsidRDefault="007069DA" w:rsidP="007069DA">
            <w:pPr>
              <w:rPr>
                <w:sz w:val="18"/>
                <w:szCs w:val="18"/>
              </w:rPr>
            </w:pPr>
            <w:r w:rsidRPr="00E57E83">
              <w:rPr>
                <w:sz w:val="18"/>
                <w:szCs w:val="18"/>
              </w:rPr>
              <w:t>je sais réaliser les actions pour le rôle que j’occupe et je sais réguler mes actions en fonction de l’efficacité collective</w:t>
            </w:r>
          </w:p>
        </w:tc>
      </w:tr>
      <w:tr w:rsidR="00E439A8" w14:paraId="79CA4930" w14:textId="77777777" w:rsidTr="004D23BC">
        <w:tc>
          <w:tcPr>
            <w:tcW w:w="9062" w:type="dxa"/>
            <w:gridSpan w:val="7"/>
            <w:shd w:val="clear" w:color="auto" w:fill="D9D9D9" w:themeFill="background1" w:themeFillShade="D9"/>
          </w:tcPr>
          <w:p w14:paraId="62553475" w14:textId="77777777" w:rsidR="00E439A8" w:rsidRPr="004D23BC" w:rsidRDefault="009F2CB8" w:rsidP="004D23BC">
            <w:pPr>
              <w:spacing w:before="120" w:after="120"/>
              <w:jc w:val="center"/>
              <w:rPr>
                <w:b/>
              </w:rPr>
            </w:pPr>
            <w:r w:rsidRPr="004D23BC">
              <w:rPr>
                <w:b/>
              </w:rPr>
              <w:t>Compétence attendue</w:t>
            </w:r>
            <w:r w:rsidR="00607DD2">
              <w:rPr>
                <w:b/>
              </w:rPr>
              <w:t xml:space="preserve"> possible</w:t>
            </w:r>
          </w:p>
        </w:tc>
      </w:tr>
      <w:tr w:rsidR="00E439A8" w14:paraId="5DB077D0" w14:textId="77777777" w:rsidTr="00E439A8">
        <w:tc>
          <w:tcPr>
            <w:tcW w:w="9062" w:type="dxa"/>
            <w:gridSpan w:val="7"/>
          </w:tcPr>
          <w:p w14:paraId="6066AAB9" w14:textId="77777777" w:rsidR="00E439A8" w:rsidRPr="009F2CB8" w:rsidRDefault="009F2CB8" w:rsidP="00B47E57">
            <w:pPr>
              <w:spacing w:before="120" w:after="120"/>
            </w:pPr>
            <w:r w:rsidRPr="009F2CB8">
              <w:t xml:space="preserve">A travers l’activité Rugby, il s’agit de permettre aux élèves de </w:t>
            </w:r>
            <w:r w:rsidRPr="00B47E57">
              <w:rPr>
                <w:b/>
                <w:shd w:val="clear" w:color="auto" w:fill="FFFFFF" w:themeFill="background1"/>
              </w:rPr>
              <w:t xml:space="preserve">s’approprier </w:t>
            </w:r>
            <w:r w:rsidR="00610A01" w:rsidRPr="00B47E57">
              <w:rPr>
                <w:b/>
                <w:shd w:val="clear" w:color="auto" w:fill="FFFFFF" w:themeFill="background1"/>
              </w:rPr>
              <w:t>des</w:t>
            </w:r>
            <w:r w:rsidRPr="00B47E57">
              <w:rPr>
                <w:b/>
                <w:shd w:val="clear" w:color="auto" w:fill="FFFFFF" w:themeFill="background1"/>
              </w:rPr>
              <w:t xml:space="preserve"> méthode</w:t>
            </w:r>
            <w:r w:rsidR="00610A01" w:rsidRPr="00B47E57">
              <w:rPr>
                <w:b/>
                <w:shd w:val="clear" w:color="auto" w:fill="FFFFFF" w:themeFill="background1"/>
              </w:rPr>
              <w:t>s</w:t>
            </w:r>
            <w:r w:rsidRPr="00B47E57">
              <w:rPr>
                <w:b/>
                <w:shd w:val="clear" w:color="auto" w:fill="FFFFFF" w:themeFill="background1"/>
              </w:rPr>
              <w:t xml:space="preserve"> d’organisation collective</w:t>
            </w:r>
            <w:r w:rsidRPr="009F2CB8">
              <w:t xml:space="preserve"> efficace</w:t>
            </w:r>
            <w:r w:rsidR="004D23BC">
              <w:t xml:space="preserve"> </w:t>
            </w:r>
            <w:r w:rsidR="004D23BC" w:rsidRPr="00B47E57">
              <w:rPr>
                <w:shd w:val="clear" w:color="auto" w:fill="BDD6EE" w:themeFill="accent1" w:themeFillTint="66"/>
              </w:rPr>
              <w:t>(D2)</w:t>
            </w:r>
            <w:r w:rsidRPr="009F2CB8">
              <w:t xml:space="preserve">, de </w:t>
            </w:r>
            <w:r w:rsidRPr="00B47E57">
              <w:rPr>
                <w:shd w:val="clear" w:color="auto" w:fill="FFFFFF" w:themeFill="background1"/>
              </w:rPr>
              <w:t>l</w:t>
            </w:r>
            <w:r w:rsidR="00610A01" w:rsidRPr="00B47E57">
              <w:rPr>
                <w:shd w:val="clear" w:color="auto" w:fill="FFFFFF" w:themeFill="background1"/>
              </w:rPr>
              <w:t>es</w:t>
            </w:r>
            <w:r w:rsidRPr="00B47E57">
              <w:rPr>
                <w:shd w:val="clear" w:color="auto" w:fill="FFFFFF" w:themeFill="background1"/>
              </w:rPr>
              <w:t xml:space="preserve"> développer de façon durable grâce à </w:t>
            </w:r>
            <w:r w:rsidRPr="00B47E57">
              <w:rPr>
                <w:b/>
                <w:shd w:val="clear" w:color="auto" w:fill="FFFFFF" w:themeFill="background1"/>
              </w:rPr>
              <w:t>l’implication et au consentement de tous les membres du groupe</w:t>
            </w:r>
            <w:r w:rsidR="004D23BC" w:rsidRPr="00B47E57">
              <w:rPr>
                <w:shd w:val="clear" w:color="auto" w:fill="FFFFFF" w:themeFill="background1"/>
              </w:rPr>
              <w:t xml:space="preserve"> </w:t>
            </w:r>
            <w:r w:rsidR="004D23BC" w:rsidRPr="00B47E57">
              <w:rPr>
                <w:shd w:val="clear" w:color="auto" w:fill="B4C6E7" w:themeFill="accent5" w:themeFillTint="66"/>
              </w:rPr>
              <w:t>(D3)</w:t>
            </w:r>
            <w:r w:rsidRPr="00B47E57">
              <w:rPr>
                <w:shd w:val="clear" w:color="auto" w:fill="FFFFFF" w:themeFill="background1"/>
              </w:rPr>
              <w:t>,</w:t>
            </w:r>
            <w:r w:rsidRPr="009F2CB8">
              <w:t xml:space="preserve"> et de </w:t>
            </w:r>
            <w:r w:rsidRPr="00B47E57">
              <w:rPr>
                <w:shd w:val="clear" w:color="auto" w:fill="FFFFFF" w:themeFill="background1"/>
              </w:rPr>
              <w:t>l</w:t>
            </w:r>
            <w:r w:rsidR="00610A01" w:rsidRPr="00B47E57">
              <w:rPr>
                <w:shd w:val="clear" w:color="auto" w:fill="FFFFFF" w:themeFill="background1"/>
              </w:rPr>
              <w:t>es</w:t>
            </w:r>
            <w:r w:rsidR="00432FD0" w:rsidRPr="00B47E57">
              <w:rPr>
                <w:shd w:val="clear" w:color="auto" w:fill="FFFFFF" w:themeFill="background1"/>
              </w:rPr>
              <w:t xml:space="preserve"> </w:t>
            </w:r>
            <w:r w:rsidRPr="00B47E57">
              <w:rPr>
                <w:shd w:val="clear" w:color="auto" w:fill="FFFFFF" w:themeFill="background1"/>
              </w:rPr>
              <w:t xml:space="preserve">optimiser dans l’action (en match) en y apportant des </w:t>
            </w:r>
            <w:r w:rsidRPr="00B47E57">
              <w:rPr>
                <w:b/>
                <w:shd w:val="clear" w:color="auto" w:fill="FFFFFF" w:themeFill="background1"/>
              </w:rPr>
              <w:t>régulations utiles</w:t>
            </w:r>
            <w:r w:rsidR="00B47E57" w:rsidRPr="00B47E57">
              <w:rPr>
                <w:b/>
                <w:shd w:val="clear" w:color="auto" w:fill="FFFFFF" w:themeFill="background1"/>
              </w:rPr>
              <w:t>,</w:t>
            </w:r>
            <w:r w:rsidRPr="00B47E57">
              <w:rPr>
                <w:b/>
              </w:rPr>
              <w:t xml:space="preserve"> </w:t>
            </w:r>
            <w:r w:rsidR="00610A01" w:rsidRPr="00B47E57">
              <w:rPr>
                <w:b/>
              </w:rPr>
              <w:t>pertinentes</w:t>
            </w:r>
            <w:r w:rsidR="004D23BC" w:rsidRPr="00B47E57">
              <w:rPr>
                <w:b/>
              </w:rPr>
              <w:t xml:space="preserve"> </w:t>
            </w:r>
            <w:r w:rsidR="00B47E57" w:rsidRPr="00B47E57">
              <w:rPr>
                <w:b/>
              </w:rPr>
              <w:t>et décisives</w:t>
            </w:r>
            <w:r w:rsidR="00B47E57">
              <w:t xml:space="preserve"> pour le gain d’une rencontre </w:t>
            </w:r>
            <w:r w:rsidR="004D23BC">
              <w:t>(</w:t>
            </w:r>
            <w:r w:rsidR="004D23BC" w:rsidRPr="004D23BC">
              <w:rPr>
                <w:shd w:val="clear" w:color="auto" w:fill="FFF2CC" w:themeFill="accent4" w:themeFillTint="33"/>
              </w:rPr>
              <w:t>ACF CA4</w:t>
            </w:r>
            <w:r w:rsidR="004D23BC">
              <w:t>)</w:t>
            </w:r>
            <w:r w:rsidRPr="009F2CB8">
              <w:t>.</w:t>
            </w:r>
          </w:p>
        </w:tc>
      </w:tr>
    </w:tbl>
    <w:p w14:paraId="55F14306" w14:textId="77777777" w:rsidR="00E439A8" w:rsidRDefault="00E439A8"/>
    <w:p w14:paraId="23A51C91" w14:textId="77777777" w:rsidR="00E439A8" w:rsidRDefault="00E439A8"/>
    <w:sectPr w:rsidR="00E4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A8"/>
    <w:rsid w:val="000467B6"/>
    <w:rsid w:val="00100210"/>
    <w:rsid w:val="0012318C"/>
    <w:rsid w:val="001E702D"/>
    <w:rsid w:val="00230450"/>
    <w:rsid w:val="002F3523"/>
    <w:rsid w:val="00332D72"/>
    <w:rsid w:val="00374AEB"/>
    <w:rsid w:val="00381F5D"/>
    <w:rsid w:val="00392AAD"/>
    <w:rsid w:val="003A02BA"/>
    <w:rsid w:val="00402063"/>
    <w:rsid w:val="00425A40"/>
    <w:rsid w:val="00432FD0"/>
    <w:rsid w:val="00482347"/>
    <w:rsid w:val="004D23BC"/>
    <w:rsid w:val="00553546"/>
    <w:rsid w:val="00607DD2"/>
    <w:rsid w:val="00610A01"/>
    <w:rsid w:val="006B0F72"/>
    <w:rsid w:val="007060A4"/>
    <w:rsid w:val="007069DA"/>
    <w:rsid w:val="007171E3"/>
    <w:rsid w:val="00744533"/>
    <w:rsid w:val="00793D0B"/>
    <w:rsid w:val="007B32A4"/>
    <w:rsid w:val="008438A3"/>
    <w:rsid w:val="00845D37"/>
    <w:rsid w:val="00862B4F"/>
    <w:rsid w:val="0088735D"/>
    <w:rsid w:val="008C199A"/>
    <w:rsid w:val="00962371"/>
    <w:rsid w:val="009E411A"/>
    <w:rsid w:val="009F2CB8"/>
    <w:rsid w:val="00A1059E"/>
    <w:rsid w:val="00A616D1"/>
    <w:rsid w:val="00A761F4"/>
    <w:rsid w:val="00A96F48"/>
    <w:rsid w:val="00AA64DA"/>
    <w:rsid w:val="00AC1E51"/>
    <w:rsid w:val="00AE4E91"/>
    <w:rsid w:val="00B47E57"/>
    <w:rsid w:val="00BE0891"/>
    <w:rsid w:val="00BF5DFD"/>
    <w:rsid w:val="00C40C40"/>
    <w:rsid w:val="00D70E2D"/>
    <w:rsid w:val="00E439A8"/>
    <w:rsid w:val="00E56ECE"/>
    <w:rsid w:val="00E57E83"/>
    <w:rsid w:val="00E639D4"/>
    <w:rsid w:val="00E744C1"/>
    <w:rsid w:val="00EA0955"/>
    <w:rsid w:val="00F02692"/>
    <w:rsid w:val="00F17115"/>
    <w:rsid w:val="00F77AF2"/>
    <w:rsid w:val="00FF08AA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FD5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E43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E43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9DD54-81E6-154F-9FF2-97E21D4B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693</Words>
  <Characters>3817</Characters>
  <Application>Microsoft Macintosh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Thual</dc:creator>
  <cp:keywords/>
  <dc:description/>
  <cp:lastModifiedBy>Delphine Evain</cp:lastModifiedBy>
  <cp:revision>46</cp:revision>
  <dcterms:created xsi:type="dcterms:W3CDTF">2016-04-19T12:38:00Z</dcterms:created>
  <dcterms:modified xsi:type="dcterms:W3CDTF">2016-06-05T21:00:00Z</dcterms:modified>
</cp:coreProperties>
</file>