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717" w:rsidRPr="002D37BC" w:rsidRDefault="00430717">
      <w:pPr>
        <w:rPr>
          <w:rFonts w:ascii="Times New Roman" w:hAnsi="Times New Roman" w:cs="Times New Roman"/>
          <w:sz w:val="24"/>
          <w:szCs w:val="24"/>
        </w:rPr>
      </w:pPr>
    </w:p>
    <w:p w:rsidR="001B6F8B" w:rsidRPr="002D37BC" w:rsidRDefault="001B6F8B">
      <w:pPr>
        <w:rPr>
          <w:rFonts w:ascii="Times New Roman" w:hAnsi="Times New Roman" w:cs="Times New Roman"/>
          <w:sz w:val="24"/>
          <w:szCs w:val="24"/>
        </w:rPr>
      </w:pPr>
      <w:r w:rsidRPr="002D37BC">
        <w:rPr>
          <w:rFonts w:ascii="Times New Roman" w:hAnsi="Times New Roman" w:cs="Times New Roman"/>
          <w:sz w:val="24"/>
          <w:szCs w:val="24"/>
        </w:rPr>
        <w:t>Didactique en classe</w:t>
      </w:r>
    </w:p>
    <w:p w:rsidR="001B6F8B" w:rsidRDefault="007E7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Nos enseignements ne se limitent pas à nos disciplines mais à un horizon plus large (dimension civique…).</w:t>
      </w:r>
    </w:p>
    <w:p w:rsidR="007E71DA" w:rsidRPr="002D37BC" w:rsidRDefault="007E7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Nouvelle posture du prof.</w:t>
      </w:r>
    </w:p>
    <w:p w:rsidR="001B6F8B" w:rsidRPr="002D37BC" w:rsidRDefault="001B6F8B">
      <w:pPr>
        <w:rPr>
          <w:rFonts w:ascii="Times New Roman" w:hAnsi="Times New Roman" w:cs="Times New Roman"/>
          <w:sz w:val="24"/>
          <w:szCs w:val="24"/>
        </w:rPr>
      </w:pPr>
      <w:r w:rsidRPr="002D37BC">
        <w:rPr>
          <w:rFonts w:ascii="Times New Roman" w:hAnsi="Times New Roman" w:cs="Times New Roman"/>
          <w:sz w:val="24"/>
          <w:szCs w:val="24"/>
        </w:rPr>
        <w:t>Observer la classe, les activités proposées</w:t>
      </w:r>
      <w:r w:rsidR="005572F5">
        <w:rPr>
          <w:rFonts w:ascii="Times New Roman" w:hAnsi="Times New Roman" w:cs="Times New Roman"/>
          <w:sz w:val="24"/>
          <w:szCs w:val="24"/>
        </w:rPr>
        <w:t xml:space="preserve"> lors d’une séquence</w:t>
      </w:r>
      <w:r w:rsidRPr="002D37BC">
        <w:rPr>
          <w:rFonts w:ascii="Times New Roman" w:hAnsi="Times New Roman" w:cs="Times New Roman"/>
          <w:sz w:val="24"/>
          <w:szCs w:val="24"/>
        </w:rPr>
        <w:t xml:space="preserve"> doivent répondre à 7 questions :</w:t>
      </w:r>
    </w:p>
    <w:p w:rsidR="001B6F8B" w:rsidRPr="002D37BC" w:rsidRDefault="001B6F8B" w:rsidP="001B6F8B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D37BC">
        <w:rPr>
          <w:rFonts w:ascii="Times New Roman" w:hAnsi="Times New Roman" w:cs="Times New Roman"/>
          <w:b/>
          <w:sz w:val="24"/>
          <w:szCs w:val="24"/>
        </w:rPr>
        <w:t>Activité de l’élève est-elle stimulée dans une tâche complexe ?</w:t>
      </w:r>
    </w:p>
    <w:p w:rsidR="001B6F8B" w:rsidRPr="002D37BC" w:rsidRDefault="001B6F8B" w:rsidP="001B6F8B">
      <w:pPr>
        <w:pStyle w:val="Paragraphedeliste"/>
        <w:rPr>
          <w:rFonts w:ascii="Times New Roman" w:hAnsi="Times New Roman" w:cs="Times New Roman"/>
          <w:sz w:val="24"/>
          <w:szCs w:val="24"/>
        </w:rPr>
      </w:pPr>
      <w:r w:rsidRPr="002D37BC">
        <w:rPr>
          <w:rFonts w:ascii="Times New Roman" w:hAnsi="Times New Roman" w:cs="Times New Roman"/>
          <w:sz w:val="24"/>
          <w:szCs w:val="24"/>
        </w:rPr>
        <w:t>L’activité élève doit stimuler par une question ouverte et/ou des consignes qui impliquent l’élève dans une tâche complexe.</w:t>
      </w:r>
      <w:r w:rsidR="005572F5">
        <w:rPr>
          <w:rFonts w:ascii="Times New Roman" w:hAnsi="Times New Roman" w:cs="Times New Roman"/>
          <w:sz w:val="24"/>
          <w:szCs w:val="24"/>
        </w:rPr>
        <w:t xml:space="preserve"> Favoriser l’analyse critique (contex</w:t>
      </w:r>
      <w:r w:rsidR="007E71DA">
        <w:rPr>
          <w:rFonts w:ascii="Times New Roman" w:hAnsi="Times New Roman" w:cs="Times New Roman"/>
          <w:sz w:val="24"/>
          <w:szCs w:val="24"/>
        </w:rPr>
        <w:t>te externe/interne) du document qui n’est pas choisi par hasard. Comment les élèves enfin sont-ils amenés à utiliser/dire les mots-clefs du programme ?</w:t>
      </w:r>
    </w:p>
    <w:p w:rsidR="002D37BC" w:rsidRPr="002D37BC" w:rsidRDefault="002D37BC" w:rsidP="001B6F8B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1B6F8B" w:rsidRPr="002D37BC" w:rsidRDefault="001B6F8B" w:rsidP="001B6F8B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D37BC">
        <w:rPr>
          <w:rFonts w:ascii="Times New Roman" w:hAnsi="Times New Roman" w:cs="Times New Roman"/>
          <w:b/>
          <w:sz w:val="24"/>
          <w:szCs w:val="24"/>
        </w:rPr>
        <w:t>Quel  est le rythme pour l’appropriation des notions ?</w:t>
      </w:r>
    </w:p>
    <w:p w:rsidR="001B6F8B" w:rsidRPr="002D37BC" w:rsidRDefault="001B6F8B" w:rsidP="001B6F8B">
      <w:pPr>
        <w:pStyle w:val="Paragraphedeliste"/>
        <w:rPr>
          <w:rFonts w:ascii="Times New Roman" w:hAnsi="Times New Roman" w:cs="Times New Roman"/>
          <w:sz w:val="24"/>
          <w:szCs w:val="24"/>
        </w:rPr>
      </w:pPr>
      <w:r w:rsidRPr="002D37BC">
        <w:rPr>
          <w:rFonts w:ascii="Times New Roman" w:hAnsi="Times New Roman" w:cs="Times New Roman"/>
          <w:sz w:val="24"/>
          <w:szCs w:val="24"/>
        </w:rPr>
        <w:t>Le rythme doit laisser la place à des temps d’appropriation individuels.</w:t>
      </w:r>
    </w:p>
    <w:p w:rsidR="002D37BC" w:rsidRPr="002D37BC" w:rsidRDefault="002D37BC" w:rsidP="001B6F8B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1B6F8B" w:rsidRPr="002D37BC" w:rsidRDefault="001B6F8B" w:rsidP="001B6F8B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D37BC">
        <w:rPr>
          <w:rFonts w:ascii="Times New Roman" w:hAnsi="Times New Roman" w:cs="Times New Roman"/>
          <w:b/>
          <w:sz w:val="24"/>
          <w:szCs w:val="24"/>
        </w:rPr>
        <w:t>Un réinvestissement, un transfert est-il envisageable ?</w:t>
      </w:r>
    </w:p>
    <w:p w:rsidR="001B6F8B" w:rsidRPr="002D37BC" w:rsidRDefault="001B6F8B" w:rsidP="001B6F8B">
      <w:pPr>
        <w:pStyle w:val="Paragraphedeliste"/>
        <w:rPr>
          <w:rFonts w:ascii="Times New Roman" w:hAnsi="Times New Roman" w:cs="Times New Roman"/>
          <w:sz w:val="24"/>
          <w:szCs w:val="24"/>
        </w:rPr>
      </w:pPr>
      <w:r w:rsidRPr="002D37BC">
        <w:rPr>
          <w:rFonts w:ascii="Times New Roman" w:hAnsi="Times New Roman" w:cs="Times New Roman"/>
          <w:sz w:val="24"/>
          <w:szCs w:val="24"/>
        </w:rPr>
        <w:t xml:space="preserve">Les démarches mises en place doivent favoriser le réinvestissement, la mise à distance </w:t>
      </w:r>
      <w:r w:rsidR="002D37BC" w:rsidRPr="002D37BC">
        <w:rPr>
          <w:rFonts w:ascii="Times New Roman" w:hAnsi="Times New Roman" w:cs="Times New Roman"/>
          <w:sz w:val="24"/>
          <w:szCs w:val="24"/>
        </w:rPr>
        <w:t>et permettre un travail de transfert.</w:t>
      </w:r>
    </w:p>
    <w:p w:rsidR="002D37BC" w:rsidRPr="002D37BC" w:rsidRDefault="002D37BC" w:rsidP="001B6F8B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1B6F8B" w:rsidRPr="002D37BC" w:rsidRDefault="001B6F8B" w:rsidP="001B6F8B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D37BC">
        <w:rPr>
          <w:rFonts w:ascii="Times New Roman" w:hAnsi="Times New Roman" w:cs="Times New Roman"/>
          <w:b/>
          <w:sz w:val="24"/>
          <w:szCs w:val="24"/>
        </w:rPr>
        <w:t>Y-a-t-il débat, interaction entre les élèves ?</w:t>
      </w:r>
    </w:p>
    <w:p w:rsidR="002D37BC" w:rsidRPr="002D37BC" w:rsidRDefault="002D37BC" w:rsidP="002D37BC">
      <w:pPr>
        <w:pStyle w:val="Paragraphedeliste"/>
        <w:rPr>
          <w:rFonts w:ascii="Times New Roman" w:hAnsi="Times New Roman" w:cs="Times New Roman"/>
          <w:sz w:val="24"/>
          <w:szCs w:val="24"/>
        </w:rPr>
      </w:pPr>
      <w:r w:rsidRPr="002D37BC">
        <w:rPr>
          <w:rFonts w:ascii="Times New Roman" w:hAnsi="Times New Roman" w:cs="Times New Roman"/>
          <w:sz w:val="24"/>
          <w:szCs w:val="24"/>
        </w:rPr>
        <w:t xml:space="preserve">L’instauration de débats, d’interactions entre élèves doit renforcer le travail sur l’analyse de l’erreur. </w:t>
      </w:r>
    </w:p>
    <w:p w:rsidR="002D37BC" w:rsidRPr="002D37BC" w:rsidRDefault="002D37BC" w:rsidP="002D37BC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1B6F8B" w:rsidRPr="002D37BC" w:rsidRDefault="001B6F8B" w:rsidP="001B6F8B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D37BC">
        <w:rPr>
          <w:rFonts w:ascii="Times New Roman" w:hAnsi="Times New Roman" w:cs="Times New Roman"/>
          <w:b/>
          <w:sz w:val="24"/>
          <w:szCs w:val="24"/>
        </w:rPr>
        <w:t>Le regard sur les productions d’élèves est-il positif ?</w:t>
      </w:r>
    </w:p>
    <w:p w:rsidR="002D37BC" w:rsidRPr="002D37BC" w:rsidRDefault="002D37BC" w:rsidP="002D37BC">
      <w:pPr>
        <w:pStyle w:val="Paragraphedeliste"/>
        <w:rPr>
          <w:rFonts w:ascii="Times New Roman" w:hAnsi="Times New Roman" w:cs="Times New Roman"/>
          <w:sz w:val="24"/>
          <w:szCs w:val="24"/>
        </w:rPr>
      </w:pPr>
      <w:r w:rsidRPr="002D37BC">
        <w:rPr>
          <w:rFonts w:ascii="Times New Roman" w:hAnsi="Times New Roman" w:cs="Times New Roman"/>
          <w:sz w:val="24"/>
          <w:szCs w:val="24"/>
        </w:rPr>
        <w:t>Le regard sur les productions doit être encourageant.</w:t>
      </w:r>
    </w:p>
    <w:p w:rsidR="002D37BC" w:rsidRPr="002D37BC" w:rsidRDefault="002D37BC" w:rsidP="002D37BC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1B6F8B" w:rsidRPr="002D37BC" w:rsidRDefault="001B6F8B" w:rsidP="001B6F8B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D37BC">
        <w:rPr>
          <w:rFonts w:ascii="Times New Roman" w:hAnsi="Times New Roman" w:cs="Times New Roman"/>
          <w:b/>
          <w:sz w:val="24"/>
          <w:szCs w:val="24"/>
        </w:rPr>
        <w:t>Quel regard est porté sur les différences entre les élèves ?</w:t>
      </w:r>
    </w:p>
    <w:p w:rsidR="002D37BC" w:rsidRPr="002D37BC" w:rsidRDefault="002D37BC" w:rsidP="002D37BC">
      <w:pPr>
        <w:pStyle w:val="Paragraphedeliste"/>
        <w:rPr>
          <w:rFonts w:ascii="Times New Roman" w:hAnsi="Times New Roman" w:cs="Times New Roman"/>
          <w:sz w:val="24"/>
          <w:szCs w:val="24"/>
        </w:rPr>
      </w:pPr>
      <w:r w:rsidRPr="002D37BC">
        <w:rPr>
          <w:rFonts w:ascii="Times New Roman" w:hAnsi="Times New Roman" w:cs="Times New Roman"/>
          <w:sz w:val="24"/>
          <w:szCs w:val="24"/>
        </w:rPr>
        <w:t>Cette différence doit être prise en compte.</w:t>
      </w:r>
    </w:p>
    <w:p w:rsidR="002D37BC" w:rsidRPr="002D37BC" w:rsidRDefault="002D37BC" w:rsidP="002D37BC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1B6F8B" w:rsidRPr="002D37BC" w:rsidRDefault="001B6F8B" w:rsidP="001B6F8B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D37BC">
        <w:rPr>
          <w:rFonts w:ascii="Times New Roman" w:hAnsi="Times New Roman" w:cs="Times New Roman"/>
          <w:b/>
          <w:sz w:val="24"/>
          <w:szCs w:val="24"/>
        </w:rPr>
        <w:t>Quelle compétence est prioritairement travaillée ?</w:t>
      </w:r>
    </w:p>
    <w:p w:rsidR="002D37BC" w:rsidRPr="002D37BC" w:rsidRDefault="002D37BC" w:rsidP="002D37BC">
      <w:pPr>
        <w:pStyle w:val="Paragraphedeliste"/>
        <w:rPr>
          <w:rFonts w:ascii="Times New Roman" w:hAnsi="Times New Roman" w:cs="Times New Roman"/>
          <w:sz w:val="24"/>
          <w:szCs w:val="24"/>
        </w:rPr>
      </w:pPr>
      <w:r w:rsidRPr="002D37BC">
        <w:rPr>
          <w:rFonts w:ascii="Times New Roman" w:hAnsi="Times New Roman" w:cs="Times New Roman"/>
          <w:sz w:val="24"/>
          <w:szCs w:val="24"/>
        </w:rPr>
        <w:t>Le travail de compétences doit être repérable par l’observateur, les élèves éventuellement.</w:t>
      </w:r>
    </w:p>
    <w:p w:rsidR="001B6F8B" w:rsidRPr="002D37BC" w:rsidRDefault="001B6F8B" w:rsidP="001B6F8B">
      <w:pPr>
        <w:rPr>
          <w:rFonts w:ascii="Times New Roman" w:hAnsi="Times New Roman" w:cs="Times New Roman"/>
          <w:sz w:val="24"/>
          <w:szCs w:val="24"/>
        </w:rPr>
      </w:pPr>
    </w:p>
    <w:p w:rsidR="001B6F8B" w:rsidRPr="002D37BC" w:rsidRDefault="005572F5" w:rsidP="001B6F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faut s’appuyer sur l’</w:t>
      </w:r>
      <w:r w:rsidR="007E71DA">
        <w:rPr>
          <w:rFonts w:ascii="Times New Roman" w:hAnsi="Times New Roman" w:cs="Times New Roman"/>
          <w:sz w:val="24"/>
          <w:szCs w:val="24"/>
        </w:rPr>
        <w:t>épreuve d’examen.</w:t>
      </w:r>
    </w:p>
    <w:sectPr w:rsidR="001B6F8B" w:rsidRPr="002D37BC" w:rsidSect="00430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F23F2"/>
    <w:multiLevelType w:val="hybridMultilevel"/>
    <w:tmpl w:val="2C2055FA"/>
    <w:lvl w:ilvl="0" w:tplc="931297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6F8B"/>
    <w:rsid w:val="001B6F8B"/>
    <w:rsid w:val="002D37BC"/>
    <w:rsid w:val="00430717"/>
    <w:rsid w:val="005572F5"/>
    <w:rsid w:val="005D0518"/>
    <w:rsid w:val="007E7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7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B6F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230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</dc:creator>
  <cp:lastModifiedBy>stan</cp:lastModifiedBy>
  <cp:revision>3</cp:revision>
  <dcterms:created xsi:type="dcterms:W3CDTF">2012-09-02T10:37:00Z</dcterms:created>
  <dcterms:modified xsi:type="dcterms:W3CDTF">2012-09-02T11:06:00Z</dcterms:modified>
</cp:coreProperties>
</file>