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86" w:rsidRPr="00F8612C" w:rsidRDefault="005C5920" w:rsidP="00240A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r-FR" w:eastAsia="fr-FR" w:bidi="ar-SA"/>
        </w:rPr>
        <w:t>Epreuve DNB Partie science</w:t>
      </w:r>
    </w:p>
    <w:p w:rsidR="00D67FF6" w:rsidRPr="004A4885" w:rsidRDefault="001A2F81">
      <w:pPr>
        <w:rPr>
          <w:lang w:val="fr-FR"/>
        </w:rPr>
      </w:pPr>
      <w:r w:rsidRPr="001A2F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-6.35pt;margin-top:-.55pt;width:265.75pt;height:298.85pt;z-index:251717632;mso-width-relative:margin;mso-height-relative:margin">
            <v:textbox>
              <w:txbxContent>
                <w:p w:rsidR="002E1E95" w:rsidRDefault="002E1E95" w:rsidP="00D67FF6">
                  <w:pPr>
                    <w:contextualSpacing/>
                    <w:jc w:val="both"/>
                    <w:rPr>
                      <w:rFonts w:ascii="HelveticaNeueLT Std" w:hAnsi="HelveticaNeueLT Std"/>
                      <w:b/>
                      <w:noProof/>
                      <w:lang w:val="fr-FR" w:eastAsia="zh-CN"/>
                    </w:rPr>
                  </w:pPr>
                  <w:r w:rsidRPr="002E1E95">
                    <w:rPr>
                      <w:rFonts w:ascii="HelveticaNeueLT Std" w:hAnsi="HelveticaNeueLT Std"/>
                      <w:b/>
                      <w:noProof/>
                      <w:lang w:val="fr-FR" w:eastAsia="zh-CN"/>
                    </w:rPr>
                    <w:t>Description :</w:t>
                  </w:r>
                </w:p>
                <w:p w:rsidR="002E1E95" w:rsidRPr="002E1E95" w:rsidRDefault="002E1E95" w:rsidP="00D67FF6">
                  <w:pPr>
                    <w:contextualSpacing/>
                    <w:jc w:val="both"/>
                    <w:rPr>
                      <w:rFonts w:ascii="HelveticaNeueLT Std" w:hAnsi="HelveticaNeueLT Std"/>
                      <w:b/>
                      <w:noProof/>
                      <w:lang w:val="fr-FR" w:eastAsia="zh-CN"/>
                    </w:rPr>
                  </w:pPr>
                </w:p>
                <w:p w:rsidR="00D67FF6" w:rsidRPr="00D67FF6" w:rsidRDefault="00D67FF6" w:rsidP="00D67FF6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  <w:r>
                    <w:rPr>
                      <w:rFonts w:ascii="HelveticaNeueLT Std" w:hAnsi="HelveticaNeueLT Std"/>
                      <w:noProof/>
                      <w:lang w:val="fr-FR" w:eastAsia="zh-CN"/>
                    </w:rPr>
                    <w:t xml:space="preserve">Une </w:t>
                  </w:r>
                  <w:r w:rsidRPr="00D67FF6">
                    <w:rPr>
                      <w:rFonts w:ascii="HelveticaNeueLT Std" w:hAnsi="HelveticaNeueLT Std"/>
                      <w:noProof/>
                      <w:lang w:val="fr-FR" w:eastAsia="zh-CN"/>
                    </w:rPr>
                    <w:t>éolienne est un dispositif qui transforme l’énergie cinétique du vent en énergie électrique.</w:t>
                  </w:r>
                </w:p>
                <w:p w:rsidR="00D67FF6" w:rsidRPr="00D67FF6" w:rsidRDefault="00D67FF6" w:rsidP="00D67FF6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</w:p>
                <w:p w:rsidR="00D67FF6" w:rsidRDefault="00D67FF6" w:rsidP="00D67FF6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  <w:r w:rsidRPr="00D67FF6">
                    <w:rPr>
                      <w:rFonts w:ascii="HelveticaNeueLT Std" w:hAnsi="HelveticaNeueLT Std"/>
                      <w:noProof/>
                      <w:lang w:val="fr-FR" w:eastAsia="zh-CN"/>
                    </w:rPr>
                    <w:t xml:space="preserve">La force du vent entraîne, dans un mouvement de rotation, les </w:t>
                  </w:r>
                  <w:r w:rsidRPr="00D67FF6">
                    <w:rPr>
                      <w:rFonts w:ascii="HelveticaNeueLT Std" w:hAnsi="HelveticaNeueLT Std"/>
                      <w:b/>
                      <w:noProof/>
                      <w:lang w:val="fr-FR" w:eastAsia="zh-CN"/>
                    </w:rPr>
                    <w:t>pales</w:t>
                  </w:r>
                  <w:r w:rsidRPr="00D67FF6">
                    <w:rPr>
                      <w:rFonts w:ascii="HelveticaNeueLT Std" w:hAnsi="HelveticaNeueLT Std"/>
                      <w:noProof/>
                      <w:lang w:val="fr-FR" w:eastAsia="zh-CN"/>
                    </w:rPr>
                    <w:t xml:space="preserve"> de l’éolienne. </w:t>
                  </w:r>
                </w:p>
                <w:p w:rsidR="00D67FF6" w:rsidRPr="00D67FF6" w:rsidRDefault="00D67FF6" w:rsidP="00D67FF6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</w:p>
                <w:p w:rsidR="00D67FF6" w:rsidRDefault="00D67FF6" w:rsidP="00D67FF6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  <w:r w:rsidRPr="00D67FF6">
                    <w:rPr>
                      <w:rFonts w:ascii="HelveticaNeueLT Std" w:hAnsi="HelveticaNeueLT Std"/>
                      <w:noProof/>
                      <w:lang w:val="fr-FR" w:eastAsia="zh-CN"/>
                    </w:rPr>
                    <w:t xml:space="preserve">Celles-ci entraînent un </w:t>
                  </w:r>
                  <w:r w:rsidRPr="00D67FF6">
                    <w:rPr>
                      <w:rFonts w:ascii="HelveticaNeueLT Std" w:hAnsi="HelveticaNeueLT Std"/>
                      <w:b/>
                      <w:noProof/>
                      <w:lang w:val="fr-FR" w:eastAsia="zh-CN"/>
                    </w:rPr>
                    <w:t>multiplicateur</w:t>
                  </w:r>
                  <w:r w:rsidRPr="00D67FF6">
                    <w:rPr>
                      <w:rFonts w:ascii="HelveticaNeueLT Std" w:hAnsi="HelveticaNeueLT Std"/>
                      <w:noProof/>
                      <w:lang w:val="fr-FR" w:eastAsia="zh-CN"/>
                    </w:rPr>
                    <w:t xml:space="preserve"> de vitesse, lui-même relié à un </w:t>
                  </w:r>
                  <w:r w:rsidRPr="00D67FF6">
                    <w:rPr>
                      <w:rFonts w:ascii="HelveticaNeueLT Std" w:hAnsi="HelveticaNeueLT Std"/>
                      <w:b/>
                      <w:noProof/>
                      <w:lang w:val="fr-FR" w:eastAsia="zh-CN"/>
                    </w:rPr>
                    <w:t>générateur d’électricité</w:t>
                  </w:r>
                  <w:r w:rsidRPr="00D67FF6">
                    <w:rPr>
                      <w:rFonts w:ascii="HelveticaNeueLT Std" w:hAnsi="HelveticaNeueLT Std"/>
                      <w:noProof/>
                      <w:lang w:val="fr-FR" w:eastAsia="zh-CN"/>
                    </w:rPr>
                    <w:t xml:space="preserve"> dont le fonctionnement est similaire à une dynamo de vélo, d’où production d’électricité.</w:t>
                  </w:r>
                </w:p>
                <w:p w:rsidR="00D67FF6" w:rsidRPr="00D67FF6" w:rsidRDefault="00D67FF6" w:rsidP="00D67FF6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</w:p>
                <w:p w:rsidR="00D67FF6" w:rsidRDefault="00D67FF6" w:rsidP="00D67FF6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  <w:r w:rsidRPr="00D67FF6">
                    <w:rPr>
                      <w:rFonts w:ascii="HelveticaNeueLT Std" w:hAnsi="HelveticaNeueLT Std"/>
                      <w:noProof/>
                      <w:lang w:val="fr-FR" w:eastAsia="zh-CN"/>
                    </w:rPr>
                    <w:t xml:space="preserve">Il ne reste plus qu’à distribuer l’énergie dans le réseau électrique. </w:t>
                  </w:r>
                </w:p>
                <w:p w:rsidR="00D67FF6" w:rsidRPr="00D67FF6" w:rsidRDefault="00D67FF6" w:rsidP="00D67FF6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</w:p>
                <w:p w:rsidR="00D67FF6" w:rsidRPr="00D67FF6" w:rsidRDefault="00D67FF6" w:rsidP="00D67FF6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  <w:r w:rsidRPr="00D67FF6">
                    <w:rPr>
                      <w:rFonts w:ascii="HelveticaNeueLT Std" w:hAnsi="HelveticaNeueLT Std"/>
                      <w:b/>
                      <w:noProof/>
                      <w:lang w:val="fr-FR" w:eastAsia="zh-CN"/>
                    </w:rPr>
                    <w:t xml:space="preserve">Avantages : </w:t>
                  </w:r>
                  <w:r w:rsidRPr="00D67FF6">
                    <w:rPr>
                      <w:rFonts w:ascii="HelveticaNeueLT Std" w:hAnsi="HelveticaNeueLT Std"/>
                      <w:noProof/>
                      <w:lang w:val="fr-FR" w:eastAsia="zh-CN"/>
                    </w:rPr>
                    <w:t>source d’énergie renouvelable, non polluante.</w:t>
                  </w:r>
                </w:p>
                <w:p w:rsidR="00D67FF6" w:rsidRPr="00D67FF6" w:rsidRDefault="00D67FF6" w:rsidP="00D67FF6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  <w:r w:rsidRPr="00D67FF6">
                    <w:rPr>
                      <w:rFonts w:ascii="HelveticaNeueLT Std" w:hAnsi="HelveticaNeueLT Std"/>
                      <w:b/>
                      <w:noProof/>
                      <w:lang w:val="fr-FR" w:eastAsia="zh-CN"/>
                    </w:rPr>
                    <w:t>Inconvénients :</w:t>
                  </w:r>
                  <w:r w:rsidRPr="00D67FF6">
                    <w:rPr>
                      <w:rFonts w:ascii="HelveticaNeueLT Std" w:hAnsi="HelveticaNeueLT Std"/>
                      <w:noProof/>
                      <w:lang w:val="fr-FR" w:eastAsia="zh-CN"/>
                    </w:rPr>
                    <w:t xml:space="preserve"> production irrégulière liée aux conditions de vent.</w:t>
                  </w:r>
                </w:p>
                <w:p w:rsidR="00D67FF6" w:rsidRDefault="00D67FF6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D67FF6">
        <w:rPr>
          <w:noProof/>
          <w:lang w:val="fr-FR" w:eastAsia="fr-FR"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24130</wp:posOffset>
            </wp:positionV>
            <wp:extent cx="3449320" cy="2286000"/>
            <wp:effectExtent l="19050" t="0" r="0" b="0"/>
            <wp:wrapNone/>
            <wp:docPr id="580" name="Image 580" descr="GreenMountainWindFarm_Fluvann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GreenMountainWindFarm_Fluvanna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7FF6" w:rsidRPr="004A4885" w:rsidRDefault="00D67FF6">
      <w:pPr>
        <w:rPr>
          <w:lang w:val="fr-FR"/>
        </w:rPr>
      </w:pPr>
    </w:p>
    <w:p w:rsidR="00D67FF6" w:rsidRPr="004A4885" w:rsidRDefault="00D67FF6">
      <w:pPr>
        <w:rPr>
          <w:lang w:val="fr-FR"/>
        </w:rPr>
      </w:pPr>
    </w:p>
    <w:p w:rsidR="00D67FF6" w:rsidRPr="004A4885" w:rsidRDefault="00D67FF6">
      <w:pPr>
        <w:rPr>
          <w:lang w:val="fr-FR"/>
        </w:rPr>
      </w:pPr>
    </w:p>
    <w:p w:rsidR="00D67FF6" w:rsidRPr="004A4885" w:rsidRDefault="00D67FF6">
      <w:pPr>
        <w:rPr>
          <w:lang w:val="fr-FR"/>
        </w:rPr>
      </w:pPr>
    </w:p>
    <w:p w:rsidR="00D67FF6" w:rsidRPr="004A4885" w:rsidRDefault="00D67FF6">
      <w:pPr>
        <w:rPr>
          <w:lang w:val="fr-FR"/>
        </w:rPr>
      </w:pPr>
    </w:p>
    <w:p w:rsidR="00D67FF6" w:rsidRPr="004A4885" w:rsidRDefault="00D67FF6">
      <w:pPr>
        <w:rPr>
          <w:lang w:val="fr-FR"/>
        </w:rPr>
      </w:pPr>
    </w:p>
    <w:p w:rsidR="00D67FF6" w:rsidRPr="004A4885" w:rsidRDefault="001A2F81">
      <w:pPr>
        <w:rPr>
          <w:lang w:val="fr-FR"/>
        </w:rPr>
      </w:pPr>
      <w:r w:rsidRPr="001A2F81"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pict>
          <v:shape id="_x0000_s1116" type="#_x0000_t202" style="position:absolute;margin-left:283pt;margin-top:9.55pt;width:252.7pt;height:118.2pt;z-index:251723776;mso-width-relative:margin;mso-height-relative:margin">
            <v:textbox>
              <w:txbxContent>
                <w:p w:rsidR="0066542D" w:rsidRPr="0066542D" w:rsidRDefault="0066542D" w:rsidP="0066542D">
                  <w:pPr>
                    <w:rPr>
                      <w:b/>
                      <w:lang w:val="fr-FR"/>
                    </w:rPr>
                  </w:pPr>
                  <w:r w:rsidRPr="0066542D">
                    <w:rPr>
                      <w:b/>
                      <w:lang w:val="fr-FR"/>
                    </w:rPr>
                    <w:t>Légendes :</w:t>
                  </w:r>
                </w:p>
                <w:p w:rsidR="0066542D" w:rsidRDefault="0066542D" w:rsidP="0066542D">
                  <w:pPr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  <w:r w:rsidRPr="0066542D">
                    <w:rPr>
                      <w:rFonts w:ascii="HelveticaNeueLT Std" w:hAnsi="HelveticaNeueLT Std"/>
                      <w:noProof/>
                      <w:lang w:val="fr-FR" w:eastAsia="zh-CN"/>
                    </w:rPr>
                    <w:t xml:space="preserve">Les 160 éoliennes qui forment la « Brazos Wind Farm » sont situées dans l’état du Texas, aux États-Unis. </w:t>
                  </w:r>
                </w:p>
                <w:p w:rsidR="0066542D" w:rsidRPr="0066542D" w:rsidRDefault="0066542D" w:rsidP="0066542D">
                  <w:pPr>
                    <w:contextualSpacing/>
                    <w:jc w:val="both"/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  <w:r w:rsidRPr="0066542D">
                    <w:rPr>
                      <w:rFonts w:ascii="HelveticaNeueLT Std" w:hAnsi="HelveticaNeueLT Std"/>
                      <w:noProof/>
                      <w:lang w:val="fr-FR" w:eastAsia="zh-CN"/>
                    </w:rPr>
                    <w:t xml:space="preserve">Chaque éolienne tourne environ à une puissance d’1 megawatt (MW). </w:t>
                  </w:r>
                </w:p>
                <w:p w:rsidR="0066542D" w:rsidRPr="0066542D" w:rsidRDefault="0066542D" w:rsidP="0066542D">
                  <w:pPr>
                    <w:rPr>
                      <w:rFonts w:ascii="HelveticaNeueLT Std" w:hAnsi="HelveticaNeueLT Std"/>
                      <w:noProof/>
                      <w:lang w:val="fr-FR" w:eastAsia="zh-CN"/>
                    </w:rPr>
                  </w:pPr>
                </w:p>
                <w:p w:rsidR="0066542D" w:rsidRPr="0066542D" w:rsidRDefault="0066542D" w:rsidP="0066542D">
                  <w:pPr>
                    <w:rPr>
                      <w:rFonts w:ascii="HelveticaNeueLT Std" w:hAnsi="HelveticaNeueLT Std"/>
                      <w:noProof/>
                      <w:u w:val="single"/>
                      <w:lang w:val="fr-FR" w:eastAsia="zh-CN"/>
                    </w:rPr>
                  </w:pPr>
                </w:p>
                <w:p w:rsidR="0066542D" w:rsidRDefault="0066542D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D67FF6" w:rsidRPr="004A4885" w:rsidRDefault="00D67FF6">
      <w:pPr>
        <w:rPr>
          <w:lang w:val="fr-FR"/>
        </w:rPr>
      </w:pPr>
    </w:p>
    <w:p w:rsidR="00D67FF6" w:rsidRPr="004A4885" w:rsidRDefault="00D67FF6">
      <w:pPr>
        <w:rPr>
          <w:lang w:val="fr-FR"/>
        </w:rPr>
      </w:pPr>
    </w:p>
    <w:p w:rsidR="00D67FF6" w:rsidRPr="004A4885" w:rsidRDefault="00D67FF6">
      <w:pPr>
        <w:rPr>
          <w:lang w:val="fr-FR"/>
        </w:rPr>
      </w:pPr>
    </w:p>
    <w:p w:rsidR="00D67FF6" w:rsidRPr="004A4885" w:rsidRDefault="00D67FF6">
      <w:pPr>
        <w:rPr>
          <w:lang w:val="fr-FR"/>
        </w:rPr>
      </w:pPr>
    </w:p>
    <w:p w:rsidR="00D67FF6" w:rsidRPr="00D67FF6" w:rsidRDefault="00D67FF6" w:rsidP="00D67FF6">
      <w:pPr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1</w:t>
      </w:r>
      <w:r w:rsidRPr="00D67FF6">
        <w:rPr>
          <w:b/>
          <w:sz w:val="28"/>
          <w:szCs w:val="28"/>
          <w:u w:val="single"/>
          <w:lang w:val="fr-FR"/>
        </w:rPr>
        <w:t>) Identifier les fonctions techniques</w:t>
      </w:r>
    </w:p>
    <w:p w:rsidR="00D67FF6" w:rsidRDefault="00CC2005" w:rsidP="00D67FF6">
      <w:pPr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3696970</wp:posOffset>
            </wp:positionH>
            <wp:positionV relativeFrom="margin">
              <wp:posOffset>5097145</wp:posOffset>
            </wp:positionV>
            <wp:extent cx="2797175" cy="3097530"/>
            <wp:effectExtent l="19050" t="0" r="3175" b="0"/>
            <wp:wrapNone/>
            <wp:docPr id="2" name="Image 577" descr="Schema_eol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Schema_eolien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FF6">
        <w:rPr>
          <w:sz w:val="24"/>
          <w:szCs w:val="24"/>
          <w:lang w:val="fr-FR"/>
        </w:rPr>
        <w:t>Dans le tableau</w:t>
      </w:r>
      <w:r w:rsidR="00D67FF6" w:rsidRPr="00D67FF6">
        <w:rPr>
          <w:sz w:val="24"/>
          <w:szCs w:val="24"/>
          <w:lang w:val="fr-FR"/>
        </w:rPr>
        <w:t>, repérer les différents éléments qui permettent d’assurer les fonctions techniques suivantes :</w:t>
      </w:r>
    </w:p>
    <w:tbl>
      <w:tblPr>
        <w:tblStyle w:val="Grilledutableau"/>
        <w:tblpPr w:leftFromText="141" w:rightFromText="141" w:vertAnchor="text" w:horzAnchor="margin" w:tblpY="70"/>
        <w:tblW w:w="0" w:type="auto"/>
        <w:tblLook w:val="04A0"/>
      </w:tblPr>
      <w:tblGrid>
        <w:gridCol w:w="2525"/>
        <w:gridCol w:w="2525"/>
      </w:tblGrid>
      <w:tr w:rsidR="00CB2901" w:rsidTr="00CB2901">
        <w:trPr>
          <w:trHeight w:val="555"/>
        </w:trPr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Fonctions techniques</w:t>
            </w:r>
          </w:p>
        </w:tc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éléments</w:t>
            </w:r>
          </w:p>
        </w:tc>
      </w:tr>
      <w:tr w:rsidR="00CB2901" w:rsidTr="00CB2901">
        <w:trPr>
          <w:trHeight w:val="763"/>
        </w:trPr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Capter le vent</w:t>
            </w:r>
          </w:p>
        </w:tc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Pâles</w:t>
            </w:r>
          </w:p>
        </w:tc>
      </w:tr>
      <w:tr w:rsidR="00CB2901" w:rsidTr="00CB2901">
        <w:trPr>
          <w:trHeight w:val="722"/>
        </w:trPr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Arrêter les pâles</w:t>
            </w:r>
          </w:p>
          <w:p w:rsid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( en cas de tempête )</w:t>
            </w:r>
          </w:p>
          <w:p w:rsidR="00CB2901" w:rsidRPr="00CB2901" w:rsidRDefault="00CB2901" w:rsidP="00CB2901">
            <w:pPr>
              <w:rPr>
                <w:lang w:val="fr-FR"/>
              </w:rPr>
            </w:pPr>
          </w:p>
        </w:tc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Frein</w:t>
            </w:r>
          </w:p>
        </w:tc>
      </w:tr>
      <w:tr w:rsidR="00CB2901" w:rsidTr="00CB2901">
        <w:trPr>
          <w:trHeight w:val="722"/>
        </w:trPr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Augmenter la vitesse de sortie des pâles vers le générateur</w:t>
            </w:r>
          </w:p>
        </w:tc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Multiplicateur</w:t>
            </w:r>
          </w:p>
        </w:tc>
      </w:tr>
      <w:tr w:rsidR="00CB2901" w:rsidTr="00CB2901">
        <w:trPr>
          <w:trHeight w:val="763"/>
        </w:trPr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Produire le l’électricité</w:t>
            </w:r>
          </w:p>
          <w:p w:rsidR="00CB2901" w:rsidRPr="00CB2901" w:rsidRDefault="00CB2901" w:rsidP="00CB2901">
            <w:pPr>
              <w:rPr>
                <w:lang w:val="fr-FR"/>
              </w:rPr>
            </w:pPr>
          </w:p>
        </w:tc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B2901" w:rsidP="00CB2901">
            <w:pPr>
              <w:rPr>
                <w:lang w:val="fr-FR"/>
              </w:rPr>
            </w:pPr>
            <w:r>
              <w:rPr>
                <w:lang w:val="fr-FR"/>
              </w:rPr>
              <w:t>Générateur</w:t>
            </w:r>
          </w:p>
        </w:tc>
      </w:tr>
      <w:tr w:rsidR="00CB2901" w:rsidTr="00CB2901">
        <w:trPr>
          <w:trHeight w:val="722"/>
        </w:trPr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C2005" w:rsidP="00CB2901">
            <w:pPr>
              <w:rPr>
                <w:lang w:val="fr-FR"/>
              </w:rPr>
            </w:pPr>
            <w:r>
              <w:rPr>
                <w:lang w:val="fr-FR"/>
              </w:rPr>
              <w:t xml:space="preserve">Orienter les pâles face au vent </w:t>
            </w:r>
          </w:p>
        </w:tc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C2005" w:rsidRPr="00CB2901" w:rsidRDefault="00CC2005" w:rsidP="00CB2901">
            <w:pPr>
              <w:rPr>
                <w:lang w:val="fr-FR"/>
              </w:rPr>
            </w:pPr>
            <w:r>
              <w:rPr>
                <w:lang w:val="fr-FR"/>
              </w:rPr>
              <w:t>Système d’orientation</w:t>
            </w:r>
          </w:p>
        </w:tc>
      </w:tr>
      <w:tr w:rsidR="00CB2901" w:rsidTr="00CB2901">
        <w:trPr>
          <w:trHeight w:val="722"/>
        </w:trPr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C2005" w:rsidP="00CB2901">
            <w:pPr>
              <w:rPr>
                <w:lang w:val="fr-FR"/>
              </w:rPr>
            </w:pPr>
            <w:r>
              <w:rPr>
                <w:lang w:val="fr-FR"/>
              </w:rPr>
              <w:t xml:space="preserve">Positionner la nacelle à une hauteur supérieur à 80 m </w:t>
            </w:r>
          </w:p>
        </w:tc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C2005" w:rsidRPr="00CB2901" w:rsidRDefault="00CC2005" w:rsidP="00CB2901">
            <w:pPr>
              <w:rPr>
                <w:lang w:val="fr-FR"/>
              </w:rPr>
            </w:pPr>
            <w:r>
              <w:rPr>
                <w:lang w:val="fr-FR"/>
              </w:rPr>
              <w:t xml:space="preserve">Mât </w:t>
            </w:r>
          </w:p>
        </w:tc>
      </w:tr>
      <w:tr w:rsidR="00CB2901" w:rsidTr="00CB2901">
        <w:trPr>
          <w:trHeight w:val="763"/>
        </w:trPr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B2901" w:rsidRPr="00CB2901" w:rsidRDefault="00CC2005" w:rsidP="00CB2901">
            <w:pPr>
              <w:rPr>
                <w:lang w:val="fr-FR"/>
              </w:rPr>
            </w:pPr>
            <w:r>
              <w:rPr>
                <w:lang w:val="fr-FR"/>
              </w:rPr>
              <w:t>Maintien de l’ensemble</w:t>
            </w:r>
          </w:p>
        </w:tc>
        <w:tc>
          <w:tcPr>
            <w:tcW w:w="2525" w:type="dxa"/>
          </w:tcPr>
          <w:p w:rsidR="00CB2901" w:rsidRDefault="00CB2901" w:rsidP="00CB2901">
            <w:pPr>
              <w:rPr>
                <w:lang w:val="fr-FR"/>
              </w:rPr>
            </w:pPr>
          </w:p>
          <w:p w:rsidR="00CC2005" w:rsidRPr="00CB2901" w:rsidRDefault="00CC2005" w:rsidP="00CB2901">
            <w:pPr>
              <w:rPr>
                <w:lang w:val="fr-FR"/>
              </w:rPr>
            </w:pPr>
            <w:r>
              <w:rPr>
                <w:lang w:val="fr-FR"/>
              </w:rPr>
              <w:t>Fondations</w:t>
            </w:r>
          </w:p>
        </w:tc>
      </w:tr>
    </w:tbl>
    <w:p w:rsidR="00CB2901" w:rsidRDefault="00CB2901" w:rsidP="00D67FF6">
      <w:pPr>
        <w:rPr>
          <w:sz w:val="24"/>
          <w:szCs w:val="24"/>
          <w:lang w:val="fr-FR"/>
        </w:rPr>
      </w:pPr>
    </w:p>
    <w:p w:rsidR="00CB2901" w:rsidRPr="00D67FF6" w:rsidRDefault="00CB2901" w:rsidP="00D67FF6">
      <w:pPr>
        <w:rPr>
          <w:sz w:val="24"/>
          <w:szCs w:val="24"/>
          <w:lang w:val="fr-FR"/>
        </w:rPr>
      </w:pPr>
    </w:p>
    <w:p w:rsidR="00D67FF6" w:rsidRPr="00D67FF6" w:rsidRDefault="00D67FF6">
      <w:pPr>
        <w:rPr>
          <w:lang w:val="fr-FR"/>
        </w:rPr>
      </w:pPr>
    </w:p>
    <w:p w:rsidR="00D67FF6" w:rsidRPr="00D67FF6" w:rsidRDefault="00D67FF6">
      <w:pPr>
        <w:rPr>
          <w:lang w:val="fr-FR"/>
        </w:rPr>
      </w:pPr>
    </w:p>
    <w:p w:rsidR="00D67FF6" w:rsidRPr="00D67FF6" w:rsidRDefault="00D67FF6">
      <w:pPr>
        <w:rPr>
          <w:lang w:val="fr-FR"/>
        </w:rPr>
      </w:pPr>
    </w:p>
    <w:p w:rsidR="00D67FF6" w:rsidRPr="00D67FF6" w:rsidRDefault="00D67FF6">
      <w:pPr>
        <w:rPr>
          <w:lang w:val="fr-FR"/>
        </w:rPr>
      </w:pPr>
    </w:p>
    <w:p w:rsidR="00D67FF6" w:rsidRPr="00D67FF6" w:rsidRDefault="00D67FF6">
      <w:pPr>
        <w:rPr>
          <w:lang w:val="fr-FR"/>
        </w:rPr>
      </w:pPr>
    </w:p>
    <w:p w:rsidR="00D67FF6" w:rsidRPr="00D67FF6" w:rsidRDefault="00D67FF6">
      <w:pPr>
        <w:rPr>
          <w:lang w:val="fr-FR"/>
        </w:rPr>
      </w:pPr>
    </w:p>
    <w:p w:rsidR="00D67FF6" w:rsidRPr="00D67FF6" w:rsidRDefault="00D67FF6">
      <w:pPr>
        <w:rPr>
          <w:lang w:val="fr-FR"/>
        </w:rPr>
      </w:pPr>
    </w:p>
    <w:p w:rsidR="00D67FF6" w:rsidRPr="00D67FF6" w:rsidRDefault="00D67FF6">
      <w:pPr>
        <w:rPr>
          <w:lang w:val="fr-FR"/>
        </w:rPr>
      </w:pPr>
    </w:p>
    <w:p w:rsidR="00D67FF6" w:rsidRPr="00D67FF6" w:rsidRDefault="001A2F81">
      <w:pPr>
        <w:rPr>
          <w:lang w:val="fr-FR"/>
        </w:rPr>
      </w:pPr>
      <w:r>
        <w:rPr>
          <w:noProof/>
          <w:lang w:val="fr-FR"/>
        </w:rPr>
        <w:pict>
          <v:shape id="_x0000_s1115" type="#_x0000_t202" style="position:absolute;margin-left:15.65pt;margin-top:.5pt;width:265.65pt;height:108.95pt;z-index:251721728;mso-width-relative:margin;mso-height-relative:margin">
            <v:textbox>
              <w:txbxContent>
                <w:p w:rsidR="00A77166" w:rsidRPr="00A77166" w:rsidRDefault="00937199">
                  <w:pPr>
                    <w:rPr>
                      <w:i/>
                      <w:lang w:val="fr-FR"/>
                    </w:rPr>
                  </w:pPr>
                  <w:r w:rsidRPr="00A77166">
                    <w:rPr>
                      <w:i/>
                      <w:lang w:val="fr-FR"/>
                    </w:rPr>
                    <w:t xml:space="preserve">Remarques : </w:t>
                  </w:r>
                </w:p>
                <w:p w:rsidR="00937199" w:rsidRPr="00A77166" w:rsidRDefault="00937199">
                  <w:pPr>
                    <w:rPr>
                      <w:i/>
                      <w:lang w:val="fr-FR"/>
                    </w:rPr>
                  </w:pPr>
                  <w:r w:rsidRPr="00875635">
                    <w:rPr>
                      <w:b/>
                      <w:i/>
                      <w:lang w:val="fr-FR"/>
                    </w:rPr>
                    <w:t>les éléments suivants ne figurent pas dans le tableau</w:t>
                  </w:r>
                  <w:r w:rsidR="00A77166" w:rsidRPr="00875635">
                    <w:rPr>
                      <w:b/>
                      <w:i/>
                      <w:lang w:val="fr-FR"/>
                    </w:rPr>
                    <w:t> :</w:t>
                  </w:r>
                  <w:r w:rsidR="00A77166" w:rsidRPr="00A77166">
                    <w:rPr>
                      <w:i/>
                      <w:lang w:val="fr-FR"/>
                    </w:rPr>
                    <w:t xml:space="preserve"> moyeu et commande du rotor – armoire de couplage au réseau électrique – système de régulation électrique – nacelle .</w:t>
                  </w:r>
                </w:p>
              </w:txbxContent>
            </v:textbox>
          </v:shape>
        </w:pict>
      </w:r>
    </w:p>
    <w:p w:rsidR="00D67FF6" w:rsidRPr="00D67FF6" w:rsidRDefault="00D67FF6">
      <w:pPr>
        <w:rPr>
          <w:lang w:val="fr-FR"/>
        </w:rPr>
      </w:pPr>
    </w:p>
    <w:p w:rsidR="00D67FF6" w:rsidRPr="00D67FF6" w:rsidRDefault="00D67FF6">
      <w:pPr>
        <w:rPr>
          <w:lang w:val="fr-FR"/>
        </w:rPr>
      </w:pPr>
    </w:p>
    <w:p w:rsidR="00D67FF6" w:rsidRPr="00D67FF6" w:rsidRDefault="00D67FF6">
      <w:pPr>
        <w:rPr>
          <w:lang w:val="fr-FR"/>
        </w:rPr>
      </w:pPr>
    </w:p>
    <w:tbl>
      <w:tblPr>
        <w:tblStyle w:val="Grilledutableau"/>
        <w:tblW w:w="10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8"/>
      </w:tblGrid>
      <w:tr w:rsidR="00480D86" w:rsidRPr="00351B32" w:rsidTr="00480D86">
        <w:trPr>
          <w:trHeight w:val="590"/>
        </w:trPr>
        <w:tc>
          <w:tcPr>
            <w:tcW w:w="10888" w:type="dxa"/>
          </w:tcPr>
          <w:p w:rsidR="00A0300D" w:rsidRPr="00351B32" w:rsidRDefault="00351B32" w:rsidP="00351B32">
            <w:pPr>
              <w:pStyle w:val="Paragraphedeliste"/>
              <w:rPr>
                <w:rFonts w:ascii="Calibri" w:hAnsi="Calibri" w:cs="Times New Roman"/>
                <w:b/>
                <w:sz w:val="28"/>
                <w:szCs w:val="28"/>
                <w:u w:val="single"/>
                <w:lang w:val="fr-FR"/>
              </w:rPr>
            </w:pPr>
            <w:r w:rsidRPr="00351B32">
              <w:rPr>
                <w:rFonts w:ascii="Calibri" w:hAnsi="Calibri" w:cs="Times New Roman"/>
                <w:b/>
                <w:sz w:val="28"/>
                <w:szCs w:val="28"/>
                <w:u w:val="single"/>
                <w:lang w:val="fr-FR"/>
              </w:rPr>
              <w:lastRenderedPageBreak/>
              <w:t>2</w:t>
            </w:r>
            <w:r w:rsidR="0066542D" w:rsidRPr="00351B32">
              <w:rPr>
                <w:rFonts w:ascii="Calibri" w:hAnsi="Calibri" w:cs="Times New Roman"/>
                <w:b/>
                <w:sz w:val="28"/>
                <w:szCs w:val="28"/>
                <w:u w:val="single"/>
                <w:lang w:val="fr-FR"/>
              </w:rPr>
              <w:t xml:space="preserve">) </w:t>
            </w:r>
            <w:r w:rsidRPr="00351B32">
              <w:rPr>
                <w:rFonts w:ascii="Calibri" w:hAnsi="Calibri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r w:rsidR="00A0300D" w:rsidRPr="00351B32">
              <w:rPr>
                <w:rFonts w:ascii="Calibri" w:hAnsi="Calibri" w:cs="Times New Roman"/>
                <w:b/>
                <w:sz w:val="28"/>
                <w:szCs w:val="28"/>
                <w:u w:val="single"/>
                <w:lang w:val="fr-FR"/>
              </w:rPr>
              <w:t>Formulation du besoin :</w:t>
            </w:r>
          </w:p>
          <w:p w:rsidR="00A0300D" w:rsidRPr="00351B32" w:rsidRDefault="00A0300D" w:rsidP="00A0300D">
            <w:pPr>
              <w:rPr>
                <w:rFonts w:ascii="Calibri" w:hAnsi="Calibri" w:cs="Times New Roman"/>
                <w:sz w:val="28"/>
                <w:szCs w:val="28"/>
                <w:lang w:val="fr-FR"/>
              </w:rPr>
            </w:pPr>
          </w:p>
        </w:tc>
      </w:tr>
    </w:tbl>
    <w:p w:rsidR="001B432D" w:rsidRPr="00351B32" w:rsidRDefault="00480D86">
      <w:pPr>
        <w:rPr>
          <w:rFonts w:ascii="Calibri" w:hAnsi="Calibri" w:cs="Times New Roman"/>
          <w:sz w:val="28"/>
          <w:szCs w:val="28"/>
          <w:lang w:val="fr-FR"/>
        </w:rPr>
      </w:pPr>
      <w:r w:rsidRPr="00351B32">
        <w:rPr>
          <w:rFonts w:ascii="Calibri" w:hAnsi="Calibri" w:cs="Times New Roman"/>
          <w:sz w:val="24"/>
          <w:szCs w:val="24"/>
          <w:lang w:val="fr-FR"/>
        </w:rPr>
        <w:tab/>
      </w:r>
      <w:r w:rsidR="001B432D" w:rsidRPr="00351B32">
        <w:rPr>
          <w:rFonts w:ascii="Calibri" w:hAnsi="Calibri" w:cs="Times New Roman"/>
          <w:b/>
          <w:sz w:val="24"/>
          <w:szCs w:val="24"/>
          <w:lang w:val="fr-FR"/>
        </w:rPr>
        <w:t>Réaliser la bête à cornes</w:t>
      </w:r>
      <w:r w:rsidR="001B432D" w:rsidRPr="00351B32">
        <w:rPr>
          <w:rFonts w:ascii="Calibri" w:hAnsi="Calibri" w:cs="Times New Roman"/>
          <w:sz w:val="24"/>
          <w:szCs w:val="24"/>
          <w:lang w:val="fr-FR"/>
        </w:rPr>
        <w:t xml:space="preserve"> du projet en y indiquant les réponses aux questions suivantes</w:t>
      </w:r>
      <w:r w:rsidR="001B432D" w:rsidRPr="00351B32">
        <w:rPr>
          <w:rFonts w:ascii="Calibri" w:hAnsi="Calibri" w:cs="Times New Roman"/>
          <w:sz w:val="28"/>
          <w:szCs w:val="28"/>
          <w:lang w:val="fr-FR"/>
        </w:rPr>
        <w:t>.</w:t>
      </w:r>
    </w:p>
    <w:p w:rsidR="00535365" w:rsidRDefault="001A2F81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068" type="#_x0000_t202" style="position:absolute;left:0;text-align:left;margin-left:21pt;margin-top:.25pt;width:200.9pt;height:27.5pt;z-index:251688960;mso-width-relative:margin;mso-height-relative:margin" strokecolor="white [3212]">
            <v:textbox>
              <w:txbxContent>
                <w:p w:rsidR="00CC62FE" w:rsidRPr="00CC62FE" w:rsidRDefault="00CC62FE" w:rsidP="00CC62FE">
                  <w:pPr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 xml:space="preserve">A qui </w:t>
                  </w:r>
                  <w:r w:rsidR="00351B32">
                    <w:rPr>
                      <w:sz w:val="24"/>
                      <w:szCs w:val="24"/>
                      <w:lang w:val="fr-FR"/>
                    </w:rPr>
                    <w:t>l’éolienne rend-elle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service 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069" type="#_x0000_t202" style="position:absolute;left:0;text-align:left;margin-left:321pt;margin-top:5.5pt;width:157.35pt;height:27.5pt;z-index:251689984;mso-width-relative:margin;mso-height-relative:margin" strokecolor="white [3212]">
            <v:textbox>
              <w:txbxContent>
                <w:p w:rsidR="00CC62FE" w:rsidRPr="00CC62FE" w:rsidRDefault="00CC62FE" w:rsidP="00CC62FE">
                  <w:pPr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 xml:space="preserve">Sur quoi </w:t>
                  </w:r>
                  <w:r w:rsidR="00351B32">
                    <w:rPr>
                      <w:sz w:val="24"/>
                      <w:szCs w:val="24"/>
                      <w:lang w:val="fr-FR"/>
                    </w:rPr>
                    <w:t>l’éolienne agit-elle ?</w:t>
                  </w:r>
                </w:p>
              </w:txbxContent>
            </v:textbox>
          </v:shape>
        </w:pict>
      </w:r>
    </w:p>
    <w:p w:rsidR="00535365" w:rsidRDefault="0053536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35365" w:rsidRDefault="001A2F81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oval id="_x0000_s1027" style="position:absolute;left:0;text-align:left;margin-left:19.5pt;margin-top:1.25pt;width:160.5pt;height:60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oval id="_x0000_s1028" style="position:absolute;left:0;text-align:left;margin-left:312pt;margin-top:8.75pt;width:170.25pt;height:58.5pt;z-index:251660288"/>
        </w:pict>
      </w:r>
    </w:p>
    <w:p w:rsidR="00535365" w:rsidRDefault="001A2F81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118" type="#_x0000_t202" style="position:absolute;left:0;text-align:left;margin-left:341.6pt;margin-top:5.4pt;width:120.45pt;height:30.75pt;z-index:251724800;mso-width-relative:margin;mso-height-relative:margin" strokecolor="white [3212]">
            <v:textbox style="mso-next-textbox:#_x0000_s1118">
              <w:txbxContent>
                <w:p w:rsidR="00010CEF" w:rsidRDefault="005E642F" w:rsidP="00010CE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Production </w:t>
                  </w:r>
                  <w:r w:rsidR="004A4885">
                    <w:rPr>
                      <w:lang w:val="fr-FR"/>
                    </w:rPr>
                    <w:t>électricité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119" type="#_x0000_t202" style="position:absolute;left:0;text-align:left;margin-left:36.9pt;margin-top:.4pt;width:116.5pt;height:30.75pt;z-index:251725824;mso-width-relative:margin;mso-height-relative:margin" strokecolor="white [3212]">
            <v:textbox style="mso-next-textbox:#_x0000_s1119">
              <w:txbxContent>
                <w:p w:rsidR="00010CEF" w:rsidRDefault="004A4885" w:rsidP="00010CE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Utilisateurs</w:t>
                  </w:r>
                </w:p>
              </w:txbxContent>
            </v:textbox>
          </v:shape>
        </w:pict>
      </w:r>
    </w:p>
    <w:p w:rsidR="00535365" w:rsidRDefault="001A2F81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029" style="position:absolute;left:0;text-align:left;margin-left:108pt;margin-top:15.3pt;width:313.5pt;height:165.3pt;z-index:251661312" coordsize="6270,4227" path="m,285v965,447,1930,895,2925,915c3920,1220,5670,,5970,405,6270,810,4950,3033,4725,3630v-225,597,-165,478,-105,360e" filled="f">
            <v:path arrowok="t"/>
          </v:shape>
        </w:pict>
      </w:r>
    </w:p>
    <w:p w:rsidR="00535365" w:rsidRDefault="0053536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:rsidR="00535365" w:rsidRDefault="0053536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:rsidR="00535365" w:rsidRDefault="001A2F81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oval id="_x0000_s1026" style="position:absolute;left:0;text-align:left;margin-left:159pt;margin-top:11.2pt;width:185.25pt;height:65.25pt;z-index:251658240"/>
        </w:pict>
      </w:r>
    </w:p>
    <w:p w:rsidR="00535365" w:rsidRDefault="0053536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:rsidR="00535365" w:rsidRDefault="001A2F81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w:pict>
          <v:shape id="_x0000_s1067" type="#_x0000_t202" style="position:absolute;left:0;text-align:left;margin-left:180pt;margin-top:-.05pt;width:131.85pt;height:27.5pt;z-index:251687936;mso-position-horizontal:absolute;mso-width-relative:margin;mso-height-relative:margin" strokecolor="white [3212]">
            <v:textbox>
              <w:txbxContent>
                <w:p w:rsidR="004976BA" w:rsidRPr="00CC62FE" w:rsidRDefault="00351B32" w:rsidP="00351B32">
                  <w:pPr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EOLIENNE</w:t>
                  </w:r>
                </w:p>
              </w:txbxContent>
            </v:textbox>
          </v:shape>
        </w:pict>
      </w:r>
    </w:p>
    <w:p w:rsidR="00535365" w:rsidRDefault="0053536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:rsidR="00535365" w:rsidRDefault="0053536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:rsidR="00535365" w:rsidRDefault="0053536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:rsidR="00535365" w:rsidRDefault="0053536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:rsidR="00535365" w:rsidRDefault="0053536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Dans quel but</w:t>
      </w:r>
      <w:r w:rsidR="00524427">
        <w:rPr>
          <w:rFonts w:ascii="Times New Roman" w:hAnsi="Times New Roman" w:cs="Times New Roman"/>
          <w:sz w:val="24"/>
          <w:szCs w:val="24"/>
          <w:lang w:val="fr-FR"/>
        </w:rPr>
        <w:t> ?           ( FP : fonction principale du projet )</w:t>
      </w:r>
    </w:p>
    <w:p w:rsidR="00535365" w:rsidRDefault="0053536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35365" w:rsidRDefault="004A4885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Produire de l’électricité</w:t>
      </w:r>
    </w:p>
    <w:p w:rsidR="00351B32" w:rsidRDefault="00351B32" w:rsidP="001B432D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:rsidR="00480D86" w:rsidRPr="00351B32" w:rsidRDefault="00351B32" w:rsidP="001B432D">
      <w:pPr>
        <w:pStyle w:val="Paragraphedeliste"/>
        <w:rPr>
          <w:rFonts w:ascii="Calibri" w:hAnsi="Calibri" w:cs="Times New Roman"/>
          <w:b/>
          <w:sz w:val="28"/>
          <w:szCs w:val="28"/>
          <w:u w:val="single"/>
          <w:lang w:val="fr-FR"/>
        </w:rPr>
      </w:pPr>
      <w:r w:rsidRPr="00351B32">
        <w:rPr>
          <w:rFonts w:ascii="Calibri" w:hAnsi="Calibri" w:cs="Times New Roman"/>
          <w:b/>
          <w:sz w:val="28"/>
          <w:szCs w:val="28"/>
          <w:u w:val="single"/>
          <w:lang w:val="fr-FR"/>
        </w:rPr>
        <w:t>3) Identifier le milieu environnant</w:t>
      </w:r>
      <w:r w:rsidR="00480D86" w:rsidRPr="00351B32">
        <w:rPr>
          <w:rFonts w:ascii="Calibri" w:hAnsi="Calibri" w:cs="Times New Roman"/>
          <w:b/>
          <w:sz w:val="28"/>
          <w:szCs w:val="28"/>
          <w:u w:val="single"/>
          <w:lang w:val="fr-FR"/>
        </w:rPr>
        <w:tab/>
      </w:r>
    </w:p>
    <w:p w:rsidR="00535365" w:rsidRPr="0079149F" w:rsidRDefault="00535365" w:rsidP="00351B32">
      <w:pPr>
        <w:pStyle w:val="Paragraphedeliste"/>
        <w:ind w:left="708"/>
        <w:rPr>
          <w:rFonts w:cs="Times New Roman"/>
          <w:sz w:val="24"/>
          <w:szCs w:val="24"/>
          <w:lang w:val="fr-FR"/>
        </w:rPr>
      </w:pPr>
      <w:r w:rsidRPr="0079149F">
        <w:rPr>
          <w:rFonts w:cs="Times New Roman"/>
          <w:sz w:val="24"/>
          <w:szCs w:val="24"/>
          <w:lang w:val="fr-FR"/>
        </w:rPr>
        <w:t xml:space="preserve">Réaliser </w:t>
      </w:r>
      <w:r w:rsidRPr="0079149F">
        <w:rPr>
          <w:rFonts w:cs="Times New Roman"/>
          <w:b/>
          <w:sz w:val="24"/>
          <w:szCs w:val="24"/>
          <w:lang w:val="fr-FR"/>
        </w:rPr>
        <w:t xml:space="preserve">le diagramme pieuvre </w:t>
      </w:r>
      <w:r w:rsidR="00351B32" w:rsidRPr="0079149F">
        <w:rPr>
          <w:rFonts w:cs="Times New Roman"/>
          <w:b/>
          <w:sz w:val="24"/>
          <w:szCs w:val="24"/>
          <w:lang w:val="fr-FR"/>
        </w:rPr>
        <w:t>de l’éolienne</w:t>
      </w:r>
      <w:r w:rsidRPr="0079149F">
        <w:rPr>
          <w:rFonts w:cs="Times New Roman"/>
          <w:sz w:val="24"/>
          <w:szCs w:val="24"/>
          <w:lang w:val="fr-FR"/>
        </w:rPr>
        <w:t xml:space="preserve">, </w:t>
      </w:r>
      <w:r w:rsidR="00351B32" w:rsidRPr="0079149F">
        <w:rPr>
          <w:rFonts w:cs="Times New Roman"/>
          <w:sz w:val="24"/>
          <w:szCs w:val="24"/>
          <w:lang w:val="fr-FR"/>
        </w:rPr>
        <w:t>en identifiant les principaux éléments environnent</w:t>
      </w:r>
    </w:p>
    <w:p w:rsidR="00351B32" w:rsidRPr="0079149F" w:rsidRDefault="00351B32" w:rsidP="00351B32">
      <w:pPr>
        <w:pStyle w:val="Paragraphedeliste"/>
        <w:ind w:left="708"/>
        <w:rPr>
          <w:rFonts w:cs="Times New Roman"/>
          <w:sz w:val="24"/>
          <w:szCs w:val="24"/>
          <w:lang w:val="fr-FR"/>
        </w:rPr>
      </w:pPr>
      <w:r w:rsidRPr="0079149F">
        <w:rPr>
          <w:rFonts w:cs="Times New Roman"/>
          <w:sz w:val="24"/>
          <w:szCs w:val="24"/>
          <w:lang w:val="fr-FR"/>
        </w:rPr>
        <w:t xml:space="preserve">( vous devez indiquer dans les « bulles » , 5 principales contraintes auxquelles les ingénieurs doivent penser </w:t>
      </w:r>
      <w:r w:rsidR="00B91B0E">
        <w:rPr>
          <w:rFonts w:cs="Times New Roman"/>
          <w:sz w:val="24"/>
          <w:szCs w:val="24"/>
          <w:lang w:val="fr-FR"/>
        </w:rPr>
        <w:t>pour installer une éolienne ) . Aidez-vous aussi du cahier des charges de la page suivante.</w:t>
      </w:r>
    </w:p>
    <w:p w:rsidR="00B91B0E" w:rsidRDefault="00B91B0E" w:rsidP="00351B32">
      <w:pPr>
        <w:pStyle w:val="Paragraphedeliste"/>
        <w:ind w:left="708"/>
        <w:rPr>
          <w:rFonts w:cs="Times New Roman"/>
          <w:b/>
          <w:i/>
          <w:sz w:val="24"/>
          <w:szCs w:val="24"/>
          <w:lang w:val="fr-FR"/>
        </w:rPr>
      </w:pPr>
    </w:p>
    <w:p w:rsidR="00B91B0E" w:rsidRDefault="00351B32" w:rsidP="00B91B0E">
      <w:pPr>
        <w:pStyle w:val="Paragraphedeliste"/>
        <w:ind w:left="708"/>
        <w:rPr>
          <w:rFonts w:cs="Times New Roman"/>
          <w:b/>
          <w:i/>
          <w:sz w:val="24"/>
          <w:szCs w:val="24"/>
          <w:lang w:val="fr-FR"/>
        </w:rPr>
      </w:pPr>
      <w:r w:rsidRPr="0079149F">
        <w:rPr>
          <w:rFonts w:cs="Times New Roman"/>
          <w:b/>
          <w:i/>
          <w:sz w:val="24"/>
          <w:szCs w:val="24"/>
          <w:lang w:val="fr-FR"/>
        </w:rPr>
        <w:t xml:space="preserve">Rappel d’une </w:t>
      </w:r>
      <w:r w:rsidR="0079149F">
        <w:rPr>
          <w:rFonts w:cs="Times New Roman"/>
          <w:b/>
          <w:i/>
          <w:sz w:val="24"/>
          <w:szCs w:val="24"/>
          <w:lang w:val="fr-FR"/>
        </w:rPr>
        <w:t xml:space="preserve"> fonction contrainte ( FC )</w:t>
      </w:r>
      <w:r w:rsidR="00B91B0E">
        <w:rPr>
          <w:rFonts w:cs="Times New Roman"/>
          <w:b/>
          <w:i/>
          <w:sz w:val="24"/>
          <w:szCs w:val="24"/>
          <w:lang w:val="fr-FR"/>
        </w:rPr>
        <w:t> :</w:t>
      </w:r>
    </w:p>
    <w:p w:rsidR="0079149F" w:rsidRPr="0079149F" w:rsidRDefault="0079149F" w:rsidP="00B91B0E">
      <w:pPr>
        <w:pStyle w:val="Paragraphedeliste"/>
        <w:ind w:left="708"/>
        <w:rPr>
          <w:rFonts w:cs="Times New Roman"/>
          <w:i/>
          <w:sz w:val="24"/>
          <w:szCs w:val="24"/>
          <w:lang w:val="fr-FR"/>
        </w:rPr>
      </w:pPr>
      <w:r w:rsidRPr="0079149F">
        <w:rPr>
          <w:rFonts w:cs="Times New Roman"/>
          <w:i/>
          <w:sz w:val="24"/>
          <w:szCs w:val="24"/>
          <w:lang w:val="fr-FR"/>
        </w:rPr>
        <w:t xml:space="preserve">Les contraintes </w:t>
      </w:r>
      <w:r>
        <w:rPr>
          <w:rFonts w:cs="Times New Roman"/>
          <w:i/>
          <w:sz w:val="24"/>
          <w:szCs w:val="24"/>
          <w:lang w:val="fr-FR"/>
        </w:rPr>
        <w:t>retenues dans ce diagramme</w:t>
      </w:r>
      <w:r w:rsidRPr="0079149F">
        <w:rPr>
          <w:rFonts w:cs="Times New Roman"/>
          <w:i/>
          <w:sz w:val="24"/>
          <w:szCs w:val="24"/>
          <w:lang w:val="fr-FR"/>
        </w:rPr>
        <w:t xml:space="preserve"> peuvent être liées :</w:t>
      </w:r>
    </w:p>
    <w:p w:rsidR="0079149F" w:rsidRPr="0079149F" w:rsidRDefault="0079149F" w:rsidP="0079149F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79149F">
        <w:rPr>
          <w:rFonts w:cs="Times New Roman"/>
          <w:sz w:val="24"/>
          <w:szCs w:val="24"/>
          <w:lang w:val="fr-FR"/>
        </w:rPr>
        <w:t>au fonctionnement et à la durée de vie.</w:t>
      </w:r>
    </w:p>
    <w:p w:rsidR="0079149F" w:rsidRPr="0079149F" w:rsidRDefault="0079149F" w:rsidP="0079149F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9149F">
        <w:rPr>
          <w:rFonts w:cs="Times New Roman"/>
          <w:sz w:val="24"/>
          <w:szCs w:val="24"/>
        </w:rPr>
        <w:t xml:space="preserve">à la </w:t>
      </w:r>
      <w:proofErr w:type="spellStart"/>
      <w:r w:rsidRPr="0079149F">
        <w:rPr>
          <w:rFonts w:cs="Times New Roman"/>
          <w:sz w:val="24"/>
          <w:szCs w:val="24"/>
        </w:rPr>
        <w:t>sécurité</w:t>
      </w:r>
      <w:proofErr w:type="spellEnd"/>
    </w:p>
    <w:p w:rsidR="0079149F" w:rsidRPr="0079149F" w:rsidRDefault="0079149F" w:rsidP="0079149F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79149F">
        <w:rPr>
          <w:rFonts w:cs="Times New Roman"/>
          <w:sz w:val="24"/>
          <w:szCs w:val="24"/>
          <w:lang w:val="fr-FR"/>
        </w:rPr>
        <w:t>à l’esthétique et à l’ergonomie ;</w:t>
      </w:r>
    </w:p>
    <w:p w:rsidR="0079149F" w:rsidRPr="0079149F" w:rsidRDefault="0079149F" w:rsidP="0079149F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79149F">
        <w:rPr>
          <w:rFonts w:cs="Times New Roman"/>
          <w:sz w:val="24"/>
          <w:szCs w:val="24"/>
          <w:lang w:val="fr-FR"/>
        </w:rPr>
        <w:t>à l’impact environnemental et au développement durable ;</w:t>
      </w:r>
    </w:p>
    <w:p w:rsidR="0079149F" w:rsidRPr="0079149F" w:rsidRDefault="0079149F" w:rsidP="0079149F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  <w:u w:val="single"/>
          <w:lang w:val="fr-FR"/>
        </w:rPr>
      </w:pPr>
      <w:r w:rsidRPr="0079149F">
        <w:rPr>
          <w:rFonts w:cs="Times New Roman"/>
          <w:sz w:val="24"/>
          <w:szCs w:val="24"/>
          <w:lang w:val="fr-FR"/>
        </w:rPr>
        <w:t>aux aspects économiques : budget, coût.</w:t>
      </w:r>
    </w:p>
    <w:p w:rsidR="008C1924" w:rsidRDefault="001A2F81" w:rsidP="0079149F">
      <w:pPr>
        <w:tabs>
          <w:tab w:val="left" w:pos="3195"/>
        </w:tabs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w:pict>
          <v:shape id="_x0000_s1108" type="#_x0000_t202" style="position:absolute;left:0;text-align:left;margin-left:396.65pt;margin-top:23.5pt;width:116.5pt;height:30.75pt;z-index:251709440;mso-width-relative:margin;mso-height-relative:margin" strokecolor="white [3212]">
            <v:textbox style="mso-next-textbox:#_x0000_s1108">
              <w:txbxContent>
                <w:p w:rsidR="00947FAB" w:rsidRDefault="000771E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Vent /emplacement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pict>
          <v:shape id="_x0000_s1090" type="#_x0000_t202" style="position:absolute;left:0;text-align:left;margin-left:283.05pt;margin-top:14.3pt;width:46.8pt;height:19.55pt;z-index:251695104;mso-width-relative:margin;mso-height-relative:margin" strokecolor="white [3212]">
            <v:textbox style="mso-next-textbox:#_x0000_s1090">
              <w:txbxContent>
                <w:p w:rsidR="00245133" w:rsidRPr="00351B32" w:rsidRDefault="00245133" w:rsidP="00351B3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oval id="_x0000_s1033" style="position:absolute;left:0;text-align:left;margin-left:371.15pt;margin-top:7.95pt;width:157.7pt;height:65.8pt;z-index:251665408"/>
        </w:pict>
      </w:r>
    </w:p>
    <w:p w:rsidR="008C1924" w:rsidRDefault="001A2F81" w:rsidP="00535365">
      <w:pPr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0" type="#_x0000_t19" style="position:absolute;left:0;text-align:left;margin-left:316.85pt;margin-top:16.05pt;width:54.3pt;height:8.25pt;flip:y;z-index:251703296" coordsize="28402,21600" adj="-7101238,,6802" path="wr-14798,,28402,43200,,1099,28402,21600nfewr-14798,,28402,43200,,1099,28402,21600l6802,21600nsxe">
            <v:path o:connectlocs="0,1099;28402,21600;6802,2160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oval id="_x0000_s1030" style="position:absolute;left:0;text-align:left;margin-left:164.7pt;margin-top:8pt;width:165.15pt;height:76pt;z-index:251657215">
            <v:textbox style="mso-next-textbox:#_x0000_s1030">
              <w:txbxContent>
                <w:p w:rsidR="0079149F" w:rsidRDefault="0079149F" w:rsidP="0079149F">
                  <w:pPr>
                    <w:jc w:val="center"/>
                    <w:rPr>
                      <w:sz w:val="24"/>
                      <w:szCs w:val="24"/>
                      <w:lang w:val="fr-FR"/>
                    </w:rPr>
                  </w:pPr>
                </w:p>
                <w:p w:rsidR="0079149F" w:rsidRPr="0079149F" w:rsidRDefault="0079149F" w:rsidP="0079149F">
                  <w:pPr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79149F">
                    <w:rPr>
                      <w:sz w:val="24"/>
                      <w:szCs w:val="24"/>
                      <w:lang w:val="fr-FR"/>
                    </w:rPr>
                    <w:t>EOLIENNE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105" type="#_x0000_t19" style="position:absolute;left:0;text-align:left;margin-left:124.65pt;margin-top:24.3pt;width:40.05pt;height:13.45pt;z-index:251707392"/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098" type="#_x0000_t202" style="position:absolute;left:0;text-align:left;margin-left:124.65pt;margin-top:4.75pt;width:46.8pt;height:19.55pt;z-index:251702272;mso-width-relative:margin;mso-height-relative:margin" strokecolor="white [3212]">
            <v:textbox style="mso-next-textbox:#_x0000_s1098">
              <w:txbxContent>
                <w:p w:rsidR="00245133" w:rsidRPr="00C607DC" w:rsidRDefault="00245133" w:rsidP="00245133">
                  <w:pPr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C607DC">
                    <w:rPr>
                      <w:b/>
                      <w:sz w:val="24"/>
                      <w:szCs w:val="24"/>
                      <w:lang w:val="fr-FR"/>
                    </w:rPr>
                    <w:t>FC5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oval id="_x0000_s1051" style="position:absolute;left:0;text-align:left;margin-left:-23.3pt;margin-top:16.05pt;width:176.7pt;height:69.5pt;z-index:-251645952"/>
        </w:pict>
      </w:r>
    </w:p>
    <w:p w:rsidR="008C1924" w:rsidRDefault="001A2F81" w:rsidP="00C40F39">
      <w:pPr>
        <w:tabs>
          <w:tab w:val="left" w:pos="4345"/>
        </w:tabs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112" type="#_x0000_t202" style="position:absolute;left:0;text-align:left;margin-left:20.8pt;margin-top:7.75pt;width:95.35pt;height:30.75pt;z-index:251713536;mso-width-relative:margin;mso-height-relative:margin" stroked="f">
            <v:textbox>
              <w:txbxContent>
                <w:p w:rsidR="00947FAB" w:rsidRDefault="000771E3" w:rsidP="00947FA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destruction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097" type="#_x0000_t202" style="position:absolute;left:0;text-align:left;margin-left:333.6pt;margin-top:2.5pt;width:37.55pt;height:19.55pt;z-index:251701248;mso-width-relative:margin;mso-height-relative:margin" strokecolor="white [3212]">
            <v:textbox style="mso-next-textbox:#_x0000_s1097">
              <w:txbxContent>
                <w:p w:rsidR="00245133" w:rsidRPr="00C607DC" w:rsidRDefault="00245133" w:rsidP="00245133">
                  <w:pPr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C607DC">
                    <w:rPr>
                      <w:b/>
                      <w:sz w:val="24"/>
                      <w:szCs w:val="24"/>
                      <w:lang w:val="fr-FR"/>
                    </w:rPr>
                    <w:t>FC1</w:t>
                  </w:r>
                </w:p>
              </w:txbxContent>
            </v:textbox>
          </v:shape>
        </w:pict>
      </w:r>
    </w:p>
    <w:p w:rsidR="008C1924" w:rsidRDefault="001A2F81" w:rsidP="00535365">
      <w:pPr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103" type="#_x0000_t19" style="position:absolute;left:0;text-align:left;margin-left:171.45pt;margin-top:20.85pt;width:17.95pt;height:38.3pt;flip:x;z-index:251706368" coordsize="21600,28106" adj="-5126829,1231959,,21146" path="wr-21600,-454,21600,42746,4406,,20448,28106nfewr-21600,-454,21600,42746,4406,,20448,28106l,21146nsxe">
            <v:path o:connectlocs="4406,0;20448,28106;0,2114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094" type="#_x0000_t202" style="position:absolute;left:0;text-align:left;margin-left:140.7pt;margin-top:20.85pt;width:46.8pt;height:19.55pt;z-index:251698176;mso-width-relative:margin;mso-height-relative:margin" strokecolor="white [3212]">
            <v:textbox>
              <w:txbxContent>
                <w:p w:rsidR="00245133" w:rsidRPr="00C607DC" w:rsidRDefault="00245133" w:rsidP="00245133">
                  <w:pPr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C607DC">
                    <w:rPr>
                      <w:b/>
                      <w:sz w:val="24"/>
                      <w:szCs w:val="24"/>
                      <w:lang w:val="fr-FR"/>
                    </w:rPr>
                    <w:t>FC4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101" type="#_x0000_t19" style="position:absolute;left:0;text-align:left;margin-left:308.65pt;margin-top:20.85pt;width:47.65pt;height:30.3pt;z-index:251704320" coordsize="25872,21600" adj="-6645752,,4272" path="wr-17328,,25872,43200,,427,25872,21600nfewr-17328,,25872,43200,,427,25872,21600l4272,21600nsxe">
            <v:path o:connectlocs="0,427;25872,21600;4272,2160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oval id="_x0000_s1034" style="position:absolute;left:0;text-align:left;margin-left:356.3pt;margin-top:20.85pt;width:172.55pt;height:69.5pt;z-index:251666432"/>
        </w:pict>
      </w:r>
      <w:r w:rsidR="00947FAB">
        <w:rPr>
          <w:rFonts w:ascii="Times New Roman" w:hAnsi="Times New Roman" w:cs="Times New Roman"/>
          <w:sz w:val="24"/>
          <w:szCs w:val="24"/>
          <w:lang w:val="fr-FR"/>
        </w:rPr>
        <w:t>²</w:t>
      </w:r>
      <w:r w:rsidR="00C40F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0F39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8C1924" w:rsidRDefault="001A2F81" w:rsidP="00535365">
      <w:pPr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102" type="#_x0000_t19" style="position:absolute;left:0;text-align:left;margin-left:252.75pt;margin-top:7.95pt;width:10.5pt;height:67.7pt;z-index:251705344"/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109" type="#_x0000_t202" style="position:absolute;left:0;text-align:left;margin-left:390.9pt;margin-top:14.15pt;width:95.35pt;height:30.75pt;z-index:251710464;mso-width-relative:margin;mso-height-relative:margin" strokecolor="white [3212]">
            <v:textbox>
              <w:txbxContent>
                <w:p w:rsidR="00947FAB" w:rsidRDefault="000771E3" w:rsidP="00947FA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habitation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096" type="#_x0000_t202" style="position:absolute;left:0;text-align:left;margin-left:300.95pt;margin-top:7.95pt;width:46.8pt;height:19.55pt;z-index:251700224;mso-width-relative:margin;mso-height-relative:margin" strokecolor="white [3212]">
            <v:textbox>
              <w:txbxContent>
                <w:p w:rsidR="00245133" w:rsidRPr="00C607DC" w:rsidRDefault="00245133" w:rsidP="00245133">
                  <w:pPr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C607DC">
                    <w:rPr>
                      <w:b/>
                      <w:sz w:val="24"/>
                      <w:szCs w:val="24"/>
                      <w:lang w:val="fr-FR"/>
                    </w:rPr>
                    <w:t>FC2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oval id="_x0000_s1038" style="position:absolute;left:0;text-align:left;margin-left:20.8pt;margin-top:25.25pt;width:176.7pt;height:69.5pt;z-index:-251648000"/>
        </w:pict>
      </w:r>
    </w:p>
    <w:p w:rsidR="008C1924" w:rsidRDefault="001A2F81" w:rsidP="00535365">
      <w:pPr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111" type="#_x0000_t202" style="position:absolute;left:0;text-align:left;margin-left:63pt;margin-top:19pt;width:95.35pt;height:30.75pt;z-index:251712512;mso-width-relative:margin;mso-height-relative:margin" stroked="f">
            <v:textbox>
              <w:txbxContent>
                <w:p w:rsidR="00947FAB" w:rsidRDefault="000771E3" w:rsidP="00947FA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coût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095" type="#_x0000_t202" style="position:absolute;left:0;text-align:left;margin-left:229.7pt;margin-top:11.5pt;width:46.8pt;height:19.55pt;z-index:251699200;mso-width-relative:margin;mso-height-relative:margin" strokecolor="white [3212]">
            <v:textbox>
              <w:txbxContent>
                <w:p w:rsidR="00245133" w:rsidRPr="00C607DC" w:rsidRDefault="00245133" w:rsidP="00245133">
                  <w:pPr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C607DC">
                    <w:rPr>
                      <w:b/>
                      <w:sz w:val="24"/>
                      <w:szCs w:val="24"/>
                      <w:lang w:val="fr-FR"/>
                    </w:rPr>
                    <w:t>FC3</w:t>
                  </w:r>
                </w:p>
              </w:txbxContent>
            </v:textbox>
          </v:shape>
        </w:pict>
      </w:r>
    </w:p>
    <w:p w:rsidR="008C1924" w:rsidRPr="00C40F39" w:rsidRDefault="001A2F81" w:rsidP="00535365">
      <w:pPr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oval id="_x0000_s1035" style="position:absolute;left:0;text-align:left;margin-left:208.15pt;margin-top:19.7pt;width:176.7pt;height:58.8pt;z-index:-251649024"/>
        </w:pict>
      </w:r>
    </w:p>
    <w:p w:rsidR="008C1924" w:rsidRDefault="001A2F81" w:rsidP="00C40F39">
      <w:pPr>
        <w:tabs>
          <w:tab w:val="left" w:pos="4767"/>
        </w:tabs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pict>
          <v:shape id="_x0000_s1110" type="#_x0000_t202" style="position:absolute;left:0;text-align:left;margin-left:263.25pt;margin-top:11.75pt;width:95.35pt;height:30.75pt;z-index:251711488;mso-width-relative:margin;mso-height-relative:margin" strokecolor="white [3212]">
            <v:textbox>
              <w:txbxContent>
                <w:p w:rsidR="00947FAB" w:rsidRDefault="000771E3" w:rsidP="00947FA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production</w:t>
                  </w:r>
                </w:p>
              </w:txbxContent>
            </v:textbox>
          </v:shape>
        </w:pict>
      </w:r>
      <w:r w:rsidR="00C40F39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9C7767" w:rsidRPr="00541E34" w:rsidRDefault="009C7767" w:rsidP="009C7767">
      <w:pPr>
        <w:rPr>
          <w:rFonts w:cs="Times New Roman"/>
          <w:b/>
          <w:sz w:val="28"/>
          <w:szCs w:val="28"/>
          <w:u w:val="single"/>
          <w:lang w:val="fr-FR"/>
        </w:rPr>
      </w:pPr>
      <w:r w:rsidRPr="00541E34">
        <w:rPr>
          <w:rFonts w:cs="Times New Roman"/>
          <w:b/>
          <w:sz w:val="28"/>
          <w:szCs w:val="28"/>
          <w:u w:val="single"/>
          <w:lang w:val="fr-FR"/>
        </w:rPr>
        <w:lastRenderedPageBreak/>
        <w:t>4 ) Rédaction du cahier des charges :</w:t>
      </w:r>
    </w:p>
    <w:p w:rsidR="009C7767" w:rsidRPr="00541E34" w:rsidRDefault="00541E34" w:rsidP="009C7767">
      <w:pPr>
        <w:rPr>
          <w:rFonts w:cs="Times New Roman"/>
          <w:sz w:val="24"/>
          <w:szCs w:val="24"/>
          <w:lang w:val="fr-FR"/>
        </w:rPr>
      </w:pPr>
      <w:r w:rsidRPr="003C7D56">
        <w:rPr>
          <w:rFonts w:cs="Times New Roman"/>
          <w:b/>
          <w:sz w:val="24"/>
          <w:szCs w:val="24"/>
          <w:lang w:val="fr-FR"/>
        </w:rPr>
        <w:t>Rédigez</w:t>
      </w:r>
      <w:r w:rsidRPr="00541E34">
        <w:rPr>
          <w:rFonts w:cs="Times New Roman"/>
          <w:sz w:val="24"/>
          <w:szCs w:val="24"/>
          <w:lang w:val="fr-FR"/>
        </w:rPr>
        <w:t xml:space="preserve"> les fonctions contraintes dans la colonne correspondante grâce à la pieuvre complétée précédemment et grâce au critères et niveaux énoncés dans le tableau .</w:t>
      </w:r>
    </w:p>
    <w:p w:rsidR="00541E34" w:rsidRPr="00541E34" w:rsidRDefault="00541E34" w:rsidP="009C7767">
      <w:pPr>
        <w:rPr>
          <w:rFonts w:cs="Times New Roman"/>
          <w:b/>
          <w:sz w:val="24"/>
          <w:szCs w:val="24"/>
          <w:lang w:val="fr-FR"/>
        </w:rPr>
      </w:pPr>
      <w:r w:rsidRPr="00541E34">
        <w:rPr>
          <w:rFonts w:cs="Times New Roman"/>
          <w:b/>
          <w:sz w:val="24"/>
          <w:szCs w:val="24"/>
          <w:lang w:val="fr-FR"/>
        </w:rPr>
        <w:t>Rappel des définitions critères et niveau :</w:t>
      </w:r>
    </w:p>
    <w:p w:rsidR="00541E34" w:rsidRPr="00541E34" w:rsidRDefault="00541E34" w:rsidP="00541E34">
      <w:pPr>
        <w:pStyle w:val="Standard"/>
        <w:numPr>
          <w:ilvl w:val="0"/>
          <w:numId w:val="16"/>
        </w:numPr>
        <w:rPr>
          <w:rFonts w:asciiTheme="minorHAnsi" w:eastAsia="Calibri" w:hAnsiTheme="minorHAnsi" w:cs="Times New Roman"/>
          <w:color w:val="auto"/>
          <w:sz w:val="24"/>
          <w:szCs w:val="24"/>
          <w:lang w:eastAsia="en-US"/>
        </w:rPr>
      </w:pPr>
      <w:r w:rsidRPr="00541E34">
        <w:rPr>
          <w:rFonts w:asciiTheme="minorHAnsi" w:eastAsia="Calibri" w:hAnsiTheme="minorHAnsi" w:cs="Times New Roman"/>
          <w:color w:val="auto"/>
          <w:sz w:val="24"/>
          <w:szCs w:val="24"/>
          <w:u w:val="single"/>
          <w:lang w:eastAsia="en-US"/>
        </w:rPr>
        <w:t>Critères :</w:t>
      </w:r>
      <w:r w:rsidRPr="00541E34">
        <w:rPr>
          <w:rFonts w:asciiTheme="minorHAnsi" w:eastAsia="Calibri" w:hAnsiTheme="minorHAnsi" w:cs="Times New Roman"/>
          <w:color w:val="auto"/>
          <w:sz w:val="24"/>
          <w:szCs w:val="24"/>
          <w:lang w:eastAsia="en-US"/>
        </w:rPr>
        <w:t xml:space="preserve"> </w:t>
      </w:r>
      <w:r w:rsidRPr="00541E34">
        <w:rPr>
          <w:rFonts w:asciiTheme="minorHAnsi" w:eastAsia="Calibri" w:hAnsiTheme="minorHAnsi" w:cs="Times New Roman"/>
          <w:color w:val="auto"/>
          <w:sz w:val="24"/>
          <w:szCs w:val="24"/>
          <w:lang w:eastAsia="en-US"/>
        </w:rPr>
        <w:tab/>
        <w:t xml:space="preserve">éléments sur lesquels on va s'appuyer pour vérifier le respect de la </w:t>
      </w:r>
    </w:p>
    <w:p w:rsidR="00541E34" w:rsidRPr="00541E34" w:rsidRDefault="00541E34" w:rsidP="00541E34">
      <w:pPr>
        <w:pStyle w:val="Standard"/>
        <w:ind w:left="1776" w:firstLine="348"/>
        <w:rPr>
          <w:rFonts w:asciiTheme="minorHAnsi" w:eastAsia="Calibri" w:hAnsiTheme="minorHAnsi" w:cs="Times New Roman"/>
          <w:color w:val="auto"/>
          <w:sz w:val="24"/>
          <w:szCs w:val="24"/>
          <w:lang w:eastAsia="en-US"/>
        </w:rPr>
      </w:pPr>
      <w:r w:rsidRPr="00541E34">
        <w:rPr>
          <w:rFonts w:asciiTheme="minorHAnsi" w:eastAsia="Calibri" w:hAnsiTheme="minorHAnsi" w:cs="Times New Roman"/>
          <w:color w:val="auto"/>
          <w:sz w:val="24"/>
          <w:szCs w:val="24"/>
          <w:lang w:eastAsia="en-US"/>
        </w:rPr>
        <w:t>fonction énoncée.</w:t>
      </w:r>
      <w:r w:rsidRPr="00541E34">
        <w:rPr>
          <w:rFonts w:asciiTheme="minorHAnsi" w:eastAsia="Calibri" w:hAnsiTheme="minorHAnsi" w:cs="Times New Roman"/>
          <w:i/>
          <w:color w:val="auto"/>
          <w:sz w:val="24"/>
          <w:szCs w:val="24"/>
          <w:lang w:eastAsia="en-US"/>
        </w:rPr>
        <w:t xml:space="preserve"> ( dimension, masse, vitesse, température, </w:t>
      </w:r>
      <w:proofErr w:type="spellStart"/>
      <w:r w:rsidRPr="00541E34">
        <w:rPr>
          <w:rFonts w:asciiTheme="minorHAnsi" w:eastAsia="Calibri" w:hAnsiTheme="minorHAnsi" w:cs="Times New Roman"/>
          <w:i/>
          <w:color w:val="auto"/>
          <w:sz w:val="24"/>
          <w:szCs w:val="24"/>
          <w:lang w:eastAsia="en-US"/>
        </w:rPr>
        <w:t>etc</w:t>
      </w:r>
      <w:proofErr w:type="spellEnd"/>
      <w:r w:rsidRPr="00541E34">
        <w:rPr>
          <w:rFonts w:asciiTheme="minorHAnsi" w:eastAsia="Calibri" w:hAnsiTheme="minorHAnsi" w:cs="Times New Roman"/>
          <w:i/>
          <w:color w:val="auto"/>
          <w:sz w:val="24"/>
          <w:szCs w:val="24"/>
          <w:lang w:eastAsia="en-US"/>
        </w:rPr>
        <w:t>.... )</w:t>
      </w:r>
    </w:p>
    <w:p w:rsidR="00541E34" w:rsidRPr="00541E34" w:rsidRDefault="00541E34" w:rsidP="00541E34">
      <w:pPr>
        <w:pStyle w:val="Standard"/>
        <w:ind w:left="1776" w:firstLine="348"/>
        <w:rPr>
          <w:rFonts w:asciiTheme="minorHAnsi" w:eastAsia="Calibri" w:hAnsiTheme="minorHAnsi" w:cs="Times New Roman"/>
          <w:color w:val="auto"/>
          <w:sz w:val="24"/>
          <w:szCs w:val="24"/>
          <w:lang w:eastAsia="en-US"/>
        </w:rPr>
      </w:pPr>
    </w:p>
    <w:p w:rsidR="00541E34" w:rsidRPr="00541E34" w:rsidRDefault="00541E34" w:rsidP="00541E34">
      <w:pPr>
        <w:pStyle w:val="Standard"/>
        <w:numPr>
          <w:ilvl w:val="0"/>
          <w:numId w:val="16"/>
        </w:numPr>
        <w:rPr>
          <w:rFonts w:asciiTheme="minorHAnsi" w:eastAsia="Calibri" w:hAnsiTheme="minorHAnsi" w:cs="Times New Roman"/>
          <w:color w:val="auto"/>
          <w:sz w:val="24"/>
          <w:szCs w:val="24"/>
          <w:lang w:eastAsia="en-US"/>
        </w:rPr>
      </w:pPr>
      <w:r w:rsidRPr="00541E34">
        <w:rPr>
          <w:rFonts w:asciiTheme="minorHAnsi" w:eastAsia="Calibri" w:hAnsiTheme="minorHAnsi" w:cs="Times New Roman"/>
          <w:color w:val="auto"/>
          <w:sz w:val="24"/>
          <w:szCs w:val="24"/>
          <w:u w:val="single"/>
          <w:lang w:eastAsia="en-US"/>
        </w:rPr>
        <w:t>Niveau :</w:t>
      </w:r>
      <w:r w:rsidRPr="00541E34">
        <w:rPr>
          <w:rFonts w:asciiTheme="minorHAnsi" w:eastAsia="Calibri" w:hAnsiTheme="minorHAnsi" w:cs="Times New Roman"/>
          <w:color w:val="auto"/>
          <w:sz w:val="24"/>
          <w:szCs w:val="24"/>
          <w:lang w:eastAsia="en-US"/>
        </w:rPr>
        <w:t xml:space="preserve"> </w:t>
      </w:r>
      <w:r w:rsidRPr="00541E34">
        <w:rPr>
          <w:rFonts w:asciiTheme="minorHAnsi" w:eastAsia="Calibri" w:hAnsiTheme="minorHAnsi" w:cs="Times New Roman"/>
          <w:color w:val="auto"/>
          <w:sz w:val="24"/>
          <w:szCs w:val="24"/>
          <w:lang w:eastAsia="en-US"/>
        </w:rPr>
        <w:tab/>
        <w:t>limites imposées pour chaque critère.(</w:t>
      </w:r>
      <w:r w:rsidRPr="00541E34">
        <w:rPr>
          <w:rFonts w:asciiTheme="minorHAnsi" w:eastAsia="Calibri" w:hAnsiTheme="minorHAnsi" w:cs="Times New Roman"/>
          <w:i/>
          <w:color w:val="auto"/>
          <w:sz w:val="24"/>
          <w:szCs w:val="24"/>
          <w:lang w:eastAsia="en-US"/>
        </w:rPr>
        <w:t xml:space="preserve"> valeur dans une unité donnée </w:t>
      </w:r>
      <w:r w:rsidRPr="00541E34">
        <w:rPr>
          <w:rFonts w:asciiTheme="minorHAnsi" w:eastAsia="Calibri" w:hAnsiTheme="minorHAnsi" w:cs="Times New Roman"/>
          <w:color w:val="auto"/>
          <w:sz w:val="24"/>
          <w:szCs w:val="24"/>
          <w:lang w:eastAsia="en-US"/>
        </w:rPr>
        <w:t>)</w:t>
      </w:r>
    </w:p>
    <w:p w:rsidR="00541E34" w:rsidRPr="00541E34" w:rsidRDefault="00541E34" w:rsidP="009C7767">
      <w:pPr>
        <w:rPr>
          <w:rFonts w:cs="Times New Roman"/>
          <w:sz w:val="24"/>
          <w:szCs w:val="24"/>
          <w:lang w:val="fr-FR"/>
        </w:rPr>
      </w:pPr>
    </w:p>
    <w:p w:rsidR="00541E34" w:rsidRDefault="00541E34" w:rsidP="009C7767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ledutableau"/>
        <w:tblW w:w="10741" w:type="dxa"/>
        <w:tblLook w:val="04A0"/>
      </w:tblPr>
      <w:tblGrid>
        <w:gridCol w:w="708"/>
        <w:gridCol w:w="3936"/>
        <w:gridCol w:w="2521"/>
        <w:gridCol w:w="3576"/>
      </w:tblGrid>
      <w:tr w:rsidR="009C7767" w:rsidTr="00A2461E">
        <w:tc>
          <w:tcPr>
            <w:tcW w:w="708" w:type="dxa"/>
          </w:tcPr>
          <w:p w:rsidR="009C7767" w:rsidRPr="00541E34" w:rsidRDefault="009C7767" w:rsidP="009C7767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:rsidR="00541E34" w:rsidRPr="00541E34" w:rsidRDefault="00541E34" w:rsidP="009C7767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541E34">
              <w:rPr>
                <w:rFonts w:cs="Times New Roman"/>
                <w:b/>
                <w:sz w:val="28"/>
                <w:szCs w:val="28"/>
                <w:lang w:val="fr-FR"/>
              </w:rPr>
              <w:t>FC</w:t>
            </w:r>
          </w:p>
        </w:tc>
        <w:tc>
          <w:tcPr>
            <w:tcW w:w="3936" w:type="dxa"/>
          </w:tcPr>
          <w:p w:rsidR="009C7767" w:rsidRPr="00541E34" w:rsidRDefault="009C7767" w:rsidP="009C7767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541E34">
              <w:rPr>
                <w:rFonts w:cs="Times New Roman"/>
                <w:b/>
                <w:sz w:val="28"/>
                <w:szCs w:val="28"/>
                <w:lang w:val="fr-FR"/>
              </w:rPr>
              <w:t>Description des fonctions</w:t>
            </w:r>
          </w:p>
          <w:p w:rsidR="00541E34" w:rsidRPr="00541E34" w:rsidRDefault="00541E34" w:rsidP="009C7767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541E34">
              <w:rPr>
                <w:rFonts w:cs="Times New Roman"/>
                <w:b/>
                <w:sz w:val="28"/>
                <w:szCs w:val="28"/>
                <w:lang w:val="fr-FR"/>
              </w:rPr>
              <w:t xml:space="preserve">A compléter </w:t>
            </w:r>
          </w:p>
          <w:p w:rsidR="00541E34" w:rsidRPr="00541E34" w:rsidRDefault="00541E34" w:rsidP="009C7767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521" w:type="dxa"/>
          </w:tcPr>
          <w:p w:rsidR="00541E34" w:rsidRPr="00541E34" w:rsidRDefault="00541E34" w:rsidP="009C7767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:rsidR="009C7767" w:rsidRPr="00541E34" w:rsidRDefault="009C7767" w:rsidP="009C7767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541E34">
              <w:rPr>
                <w:rFonts w:cs="Times New Roman"/>
                <w:b/>
                <w:sz w:val="28"/>
                <w:szCs w:val="28"/>
                <w:lang w:val="fr-FR"/>
              </w:rPr>
              <w:t>Critères</w:t>
            </w:r>
          </w:p>
        </w:tc>
        <w:tc>
          <w:tcPr>
            <w:tcW w:w="3576" w:type="dxa"/>
          </w:tcPr>
          <w:p w:rsidR="00541E34" w:rsidRPr="00541E34" w:rsidRDefault="00541E34" w:rsidP="009C7767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:rsidR="009C7767" w:rsidRPr="00541E34" w:rsidRDefault="009C7767" w:rsidP="009C7767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541E34">
              <w:rPr>
                <w:rFonts w:cs="Times New Roman"/>
                <w:b/>
                <w:sz w:val="28"/>
                <w:szCs w:val="28"/>
                <w:lang w:val="fr-FR"/>
              </w:rPr>
              <w:t>Niveaux</w:t>
            </w:r>
          </w:p>
        </w:tc>
      </w:tr>
      <w:tr w:rsidR="009C7767" w:rsidRPr="005E642F" w:rsidTr="00A2461E">
        <w:tc>
          <w:tcPr>
            <w:tcW w:w="708" w:type="dxa"/>
          </w:tcPr>
          <w:p w:rsidR="009C7767" w:rsidRDefault="009C7767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FC1</w:t>
            </w: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291C3E" w:rsidRPr="00541E34" w:rsidRDefault="00291C3E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  <w:tc>
          <w:tcPr>
            <w:tcW w:w="3936" w:type="dxa"/>
          </w:tcPr>
          <w:p w:rsidR="009C7767" w:rsidRDefault="009C7767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9E1F24" w:rsidRPr="00541E34" w:rsidRDefault="005030E5" w:rsidP="009C7767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Doit bénéficier d’une force de vent suffisante</w:t>
            </w:r>
          </w:p>
        </w:tc>
        <w:tc>
          <w:tcPr>
            <w:tcW w:w="2521" w:type="dxa"/>
            <w:shd w:val="clear" w:color="auto" w:fill="FFFFFF" w:themeFill="background1"/>
          </w:tcPr>
          <w:p w:rsidR="009C7767" w:rsidRDefault="009C7767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9E1F24" w:rsidRPr="00541E34" w:rsidRDefault="009E1F24" w:rsidP="00A2461E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Vitesse </w:t>
            </w:r>
          </w:p>
        </w:tc>
        <w:tc>
          <w:tcPr>
            <w:tcW w:w="3576" w:type="dxa"/>
            <w:shd w:val="clear" w:color="auto" w:fill="FFFFFF" w:themeFill="background1"/>
          </w:tcPr>
          <w:p w:rsidR="009C7767" w:rsidRDefault="009C7767" w:rsidP="006A542E">
            <w:pPr>
              <w:pStyle w:val="Paragraphedeliste"/>
              <w:rPr>
                <w:rFonts w:cs="Times New Roman"/>
                <w:sz w:val="24"/>
                <w:szCs w:val="24"/>
                <w:lang w:val="fr-FR"/>
              </w:rPr>
            </w:pPr>
          </w:p>
          <w:p w:rsidR="009E1F24" w:rsidRPr="003C7D56" w:rsidRDefault="009E1F24" w:rsidP="003C7D56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3C7D56">
              <w:rPr>
                <w:rFonts w:cs="Times New Roman"/>
                <w:sz w:val="24"/>
                <w:szCs w:val="24"/>
                <w:lang w:val="fr-FR"/>
              </w:rPr>
              <w:t>Supérieur à 15 km/h et inférieur à 90 km/h</w:t>
            </w:r>
          </w:p>
        </w:tc>
      </w:tr>
      <w:tr w:rsidR="009C7767" w:rsidRPr="00992AF7" w:rsidTr="00A2461E">
        <w:tc>
          <w:tcPr>
            <w:tcW w:w="708" w:type="dxa"/>
          </w:tcPr>
          <w:p w:rsidR="009C7767" w:rsidRDefault="009C7767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FC2</w:t>
            </w: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291C3E" w:rsidRPr="00541E34" w:rsidRDefault="00291C3E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  <w:tc>
          <w:tcPr>
            <w:tcW w:w="3936" w:type="dxa"/>
          </w:tcPr>
          <w:p w:rsidR="009C7767" w:rsidRDefault="009C7767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A2461E" w:rsidRPr="00541E34" w:rsidRDefault="005030E5" w:rsidP="009C7767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Ne doit pas gêner les habitations</w:t>
            </w:r>
          </w:p>
        </w:tc>
        <w:tc>
          <w:tcPr>
            <w:tcW w:w="2521" w:type="dxa"/>
          </w:tcPr>
          <w:p w:rsidR="009C7767" w:rsidRDefault="009C7767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3C7D56" w:rsidRPr="00541E34" w:rsidRDefault="003C7D56" w:rsidP="00A2461E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Distance </w:t>
            </w:r>
          </w:p>
        </w:tc>
        <w:tc>
          <w:tcPr>
            <w:tcW w:w="3576" w:type="dxa"/>
          </w:tcPr>
          <w:p w:rsidR="006A542E" w:rsidRDefault="006A542E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3C7D56" w:rsidRPr="00541E34" w:rsidRDefault="003C7D56" w:rsidP="009C7767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Supérieur à 500 mètres</w:t>
            </w:r>
          </w:p>
        </w:tc>
      </w:tr>
      <w:tr w:rsidR="009C7767" w:rsidRPr="005E642F" w:rsidTr="00A2461E">
        <w:tc>
          <w:tcPr>
            <w:tcW w:w="708" w:type="dxa"/>
          </w:tcPr>
          <w:p w:rsidR="006A542E" w:rsidRDefault="006A542E" w:rsidP="006A542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6A542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6A542E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FC3</w:t>
            </w:r>
          </w:p>
          <w:p w:rsidR="00541E34" w:rsidRDefault="00541E34" w:rsidP="006A542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291C3E" w:rsidRDefault="00291C3E" w:rsidP="006A542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Pr="00541E34" w:rsidRDefault="00541E34" w:rsidP="006A542E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  <w:tc>
          <w:tcPr>
            <w:tcW w:w="3936" w:type="dxa"/>
          </w:tcPr>
          <w:p w:rsidR="009C7767" w:rsidRDefault="009C7767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A2461E" w:rsidRPr="00541E34" w:rsidRDefault="005030E5" w:rsidP="009C7767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Doit pouvoir fournir une production électrique </w:t>
            </w:r>
            <w:r w:rsidR="00E02AB2">
              <w:rPr>
                <w:rFonts w:cs="Arial"/>
                <w:sz w:val="24"/>
                <w:szCs w:val="24"/>
                <w:lang w:val="fr-FR"/>
              </w:rPr>
              <w:t>importante</w:t>
            </w:r>
          </w:p>
        </w:tc>
        <w:tc>
          <w:tcPr>
            <w:tcW w:w="2521" w:type="dxa"/>
          </w:tcPr>
          <w:p w:rsidR="009C7767" w:rsidRDefault="009C7767" w:rsidP="006A542E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3C7D56" w:rsidRPr="00541E34" w:rsidRDefault="00A2461E" w:rsidP="006A542E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Production</w:t>
            </w:r>
          </w:p>
        </w:tc>
        <w:tc>
          <w:tcPr>
            <w:tcW w:w="3576" w:type="dxa"/>
          </w:tcPr>
          <w:p w:rsidR="006A542E" w:rsidRDefault="006A542E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A2461E" w:rsidRPr="00541E34" w:rsidRDefault="00A2461E" w:rsidP="009C7767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Entre 2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M</w:t>
            </w:r>
            <w:r w:rsidR="00510D6A">
              <w:rPr>
                <w:rFonts w:cs="Arial"/>
                <w:sz w:val="24"/>
                <w:szCs w:val="24"/>
                <w:lang w:val="fr-FR"/>
              </w:rPr>
              <w:t>égaWatt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r w:rsidR="00510D6A">
              <w:rPr>
                <w:rFonts w:cs="Arial"/>
                <w:sz w:val="24"/>
                <w:szCs w:val="24"/>
                <w:lang w:val="fr-FR"/>
              </w:rPr>
              <w:t xml:space="preserve"> et 5 </w:t>
            </w:r>
            <w:proofErr w:type="spellStart"/>
            <w:r w:rsidR="00510D6A">
              <w:rPr>
                <w:rFonts w:cs="Arial"/>
                <w:sz w:val="24"/>
                <w:szCs w:val="24"/>
                <w:lang w:val="fr-FR"/>
              </w:rPr>
              <w:t>MégaWatt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par éolienne</w:t>
            </w:r>
          </w:p>
        </w:tc>
      </w:tr>
      <w:tr w:rsidR="009C7767" w:rsidRPr="005C5920" w:rsidTr="00A2461E">
        <w:tc>
          <w:tcPr>
            <w:tcW w:w="708" w:type="dxa"/>
          </w:tcPr>
          <w:p w:rsidR="009C7767" w:rsidRDefault="009C7767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FC4</w:t>
            </w: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291C3E" w:rsidRPr="00541E34" w:rsidRDefault="00291C3E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  <w:tc>
          <w:tcPr>
            <w:tcW w:w="3936" w:type="dxa"/>
          </w:tcPr>
          <w:p w:rsidR="009C7767" w:rsidRDefault="009C7767" w:rsidP="00667B02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A2461E" w:rsidRPr="00541E34" w:rsidRDefault="00E02AB2" w:rsidP="00667B02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Doit respecter le coût d’installation</w:t>
            </w:r>
          </w:p>
        </w:tc>
        <w:tc>
          <w:tcPr>
            <w:tcW w:w="2521" w:type="dxa"/>
          </w:tcPr>
          <w:p w:rsidR="009C7767" w:rsidRDefault="009C7767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A2461E" w:rsidRPr="00541E34" w:rsidRDefault="006940F8" w:rsidP="009C7767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Coût </w:t>
            </w:r>
          </w:p>
        </w:tc>
        <w:tc>
          <w:tcPr>
            <w:tcW w:w="3576" w:type="dxa"/>
          </w:tcPr>
          <w:p w:rsidR="006A542E" w:rsidRDefault="006A542E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6940F8" w:rsidRPr="00541E34" w:rsidRDefault="00510D6A" w:rsidP="009C7767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1000 Euros par </w:t>
            </w: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KiloWatt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installé</w:t>
            </w:r>
          </w:p>
        </w:tc>
      </w:tr>
      <w:tr w:rsidR="009C7767" w:rsidRPr="00992AF7" w:rsidTr="00A2461E">
        <w:trPr>
          <w:trHeight w:val="1920"/>
        </w:trPr>
        <w:tc>
          <w:tcPr>
            <w:tcW w:w="708" w:type="dxa"/>
          </w:tcPr>
          <w:p w:rsidR="009C7767" w:rsidRDefault="009C7767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FC5</w:t>
            </w: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41E34" w:rsidRPr="00541E34" w:rsidRDefault="00541E34" w:rsidP="009C7767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  <w:tc>
          <w:tcPr>
            <w:tcW w:w="3936" w:type="dxa"/>
          </w:tcPr>
          <w:p w:rsidR="009C7767" w:rsidRDefault="009C7767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6940F8" w:rsidRDefault="00E02AB2" w:rsidP="009C7767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Doit être exploitable sur la durée.</w:t>
            </w:r>
          </w:p>
          <w:p w:rsidR="00E02AB2" w:rsidRPr="00541E34" w:rsidRDefault="00E02AB2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2521" w:type="dxa"/>
          </w:tcPr>
          <w:p w:rsidR="006A542E" w:rsidRDefault="006A542E" w:rsidP="009C7767">
            <w:pPr>
              <w:rPr>
                <w:rFonts w:cs="Arial"/>
                <w:sz w:val="24"/>
                <w:szCs w:val="24"/>
                <w:lang w:val="fr-FR"/>
              </w:rPr>
            </w:pPr>
          </w:p>
          <w:p w:rsidR="006940F8" w:rsidRPr="00541E34" w:rsidRDefault="006940F8" w:rsidP="009C7767">
            <w:pPr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Durée de vie </w:t>
            </w:r>
          </w:p>
        </w:tc>
        <w:tc>
          <w:tcPr>
            <w:tcW w:w="3576" w:type="dxa"/>
          </w:tcPr>
          <w:p w:rsidR="00CD6F77" w:rsidRDefault="00CD6F77" w:rsidP="006A542E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  <w:p w:rsidR="006940F8" w:rsidRDefault="006940F8" w:rsidP="006A542E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Minimum 30 Ans et maximum 50 ans</w:t>
            </w:r>
          </w:p>
          <w:p w:rsidR="006940F8" w:rsidRPr="00541E34" w:rsidRDefault="006940F8" w:rsidP="006A542E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</w:tbl>
    <w:p w:rsidR="006A542E" w:rsidRDefault="006A542E" w:rsidP="00291C3E">
      <w:pPr>
        <w:pStyle w:val="Paragraphedeliste"/>
        <w:rPr>
          <w:rFonts w:ascii="Times New Roman" w:hAnsi="Times New Roman" w:cs="Times New Roman"/>
          <w:sz w:val="28"/>
          <w:szCs w:val="28"/>
          <w:u w:val="single"/>
          <w:lang w:val="fr-FR"/>
        </w:rPr>
      </w:pPr>
    </w:p>
    <w:sectPr w:rsidR="006A542E" w:rsidSect="00480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E91"/>
    <w:multiLevelType w:val="hybridMultilevel"/>
    <w:tmpl w:val="DEC2367E"/>
    <w:lvl w:ilvl="0" w:tplc="05D04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7F7D"/>
    <w:multiLevelType w:val="hybridMultilevel"/>
    <w:tmpl w:val="3B1AB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022AC"/>
    <w:multiLevelType w:val="hybridMultilevel"/>
    <w:tmpl w:val="9B9C3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B3F80"/>
    <w:multiLevelType w:val="hybridMultilevel"/>
    <w:tmpl w:val="9AD44480"/>
    <w:lvl w:ilvl="0" w:tplc="040C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47FD8"/>
    <w:multiLevelType w:val="hybridMultilevel"/>
    <w:tmpl w:val="574EAF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56265"/>
    <w:multiLevelType w:val="hybridMultilevel"/>
    <w:tmpl w:val="B574AD60"/>
    <w:lvl w:ilvl="0" w:tplc="EC2272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25288A"/>
    <w:multiLevelType w:val="hybridMultilevel"/>
    <w:tmpl w:val="FB58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50A98"/>
    <w:multiLevelType w:val="hybridMultilevel"/>
    <w:tmpl w:val="DE223B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C2E7E"/>
    <w:multiLevelType w:val="hybridMultilevel"/>
    <w:tmpl w:val="C14E72FC"/>
    <w:lvl w:ilvl="0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5332735D"/>
    <w:multiLevelType w:val="hybridMultilevel"/>
    <w:tmpl w:val="1D6C2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60B53"/>
    <w:multiLevelType w:val="hybridMultilevel"/>
    <w:tmpl w:val="2CD2FB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E6433F"/>
    <w:multiLevelType w:val="hybridMultilevel"/>
    <w:tmpl w:val="F54C19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9577997"/>
    <w:multiLevelType w:val="hybridMultilevel"/>
    <w:tmpl w:val="B574AD60"/>
    <w:lvl w:ilvl="0" w:tplc="EC2272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E56996"/>
    <w:multiLevelType w:val="hybridMultilevel"/>
    <w:tmpl w:val="AA867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36D25"/>
    <w:multiLevelType w:val="hybridMultilevel"/>
    <w:tmpl w:val="C4B26CB0"/>
    <w:lvl w:ilvl="0" w:tplc="DDE06B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56ED0"/>
    <w:multiLevelType w:val="hybridMultilevel"/>
    <w:tmpl w:val="C5224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10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80D86"/>
    <w:rsid w:val="00010CEF"/>
    <w:rsid w:val="000771E3"/>
    <w:rsid w:val="000C18DC"/>
    <w:rsid w:val="000D73B1"/>
    <w:rsid w:val="000F27E8"/>
    <w:rsid w:val="000F6A07"/>
    <w:rsid w:val="00111756"/>
    <w:rsid w:val="00116A62"/>
    <w:rsid w:val="00123E0F"/>
    <w:rsid w:val="001243FF"/>
    <w:rsid w:val="00173066"/>
    <w:rsid w:val="001A2F81"/>
    <w:rsid w:val="001B39EB"/>
    <w:rsid w:val="001B432D"/>
    <w:rsid w:val="001E45B6"/>
    <w:rsid w:val="00234885"/>
    <w:rsid w:val="00240AE2"/>
    <w:rsid w:val="00245133"/>
    <w:rsid w:val="00275BF7"/>
    <w:rsid w:val="002772DE"/>
    <w:rsid w:val="00286A7A"/>
    <w:rsid w:val="00291C3E"/>
    <w:rsid w:val="002A44AA"/>
    <w:rsid w:val="002B5BF0"/>
    <w:rsid w:val="002E1E95"/>
    <w:rsid w:val="003114DA"/>
    <w:rsid w:val="00317705"/>
    <w:rsid w:val="0032081F"/>
    <w:rsid w:val="00323CF3"/>
    <w:rsid w:val="00341C1C"/>
    <w:rsid w:val="00351B32"/>
    <w:rsid w:val="00387B2F"/>
    <w:rsid w:val="003C7D56"/>
    <w:rsid w:val="004038CF"/>
    <w:rsid w:val="00413047"/>
    <w:rsid w:val="0041659E"/>
    <w:rsid w:val="004519DD"/>
    <w:rsid w:val="004573AA"/>
    <w:rsid w:val="00480D86"/>
    <w:rsid w:val="004976BA"/>
    <w:rsid w:val="004A4885"/>
    <w:rsid w:val="004C6939"/>
    <w:rsid w:val="004F4D54"/>
    <w:rsid w:val="00501D57"/>
    <w:rsid w:val="005030E5"/>
    <w:rsid w:val="00507D82"/>
    <w:rsid w:val="00510D6A"/>
    <w:rsid w:val="00524427"/>
    <w:rsid w:val="00535365"/>
    <w:rsid w:val="00541E34"/>
    <w:rsid w:val="00583D67"/>
    <w:rsid w:val="005C5920"/>
    <w:rsid w:val="005E642F"/>
    <w:rsid w:val="0060678D"/>
    <w:rsid w:val="00620266"/>
    <w:rsid w:val="006507BC"/>
    <w:rsid w:val="0066542D"/>
    <w:rsid w:val="00665504"/>
    <w:rsid w:val="00667B02"/>
    <w:rsid w:val="00674BE9"/>
    <w:rsid w:val="00683C91"/>
    <w:rsid w:val="006940F8"/>
    <w:rsid w:val="006A542E"/>
    <w:rsid w:val="006A721A"/>
    <w:rsid w:val="0072229A"/>
    <w:rsid w:val="00724C32"/>
    <w:rsid w:val="0073452F"/>
    <w:rsid w:val="007850B8"/>
    <w:rsid w:val="0079149F"/>
    <w:rsid w:val="007E5DAB"/>
    <w:rsid w:val="007E64EA"/>
    <w:rsid w:val="007F264F"/>
    <w:rsid w:val="007F7FDE"/>
    <w:rsid w:val="00800F35"/>
    <w:rsid w:val="00801B69"/>
    <w:rsid w:val="008066F5"/>
    <w:rsid w:val="00875635"/>
    <w:rsid w:val="008A1E09"/>
    <w:rsid w:val="008B1AC3"/>
    <w:rsid w:val="008C1924"/>
    <w:rsid w:val="00937199"/>
    <w:rsid w:val="00947B17"/>
    <w:rsid w:val="00947FAB"/>
    <w:rsid w:val="009527DC"/>
    <w:rsid w:val="009907B0"/>
    <w:rsid w:val="00992AF7"/>
    <w:rsid w:val="009C7767"/>
    <w:rsid w:val="009E1F24"/>
    <w:rsid w:val="009F737C"/>
    <w:rsid w:val="00A0300D"/>
    <w:rsid w:val="00A2461E"/>
    <w:rsid w:val="00A332F7"/>
    <w:rsid w:val="00A52757"/>
    <w:rsid w:val="00A61272"/>
    <w:rsid w:val="00A77166"/>
    <w:rsid w:val="00AC6A9F"/>
    <w:rsid w:val="00B52A7D"/>
    <w:rsid w:val="00B615A5"/>
    <w:rsid w:val="00B91B0E"/>
    <w:rsid w:val="00BD06E8"/>
    <w:rsid w:val="00BF5E48"/>
    <w:rsid w:val="00C27678"/>
    <w:rsid w:val="00C27B29"/>
    <w:rsid w:val="00C33343"/>
    <w:rsid w:val="00C40F39"/>
    <w:rsid w:val="00C52C59"/>
    <w:rsid w:val="00C607DC"/>
    <w:rsid w:val="00CB2901"/>
    <w:rsid w:val="00CC2005"/>
    <w:rsid w:val="00CC223D"/>
    <w:rsid w:val="00CC62FE"/>
    <w:rsid w:val="00CD6F77"/>
    <w:rsid w:val="00D3494A"/>
    <w:rsid w:val="00D64D93"/>
    <w:rsid w:val="00D67FF6"/>
    <w:rsid w:val="00D824E5"/>
    <w:rsid w:val="00DA6373"/>
    <w:rsid w:val="00DB3200"/>
    <w:rsid w:val="00DC7664"/>
    <w:rsid w:val="00E02AB2"/>
    <w:rsid w:val="00E37133"/>
    <w:rsid w:val="00E8550F"/>
    <w:rsid w:val="00EA2582"/>
    <w:rsid w:val="00EA631E"/>
    <w:rsid w:val="00EB3FDE"/>
    <w:rsid w:val="00EC0A52"/>
    <w:rsid w:val="00EC4484"/>
    <w:rsid w:val="00ED4AB1"/>
    <w:rsid w:val="00ED7FA8"/>
    <w:rsid w:val="00EF4D72"/>
    <w:rsid w:val="00F00CFB"/>
    <w:rsid w:val="00F1546F"/>
    <w:rsid w:val="00F61A5D"/>
    <w:rsid w:val="00F61B76"/>
    <w:rsid w:val="00F8612C"/>
    <w:rsid w:val="00FE5649"/>
    <w:rsid w:val="00FF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>
      <o:colormenu v:ext="edit" strokecolor="none [3212]"/>
    </o:shapedefaults>
    <o:shapelayout v:ext="edit">
      <o:idmap v:ext="edit" data="1"/>
      <o:rules v:ext="edit">
        <o:r id="V:Rule1" type="arc" idref="#_x0000_s1100"/>
        <o:r id="V:Rule2" type="arc" idref="#_x0000_s1105"/>
        <o:r id="V:Rule3" type="arc" idref="#_x0000_s1103"/>
        <o:r id="V:Rule4" type="arc" idref="#_x0000_s1101"/>
        <o:r id="V:Rule5" type="arc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86"/>
  </w:style>
  <w:style w:type="paragraph" w:styleId="Titre1">
    <w:name w:val="heading 1"/>
    <w:basedOn w:val="Normal"/>
    <w:next w:val="Normal"/>
    <w:link w:val="Titre1Car"/>
    <w:uiPriority w:val="9"/>
    <w:qFormat/>
    <w:rsid w:val="00480D8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0D8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0D8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0D8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0D8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0D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0D8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0D8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0D8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480D8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80D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80D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80D86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80D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480D8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480D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80D8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80D86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80D8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80D8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80D8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0D8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80D8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80D86"/>
    <w:rPr>
      <w:b/>
      <w:bCs/>
    </w:rPr>
  </w:style>
  <w:style w:type="character" w:styleId="Accentuation">
    <w:name w:val="Emphasis"/>
    <w:uiPriority w:val="20"/>
    <w:qFormat/>
    <w:rsid w:val="00480D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480D8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80D86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80D8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0D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0D86"/>
    <w:rPr>
      <w:b/>
      <w:bCs/>
      <w:i/>
      <w:iCs/>
    </w:rPr>
  </w:style>
  <w:style w:type="character" w:styleId="Emphaseple">
    <w:name w:val="Subtle Emphasis"/>
    <w:uiPriority w:val="19"/>
    <w:qFormat/>
    <w:rsid w:val="00480D86"/>
    <w:rPr>
      <w:i/>
      <w:iCs/>
    </w:rPr>
  </w:style>
  <w:style w:type="character" w:styleId="Emphaseintense">
    <w:name w:val="Intense Emphasis"/>
    <w:uiPriority w:val="21"/>
    <w:qFormat/>
    <w:rsid w:val="00480D86"/>
    <w:rPr>
      <w:b/>
      <w:bCs/>
    </w:rPr>
  </w:style>
  <w:style w:type="character" w:styleId="Rfrenceple">
    <w:name w:val="Subtle Reference"/>
    <w:uiPriority w:val="31"/>
    <w:qFormat/>
    <w:rsid w:val="00480D86"/>
    <w:rPr>
      <w:smallCaps/>
    </w:rPr>
  </w:style>
  <w:style w:type="character" w:styleId="Rfrenceintense">
    <w:name w:val="Intense Reference"/>
    <w:uiPriority w:val="32"/>
    <w:qFormat/>
    <w:rsid w:val="00480D86"/>
    <w:rPr>
      <w:smallCaps/>
      <w:spacing w:val="5"/>
      <w:u w:val="single"/>
    </w:rPr>
  </w:style>
  <w:style w:type="character" w:styleId="Titredulivre">
    <w:name w:val="Book Title"/>
    <w:uiPriority w:val="33"/>
    <w:qFormat/>
    <w:rsid w:val="00480D8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80D86"/>
    <w:pPr>
      <w:outlineLvl w:val="9"/>
    </w:pPr>
  </w:style>
  <w:style w:type="table" w:styleId="Grilledutableau">
    <w:name w:val="Table Grid"/>
    <w:basedOn w:val="TableauNormal"/>
    <w:uiPriority w:val="59"/>
    <w:rsid w:val="00480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F3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41E34"/>
    <w:pPr>
      <w:autoSpaceDE w:val="0"/>
      <w:autoSpaceDN w:val="0"/>
      <w:adjustRightInd w:val="0"/>
      <w:spacing w:after="0" w:line="200" w:lineRule="atLeast"/>
    </w:pPr>
    <w:rPr>
      <w:rFonts w:ascii="Tahoma" w:eastAsia="Times New Roman" w:hAnsi="Tahoma" w:cs="Tahoma"/>
      <w:color w:val="FFFFFF"/>
      <w:sz w:val="36"/>
      <w:szCs w:val="36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RAY</dc:creator>
  <cp:lastModifiedBy>pc</cp:lastModifiedBy>
  <cp:revision>26</cp:revision>
  <cp:lastPrinted>2015-02-01T17:27:00Z</cp:lastPrinted>
  <dcterms:created xsi:type="dcterms:W3CDTF">2016-12-07T17:13:00Z</dcterms:created>
  <dcterms:modified xsi:type="dcterms:W3CDTF">2017-02-08T11:56:00Z</dcterms:modified>
</cp:coreProperties>
</file>