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A7" w:rsidRPr="004B3FA7" w:rsidRDefault="004B3FA7" w:rsidP="004B3FA7">
      <w:pPr>
        <w:spacing w:after="0" w:line="240" w:lineRule="auto"/>
        <w:rPr>
          <w:rFonts w:eastAsiaTheme="minorEastAsia" w:cstheme="minorHAnsi"/>
          <w:b/>
          <w:u w:val="single"/>
          <w:lang w:eastAsia="fr-FR"/>
        </w:rPr>
      </w:pPr>
      <w:bookmarkStart w:id="0" w:name="Annexe1Contextualisation"/>
      <w:bookmarkStart w:id="1" w:name="_GoBack"/>
      <w:bookmarkEnd w:id="1"/>
      <w:r w:rsidRPr="004B3FA7">
        <w:rPr>
          <w:rFonts w:eastAsiaTheme="minorEastAsia" w:cstheme="minorHAnsi"/>
          <w:b/>
          <w:u w:val="single"/>
          <w:lang w:eastAsia="fr-FR"/>
        </w:rPr>
        <w:t>ANNEXE 1 - CONTEXTUALISATION DES ŒUVRES ÉTUDIÉES</w:t>
      </w:r>
    </w:p>
    <w:bookmarkEnd w:id="0"/>
    <w:p w:rsidR="004B3FA7" w:rsidRPr="004B3FA7" w:rsidRDefault="004B3FA7" w:rsidP="004B3FA7">
      <w:pPr>
        <w:spacing w:after="0" w:line="240" w:lineRule="auto"/>
        <w:rPr>
          <w:rFonts w:eastAsiaTheme="minorEastAsia" w:cstheme="minorHAnsi"/>
          <w:b/>
          <w:lang w:eastAsia="fr-FR"/>
        </w:rPr>
      </w:pPr>
      <w:r w:rsidRPr="004B3FA7">
        <w:rPr>
          <w:rFonts w:eastAsiaTheme="minorEastAsia" w:cstheme="minorHAnsi"/>
          <w:b/>
          <w:lang w:eastAsia="fr-FR"/>
        </w:rPr>
        <w:t xml:space="preserve"> 1a- </w:t>
      </w:r>
      <w:bookmarkStart w:id="2" w:name="Annexe1a_Frise"/>
      <w:r w:rsidRPr="004B3FA7">
        <w:rPr>
          <w:rFonts w:eastAsiaTheme="minorEastAsia" w:cstheme="minorHAnsi"/>
          <w:b/>
          <w:lang w:eastAsia="fr-FR"/>
        </w:rPr>
        <w:t xml:space="preserve">La tenture de </w:t>
      </w:r>
      <w:r w:rsidRPr="004B3FA7">
        <w:rPr>
          <w:rFonts w:eastAsiaTheme="minorEastAsia" w:cstheme="minorHAnsi"/>
          <w:b/>
          <w:i/>
          <w:lang w:eastAsia="fr-FR"/>
        </w:rPr>
        <w:t>L’Apocalypse</w:t>
      </w:r>
      <w:r w:rsidRPr="004B3FA7">
        <w:rPr>
          <w:rFonts w:eastAsiaTheme="minorEastAsia" w:cstheme="minorHAnsi"/>
          <w:b/>
          <w:lang w:eastAsia="fr-FR"/>
        </w:rPr>
        <w:t xml:space="preserve"> au Château d’Angers </w:t>
      </w:r>
      <w:bookmarkEnd w:id="2"/>
    </w:p>
    <w:p w:rsidR="004B3FA7" w:rsidRDefault="004B3FA7"/>
    <w:p w:rsidR="004B3FA7" w:rsidRDefault="004B3FA7"/>
    <w:p w:rsidR="004B3FA7" w:rsidRDefault="004B3FA7"/>
    <w:p w:rsidR="004B3FA7" w:rsidRDefault="004B3FA7"/>
    <w:p w:rsidR="004B3FA7" w:rsidRDefault="004B3FA7">
      <w:r w:rsidRPr="00CC483A">
        <w:rPr>
          <w:rFonts w:cstheme="minorHAnsi"/>
          <w:b/>
          <w:noProof/>
        </w:rPr>
        <w:drawing>
          <wp:inline distT="0" distB="0" distL="0" distR="0" wp14:anchorId="5D645885" wp14:editId="6DA4D73B">
            <wp:extent cx="5760720" cy="2562390"/>
            <wp:effectExtent l="0" t="0" r="0" b="9525"/>
            <wp:docPr id="1" name="Image 1" descr="K:\Fiches cours\Apocalypse\Jean Lurçat\frise chrono Apocalyp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iches cours\Apocalypse\Jean Lurçat\frise chrono Apocalyps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9B"/>
    <w:rsid w:val="00245DA7"/>
    <w:rsid w:val="004B3FA7"/>
    <w:rsid w:val="00E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Nordez</dc:creator>
  <cp:keywords/>
  <dc:description/>
  <cp:lastModifiedBy>Dominique Nordez</cp:lastModifiedBy>
  <cp:revision>2</cp:revision>
  <dcterms:created xsi:type="dcterms:W3CDTF">2016-02-21T21:41:00Z</dcterms:created>
  <dcterms:modified xsi:type="dcterms:W3CDTF">2016-02-21T21:42:00Z</dcterms:modified>
</cp:coreProperties>
</file>