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8996A" w14:textId="1B83FE30" w:rsidR="00D6111A" w:rsidRDefault="00D6111A" w:rsidP="00690C78">
      <w:pPr>
        <w:rPr>
          <w:rFonts w:ascii="Arial" w:hAnsi="Arial" w:cs="Arial"/>
          <w:b/>
          <w:bCs/>
          <w:color w:val="1F3864" w:themeColor="accent1" w:themeShade="8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690C78" w14:paraId="0BD59168" w14:textId="77777777" w:rsidTr="006863FB">
        <w:tc>
          <w:tcPr>
            <w:tcW w:w="2122" w:type="dxa"/>
          </w:tcPr>
          <w:p w14:paraId="040779BE" w14:textId="7057AB2A" w:rsidR="00690C78" w:rsidRDefault="00690C78" w:rsidP="00690C78">
            <w:pPr>
              <w:rPr>
                <w:rFonts w:ascii="Arial" w:hAnsi="Arial" w:cs="Arial"/>
                <w:b/>
                <w:bCs/>
                <w:color w:val="1F3864" w:themeColor="accent1" w:themeShade="80"/>
              </w:rPr>
            </w:pPr>
            <w:r>
              <w:rPr>
                <w:noProof/>
              </w:rPr>
              <w:drawing>
                <wp:inline distT="0" distB="0" distL="0" distR="0" wp14:anchorId="6E4E61D7" wp14:editId="500C7169">
                  <wp:extent cx="1030605" cy="109855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0605" cy="1098550"/>
                          </a:xfrm>
                          <a:prstGeom prst="rect">
                            <a:avLst/>
                          </a:prstGeom>
                          <a:noFill/>
                          <a:ln>
                            <a:noFill/>
                          </a:ln>
                        </pic:spPr>
                      </pic:pic>
                    </a:graphicData>
                  </a:graphic>
                </wp:inline>
              </w:drawing>
            </w:r>
          </w:p>
        </w:tc>
        <w:tc>
          <w:tcPr>
            <w:tcW w:w="6940" w:type="dxa"/>
          </w:tcPr>
          <w:p w14:paraId="4A4DCEED" w14:textId="4D356E61" w:rsidR="00690C78" w:rsidRPr="006863FB" w:rsidRDefault="00690C78" w:rsidP="00690C78">
            <w:pPr>
              <w:jc w:val="center"/>
              <w:rPr>
                <w:rFonts w:ascii="Arial" w:hAnsi="Arial" w:cs="Arial"/>
                <w:b/>
                <w:bCs/>
                <w:color w:val="70AD47" w:themeColor="accent6"/>
                <w:sz w:val="28"/>
                <w:szCs w:val="28"/>
              </w:rPr>
            </w:pPr>
            <w:r w:rsidRPr="006863FB">
              <w:rPr>
                <w:rFonts w:ascii="Arial" w:hAnsi="Arial" w:cs="Arial"/>
                <w:b/>
                <w:bCs/>
                <w:color w:val="70AD47" w:themeColor="accent6"/>
                <w:sz w:val="28"/>
                <w:szCs w:val="28"/>
              </w:rPr>
              <w:t xml:space="preserve">Continuité pédagogique spécifique </w:t>
            </w:r>
          </w:p>
          <w:p w14:paraId="5EE13624" w14:textId="3AEBBC3B" w:rsidR="00690C78" w:rsidRPr="006863FB" w:rsidRDefault="00690C78" w:rsidP="00690C78">
            <w:pPr>
              <w:jc w:val="center"/>
              <w:rPr>
                <w:rFonts w:ascii="Arial" w:hAnsi="Arial" w:cs="Arial"/>
                <w:b/>
                <w:bCs/>
                <w:color w:val="70AD47" w:themeColor="accent6"/>
                <w:sz w:val="28"/>
                <w:szCs w:val="28"/>
              </w:rPr>
            </w:pPr>
            <w:proofErr w:type="gramStart"/>
            <w:r w:rsidRPr="006863FB">
              <w:rPr>
                <w:rFonts w:ascii="Arial" w:hAnsi="Arial" w:cs="Arial"/>
                <w:b/>
                <w:bCs/>
                <w:color w:val="70AD47" w:themeColor="accent6"/>
                <w:sz w:val="28"/>
                <w:szCs w:val="28"/>
              </w:rPr>
              <w:t>au</w:t>
            </w:r>
            <w:proofErr w:type="gramEnd"/>
            <w:r w:rsidRPr="006863FB">
              <w:rPr>
                <w:rFonts w:ascii="Arial" w:hAnsi="Arial" w:cs="Arial"/>
                <w:b/>
                <w:bCs/>
                <w:color w:val="70AD47" w:themeColor="accent6"/>
                <w:sz w:val="28"/>
                <w:szCs w:val="28"/>
              </w:rPr>
              <w:t xml:space="preserve"> secteur SBSSA</w:t>
            </w:r>
          </w:p>
          <w:p w14:paraId="14068EAC" w14:textId="77777777" w:rsidR="006863FB" w:rsidRPr="006863FB" w:rsidRDefault="006863FB" w:rsidP="00690C78">
            <w:pPr>
              <w:jc w:val="center"/>
              <w:rPr>
                <w:rFonts w:ascii="Arial" w:hAnsi="Arial" w:cs="Arial"/>
                <w:b/>
                <w:bCs/>
                <w:color w:val="70AD47" w:themeColor="accent6"/>
                <w:sz w:val="28"/>
                <w:szCs w:val="28"/>
              </w:rPr>
            </w:pPr>
          </w:p>
          <w:p w14:paraId="2672C713" w14:textId="77777777" w:rsidR="007A5C54" w:rsidRPr="00C059F8" w:rsidRDefault="007A5C54" w:rsidP="00690C78">
            <w:pPr>
              <w:jc w:val="center"/>
              <w:rPr>
                <w:rFonts w:ascii="Arial" w:hAnsi="Arial" w:cs="Arial"/>
                <w:b/>
                <w:bCs/>
                <w:color w:val="70AD47" w:themeColor="accent6"/>
                <w:sz w:val="20"/>
                <w:szCs w:val="20"/>
              </w:rPr>
            </w:pPr>
            <w:r w:rsidRPr="00C059F8">
              <w:rPr>
                <w:rFonts w:ascii="Arial" w:hAnsi="Arial" w:cs="Arial"/>
                <w:b/>
                <w:bCs/>
                <w:color w:val="70AD47" w:themeColor="accent6"/>
                <w:sz w:val="20"/>
                <w:szCs w:val="20"/>
              </w:rPr>
              <w:t>Document des IEN SBSSA :</w:t>
            </w:r>
          </w:p>
          <w:p w14:paraId="21D4F8D1" w14:textId="025A3109" w:rsidR="00C059F8" w:rsidRPr="00C059F8" w:rsidRDefault="006863FB" w:rsidP="00690C78">
            <w:pPr>
              <w:jc w:val="center"/>
              <w:rPr>
                <w:rFonts w:ascii="Arial" w:hAnsi="Arial" w:cs="Arial"/>
                <w:b/>
                <w:bCs/>
                <w:color w:val="70AD47" w:themeColor="accent6"/>
                <w:sz w:val="20"/>
                <w:szCs w:val="20"/>
              </w:rPr>
            </w:pPr>
            <w:r w:rsidRPr="00C059F8">
              <w:rPr>
                <w:rFonts w:ascii="Arial" w:hAnsi="Arial" w:cs="Arial"/>
                <w:b/>
                <w:bCs/>
                <w:color w:val="70AD47" w:themeColor="accent6"/>
                <w:sz w:val="20"/>
                <w:szCs w:val="20"/>
              </w:rPr>
              <w:t xml:space="preserve">Sylvie </w:t>
            </w:r>
            <w:r w:rsidR="00C059F8" w:rsidRPr="00C059F8">
              <w:rPr>
                <w:rFonts w:ascii="Arial" w:hAnsi="Arial" w:cs="Arial"/>
                <w:b/>
                <w:bCs/>
                <w:color w:val="70AD47" w:themeColor="accent6"/>
                <w:sz w:val="20"/>
                <w:szCs w:val="20"/>
              </w:rPr>
              <w:t xml:space="preserve">CROSNIER </w:t>
            </w:r>
            <w:r w:rsidRPr="00C059F8">
              <w:rPr>
                <w:rFonts w:ascii="Arial" w:hAnsi="Arial" w:cs="Arial"/>
                <w:b/>
                <w:bCs/>
                <w:color w:val="70AD47" w:themeColor="accent6"/>
                <w:sz w:val="20"/>
                <w:szCs w:val="20"/>
              </w:rPr>
              <w:t xml:space="preserve"> </w:t>
            </w:r>
          </w:p>
          <w:p w14:paraId="1C7F1737" w14:textId="29E3C3A2" w:rsidR="007A5C54" w:rsidRPr="00C059F8" w:rsidRDefault="006863FB" w:rsidP="00690C78">
            <w:pPr>
              <w:jc w:val="center"/>
              <w:rPr>
                <w:rFonts w:ascii="Arial" w:hAnsi="Arial" w:cs="Arial"/>
                <w:b/>
                <w:bCs/>
                <w:color w:val="70AD47" w:themeColor="accent6"/>
                <w:sz w:val="20"/>
                <w:szCs w:val="20"/>
              </w:rPr>
            </w:pPr>
            <w:r w:rsidRPr="00C059F8">
              <w:rPr>
                <w:rFonts w:ascii="Arial" w:hAnsi="Arial" w:cs="Arial"/>
                <w:b/>
                <w:bCs/>
                <w:color w:val="70AD47" w:themeColor="accent6"/>
                <w:sz w:val="20"/>
                <w:szCs w:val="20"/>
              </w:rPr>
              <w:t xml:space="preserve">Magali </w:t>
            </w:r>
            <w:r w:rsidR="00C059F8" w:rsidRPr="00C059F8">
              <w:rPr>
                <w:rFonts w:ascii="Arial" w:hAnsi="Arial" w:cs="Arial"/>
                <w:b/>
                <w:bCs/>
                <w:color w:val="70AD47" w:themeColor="accent6"/>
                <w:sz w:val="20"/>
                <w:szCs w:val="20"/>
              </w:rPr>
              <w:t>GUINEBRETIERE</w:t>
            </w:r>
            <w:r w:rsidRPr="00C059F8">
              <w:rPr>
                <w:rFonts w:ascii="Arial" w:hAnsi="Arial" w:cs="Arial"/>
                <w:b/>
                <w:bCs/>
                <w:color w:val="70AD47" w:themeColor="accent6"/>
                <w:sz w:val="20"/>
                <w:szCs w:val="20"/>
              </w:rPr>
              <w:t xml:space="preserve"> </w:t>
            </w:r>
            <w:r w:rsidR="007A5C54" w:rsidRPr="00C059F8">
              <w:rPr>
                <w:rFonts w:ascii="Arial" w:hAnsi="Arial" w:cs="Arial"/>
                <w:b/>
                <w:bCs/>
                <w:color w:val="70AD47" w:themeColor="accent6"/>
                <w:sz w:val="20"/>
                <w:szCs w:val="20"/>
              </w:rPr>
              <w:t>(faisant fonction)</w:t>
            </w:r>
          </w:p>
          <w:p w14:paraId="32FEA0B8" w14:textId="7840CE16" w:rsidR="006863FB" w:rsidRDefault="006863FB" w:rsidP="00690C78">
            <w:pPr>
              <w:jc w:val="center"/>
              <w:rPr>
                <w:rFonts w:ascii="Arial" w:hAnsi="Arial" w:cs="Arial"/>
                <w:b/>
                <w:bCs/>
                <w:color w:val="70AD47" w:themeColor="accent6"/>
                <w:sz w:val="20"/>
                <w:szCs w:val="20"/>
              </w:rPr>
            </w:pPr>
            <w:r w:rsidRPr="00C059F8">
              <w:rPr>
                <w:rFonts w:ascii="Arial" w:hAnsi="Arial" w:cs="Arial"/>
                <w:b/>
                <w:bCs/>
                <w:color w:val="70AD47" w:themeColor="accent6"/>
                <w:sz w:val="20"/>
                <w:szCs w:val="20"/>
              </w:rPr>
              <w:t xml:space="preserve"> Catherine SERVEAU</w:t>
            </w:r>
          </w:p>
          <w:p w14:paraId="692F15D4" w14:textId="77777777" w:rsidR="00D46D0F" w:rsidRDefault="00D46D0F" w:rsidP="00690C78">
            <w:pPr>
              <w:jc w:val="center"/>
              <w:rPr>
                <w:rFonts w:ascii="Arial" w:hAnsi="Arial" w:cs="Arial"/>
                <w:b/>
                <w:bCs/>
                <w:color w:val="70AD47" w:themeColor="accent6"/>
                <w:sz w:val="20"/>
                <w:szCs w:val="20"/>
              </w:rPr>
            </w:pPr>
          </w:p>
          <w:p w14:paraId="2DD62852" w14:textId="47A74CF9" w:rsidR="00D46D0F" w:rsidRPr="006863FB" w:rsidRDefault="00D46D0F" w:rsidP="00690C78">
            <w:pPr>
              <w:jc w:val="center"/>
              <w:rPr>
                <w:rFonts w:ascii="Arial" w:hAnsi="Arial" w:cs="Arial"/>
                <w:b/>
                <w:bCs/>
                <w:color w:val="1F3864" w:themeColor="accent1" w:themeShade="80"/>
                <w:sz w:val="20"/>
                <w:szCs w:val="20"/>
              </w:rPr>
            </w:pPr>
            <w:r>
              <w:rPr>
                <w:rFonts w:ascii="Arial" w:hAnsi="Arial" w:cs="Arial"/>
                <w:b/>
                <w:bCs/>
                <w:color w:val="70AD47" w:themeColor="accent6"/>
                <w:sz w:val="20"/>
                <w:szCs w:val="20"/>
              </w:rPr>
              <w:t>Version du 23 mars 2020</w:t>
            </w:r>
          </w:p>
        </w:tc>
      </w:tr>
    </w:tbl>
    <w:p w14:paraId="15B09A4C" w14:textId="77777777" w:rsidR="00690C78" w:rsidRPr="00690C78" w:rsidRDefault="00690C78" w:rsidP="00690C78">
      <w:pPr>
        <w:rPr>
          <w:rFonts w:ascii="Arial" w:hAnsi="Arial" w:cs="Arial"/>
          <w:b/>
          <w:bCs/>
          <w:color w:val="1F3864" w:themeColor="accent1" w:themeShade="80"/>
        </w:rPr>
      </w:pPr>
    </w:p>
    <w:p w14:paraId="1E9248F5" w14:textId="77777777" w:rsidR="00DA538D" w:rsidRDefault="00DA538D" w:rsidP="004E1E54">
      <w:pPr>
        <w:pBdr>
          <w:top w:val="single" w:sz="4" w:space="1" w:color="auto"/>
          <w:left w:val="single" w:sz="4" w:space="4" w:color="auto"/>
          <w:bottom w:val="single" w:sz="4" w:space="1" w:color="auto"/>
          <w:right w:val="single" w:sz="4" w:space="4" w:color="auto"/>
        </w:pBdr>
        <w:jc w:val="both"/>
        <w:rPr>
          <w:rFonts w:ascii="Arial" w:hAnsi="Arial" w:cs="Arial"/>
        </w:rPr>
      </w:pPr>
      <w:r w:rsidRPr="00DA538D">
        <w:rPr>
          <w:rFonts w:ascii="Arial" w:hAnsi="Arial" w:cs="Arial"/>
        </w:rPr>
        <w:t>Face à cette situation inédite, la solidarité est de mise pour d’une part, accompagner au mieux les élèves dans leurs apprentissages et d’autre part, partager nos ressources pédagogiques car celles proposées sur le site du CNED : https://lycee.cned.fr/ se limitent à quelques séances de PSE.</w:t>
      </w:r>
    </w:p>
    <w:p w14:paraId="6D05A37C" w14:textId="77777777" w:rsidR="00DA538D" w:rsidRPr="00DA538D" w:rsidRDefault="0024535B" w:rsidP="004E1E54">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En complément de la note rédigée par le collège des IEN ET-EG-IO, n</w:t>
      </w:r>
      <w:r w:rsidR="00DA538D">
        <w:rPr>
          <w:rFonts w:ascii="Arial" w:hAnsi="Arial" w:cs="Arial"/>
        </w:rPr>
        <w:t xml:space="preserve">ous vous proposons ci-dessous quelques exemples d’activités possibles </w:t>
      </w:r>
      <w:r>
        <w:rPr>
          <w:rFonts w:ascii="Arial" w:hAnsi="Arial" w:cs="Arial"/>
        </w:rPr>
        <w:t>pour notre secteur SBSSA, ceci afin d’assurer</w:t>
      </w:r>
      <w:r w:rsidR="00DA538D">
        <w:rPr>
          <w:rFonts w:ascii="Arial" w:hAnsi="Arial" w:cs="Arial"/>
        </w:rPr>
        <w:t xml:space="preserve"> la continuité pédagogique</w:t>
      </w:r>
      <w:r>
        <w:rPr>
          <w:rFonts w:ascii="Arial" w:hAnsi="Arial" w:cs="Arial"/>
        </w:rPr>
        <w:t xml:space="preserve"> avec vos élèves</w:t>
      </w:r>
      <w:r w:rsidR="00DA538D">
        <w:rPr>
          <w:rFonts w:ascii="Arial" w:hAnsi="Arial" w:cs="Arial"/>
        </w:rPr>
        <w:t xml:space="preserve">. </w:t>
      </w:r>
      <w:r w:rsidR="00D2429E">
        <w:rPr>
          <w:rFonts w:ascii="Arial" w:hAnsi="Arial" w:cs="Arial"/>
        </w:rPr>
        <w:t>Il s’agit de pistes qui pourront être enrichies par</w:t>
      </w:r>
      <w:r w:rsidR="00DA538D" w:rsidRPr="00DA538D">
        <w:rPr>
          <w:rFonts w:ascii="Arial" w:hAnsi="Arial" w:cs="Arial"/>
        </w:rPr>
        <w:t xml:space="preserve"> celles et ceux qui veulent mutualiser leurs ressources</w:t>
      </w:r>
      <w:r w:rsidR="00D2429E">
        <w:rPr>
          <w:rFonts w:ascii="Arial" w:hAnsi="Arial" w:cs="Arial"/>
        </w:rPr>
        <w:t>. Pour cela,</w:t>
      </w:r>
      <w:r w:rsidR="00DA538D" w:rsidRPr="00DA538D">
        <w:rPr>
          <w:rFonts w:ascii="Arial" w:hAnsi="Arial" w:cs="Arial"/>
        </w:rPr>
        <w:t xml:space="preserve"> nous vous serions reconnaissantes de bien vouloir adresser vos productions (mentionner votre prénom, nom, lycée et ville</w:t>
      </w:r>
      <w:r w:rsidR="00B85388">
        <w:rPr>
          <w:rFonts w:ascii="Arial" w:hAnsi="Arial" w:cs="Arial"/>
        </w:rPr>
        <w:t>, diplôme, discipline, niveau</w:t>
      </w:r>
      <w:r w:rsidR="00DA538D" w:rsidRPr="00DA538D">
        <w:rPr>
          <w:rFonts w:ascii="Arial" w:hAnsi="Arial" w:cs="Arial"/>
        </w:rPr>
        <w:t>) aux IEN</w:t>
      </w:r>
      <w:r w:rsidR="00D2429E">
        <w:rPr>
          <w:rFonts w:ascii="Arial" w:hAnsi="Arial" w:cs="Arial"/>
        </w:rPr>
        <w:t>. Vos interlocutrices sont identifiées dans le tableau de répartition en annexe.</w:t>
      </w:r>
    </w:p>
    <w:p w14:paraId="0C5DCD00" w14:textId="77777777" w:rsidR="00EA1DED" w:rsidRPr="006863FB" w:rsidRDefault="00EA1DED" w:rsidP="00426B8C">
      <w:pPr>
        <w:rPr>
          <w:rFonts w:ascii="Arial" w:hAnsi="Arial" w:cs="Arial"/>
          <w:b/>
          <w:bCs/>
          <w:color w:val="70AD47" w:themeColor="accent6"/>
        </w:rPr>
      </w:pPr>
      <w:r w:rsidRPr="006863FB">
        <w:rPr>
          <w:rFonts w:ascii="Arial" w:hAnsi="Arial" w:cs="Arial"/>
          <w:b/>
          <w:bCs/>
          <w:color w:val="70AD47" w:themeColor="accent6"/>
        </w:rPr>
        <w:t>Elèves de CAP</w:t>
      </w:r>
    </w:p>
    <w:p w14:paraId="058E43B5" w14:textId="77777777" w:rsidR="00D44BD6" w:rsidRDefault="00EA1DED" w:rsidP="00D44BD6">
      <w:pPr>
        <w:spacing w:after="0" w:line="240" w:lineRule="auto"/>
        <w:jc w:val="both"/>
        <w:rPr>
          <w:rFonts w:ascii="Arial" w:hAnsi="Arial" w:cs="Arial"/>
        </w:rPr>
      </w:pPr>
      <w:r w:rsidRPr="00D44BD6">
        <w:rPr>
          <w:rFonts w:ascii="Arial" w:hAnsi="Arial" w:cs="Arial"/>
        </w:rPr>
        <w:t xml:space="preserve">Pour les élèves de CAP, il convient </w:t>
      </w:r>
      <w:r w:rsidR="00B74184" w:rsidRPr="00D44BD6">
        <w:rPr>
          <w:rFonts w:ascii="Arial" w:hAnsi="Arial" w:cs="Arial"/>
        </w:rPr>
        <w:t xml:space="preserve">autant que possible </w:t>
      </w:r>
      <w:r w:rsidRPr="00D44BD6">
        <w:rPr>
          <w:rFonts w:ascii="Arial" w:hAnsi="Arial" w:cs="Arial"/>
        </w:rPr>
        <w:t xml:space="preserve">de proposer une activité pédagogique quotidienne, en alternant des travaux dirigés sur les savoirs associés et </w:t>
      </w:r>
      <w:r w:rsidR="00D44BD6">
        <w:rPr>
          <w:rFonts w:ascii="Arial" w:hAnsi="Arial" w:cs="Arial"/>
        </w:rPr>
        <w:t>des travaux en lien avec les aspects pratiques des techniques professionnelles.</w:t>
      </w:r>
    </w:p>
    <w:p w14:paraId="3DC82DE7" w14:textId="77777777" w:rsidR="00937E0F" w:rsidRDefault="00937E0F" w:rsidP="00D44BD6">
      <w:pPr>
        <w:spacing w:after="0" w:line="240" w:lineRule="auto"/>
        <w:jc w:val="both"/>
        <w:rPr>
          <w:rFonts w:ascii="Arial" w:hAnsi="Arial" w:cs="Arial"/>
        </w:rPr>
      </w:pPr>
    </w:p>
    <w:p w14:paraId="4395C4C5" w14:textId="7FCC2027" w:rsidR="00B74184" w:rsidRPr="00D44BD6" w:rsidRDefault="00D44BD6" w:rsidP="00D44BD6">
      <w:pPr>
        <w:spacing w:after="0" w:line="240" w:lineRule="auto"/>
        <w:jc w:val="both"/>
        <w:rPr>
          <w:rFonts w:ascii="Arial" w:hAnsi="Arial" w:cs="Arial"/>
        </w:rPr>
      </w:pPr>
      <w:r>
        <w:rPr>
          <w:rFonts w:ascii="Arial" w:hAnsi="Arial" w:cs="Arial"/>
        </w:rPr>
        <w:t xml:space="preserve">Ceux-ci </w:t>
      </w:r>
      <w:r w:rsidRPr="00D44BD6">
        <w:rPr>
          <w:rFonts w:ascii="Arial" w:hAnsi="Arial" w:cs="Arial"/>
        </w:rPr>
        <w:t>permettront de développer des compétences professionnelles</w:t>
      </w:r>
      <w:r>
        <w:rPr>
          <w:rFonts w:ascii="Arial" w:hAnsi="Arial" w:cs="Arial"/>
        </w:rPr>
        <w:t xml:space="preserve"> spécifiques au diplôme préparé ou </w:t>
      </w:r>
      <w:r w:rsidR="001153FE">
        <w:rPr>
          <w:rFonts w:ascii="Arial" w:hAnsi="Arial" w:cs="Arial"/>
        </w:rPr>
        <w:t xml:space="preserve">des </w:t>
      </w:r>
      <w:r w:rsidR="00B85388">
        <w:rPr>
          <w:rFonts w:ascii="Arial" w:hAnsi="Arial" w:cs="Arial"/>
        </w:rPr>
        <w:t xml:space="preserve">compétences </w:t>
      </w:r>
      <w:r>
        <w:rPr>
          <w:rFonts w:ascii="Arial" w:hAnsi="Arial" w:cs="Arial"/>
        </w:rPr>
        <w:t>transversales</w:t>
      </w:r>
      <w:r w:rsidRPr="00D44BD6">
        <w:rPr>
          <w:rFonts w:ascii="Arial" w:hAnsi="Arial" w:cs="Arial"/>
        </w:rPr>
        <w:t>, par exemple :</w:t>
      </w:r>
    </w:p>
    <w:p w14:paraId="63AA88D7" w14:textId="77777777" w:rsidR="00D44BD6" w:rsidRDefault="00D44BD6" w:rsidP="00D44BD6">
      <w:pPr>
        <w:spacing w:after="0" w:line="240" w:lineRule="auto"/>
        <w:jc w:val="both"/>
        <w:rPr>
          <w:rFonts w:ascii="Arial" w:hAnsi="Arial" w:cs="Arial"/>
        </w:rPr>
      </w:pPr>
      <w:r w:rsidRPr="00D44BD6">
        <w:rPr>
          <w:rFonts w:ascii="Arial" w:hAnsi="Arial" w:cs="Arial"/>
        </w:rPr>
        <w:t>- « s’organiser » : à partir de protocoles d’une technique déjà réalisée, en recensant le matériel</w:t>
      </w:r>
      <w:r>
        <w:rPr>
          <w:rFonts w:ascii="Arial" w:hAnsi="Arial" w:cs="Arial"/>
        </w:rPr>
        <w:t xml:space="preserve">, les produits </w:t>
      </w:r>
      <w:r w:rsidRPr="00D44BD6">
        <w:rPr>
          <w:rFonts w:ascii="Arial" w:hAnsi="Arial" w:cs="Arial"/>
        </w:rPr>
        <w:t>nécessaire</w:t>
      </w:r>
      <w:r>
        <w:rPr>
          <w:rFonts w:ascii="Arial" w:hAnsi="Arial" w:cs="Arial"/>
        </w:rPr>
        <w:t>s</w:t>
      </w:r>
      <w:r w:rsidRPr="00D44BD6">
        <w:rPr>
          <w:rFonts w:ascii="Arial" w:hAnsi="Arial" w:cs="Arial"/>
        </w:rPr>
        <w:t xml:space="preserve">, en identifiant les zones de travail, </w:t>
      </w:r>
      <w:r>
        <w:rPr>
          <w:rFonts w:ascii="Arial" w:hAnsi="Arial" w:cs="Arial"/>
        </w:rPr>
        <w:t>la chronologie des opérations à partir d’une</w:t>
      </w:r>
      <w:r w:rsidRPr="00D44BD6">
        <w:rPr>
          <w:rFonts w:ascii="Arial" w:hAnsi="Arial" w:cs="Arial"/>
        </w:rPr>
        <w:t xml:space="preserve"> fiche d’organisation</w:t>
      </w:r>
      <w:r>
        <w:rPr>
          <w:rFonts w:ascii="Arial" w:hAnsi="Arial" w:cs="Arial"/>
        </w:rPr>
        <w:t xml:space="preserve"> </w:t>
      </w:r>
      <w:r w:rsidRPr="00D44BD6">
        <w:rPr>
          <w:rFonts w:ascii="Arial" w:hAnsi="Arial" w:cs="Arial"/>
        </w:rPr>
        <w:t xml:space="preserve">; </w:t>
      </w:r>
    </w:p>
    <w:p w14:paraId="205080B1" w14:textId="77777777" w:rsidR="00D44BD6" w:rsidRPr="00D44BD6" w:rsidRDefault="00D44BD6" w:rsidP="00D44BD6">
      <w:pPr>
        <w:spacing w:after="0" w:line="240" w:lineRule="auto"/>
        <w:jc w:val="both"/>
        <w:rPr>
          <w:rFonts w:ascii="Arial" w:hAnsi="Arial" w:cs="Arial"/>
        </w:rPr>
      </w:pPr>
      <w:r>
        <w:rPr>
          <w:rFonts w:ascii="Arial" w:hAnsi="Arial" w:cs="Arial"/>
        </w:rPr>
        <w:t xml:space="preserve">- « s’autoévaluer » : à partir d’un protocole </w:t>
      </w:r>
      <w:r w:rsidR="00B85388">
        <w:rPr>
          <w:rFonts w:ascii="Arial" w:hAnsi="Arial" w:cs="Arial"/>
        </w:rPr>
        <w:t>en recherchant</w:t>
      </w:r>
      <w:r>
        <w:rPr>
          <w:rFonts w:ascii="Arial" w:hAnsi="Arial" w:cs="Arial"/>
        </w:rPr>
        <w:t xml:space="preserve"> </w:t>
      </w:r>
      <w:r w:rsidRPr="00D44BD6">
        <w:rPr>
          <w:rFonts w:ascii="Arial" w:hAnsi="Arial" w:cs="Arial"/>
        </w:rPr>
        <w:t>les critères de réussite</w:t>
      </w:r>
      <w:r w:rsidR="0015497D">
        <w:rPr>
          <w:rFonts w:ascii="Arial" w:hAnsi="Arial" w:cs="Arial"/>
        </w:rPr>
        <w:t> </w:t>
      </w:r>
      <w:r w:rsidR="00B85388">
        <w:rPr>
          <w:rFonts w:ascii="Arial" w:hAnsi="Arial" w:cs="Arial"/>
        </w:rPr>
        <w:t xml:space="preserve">avec un degré de guidance plus ou moins important (sur les règles d’hygiène, de sécurité, le résultat attendu…) </w:t>
      </w:r>
      <w:r w:rsidR="0015497D">
        <w:rPr>
          <w:rFonts w:ascii="Arial" w:hAnsi="Arial" w:cs="Arial"/>
        </w:rPr>
        <w:t>;</w:t>
      </w:r>
    </w:p>
    <w:p w14:paraId="4B65BEF2" w14:textId="784DCACF" w:rsidR="00D44BD6" w:rsidRDefault="00D44BD6" w:rsidP="00D44BD6">
      <w:pPr>
        <w:spacing w:after="0" w:line="240" w:lineRule="auto"/>
        <w:jc w:val="both"/>
        <w:rPr>
          <w:rFonts w:ascii="Arial" w:hAnsi="Arial" w:cs="Arial"/>
        </w:rPr>
      </w:pPr>
      <w:r w:rsidRPr="00D44BD6">
        <w:rPr>
          <w:rFonts w:ascii="Arial" w:hAnsi="Arial" w:cs="Arial"/>
        </w:rPr>
        <w:t xml:space="preserve">- « appliquer une démarche d’analyse </w:t>
      </w:r>
      <w:r w:rsidR="001153FE">
        <w:rPr>
          <w:rFonts w:ascii="Arial" w:hAnsi="Arial" w:cs="Arial"/>
        </w:rPr>
        <w:t xml:space="preserve">des risques </w:t>
      </w:r>
      <w:r w:rsidRPr="00D44BD6">
        <w:rPr>
          <w:rFonts w:ascii="Arial" w:hAnsi="Arial" w:cs="Arial"/>
        </w:rPr>
        <w:t xml:space="preserve">dans une situation donnée » : en identifiant les risques professionnels </w:t>
      </w:r>
      <w:r w:rsidR="001153FE">
        <w:rPr>
          <w:rFonts w:ascii="Arial" w:hAnsi="Arial" w:cs="Arial"/>
        </w:rPr>
        <w:t>et</w:t>
      </w:r>
      <w:r w:rsidR="001153FE" w:rsidRPr="00D44BD6">
        <w:rPr>
          <w:rFonts w:ascii="Arial" w:hAnsi="Arial" w:cs="Arial"/>
        </w:rPr>
        <w:t xml:space="preserve"> </w:t>
      </w:r>
      <w:r w:rsidRPr="00D44BD6">
        <w:rPr>
          <w:rFonts w:ascii="Arial" w:hAnsi="Arial" w:cs="Arial"/>
        </w:rPr>
        <w:t xml:space="preserve">sanitaires à partir d’une </w:t>
      </w:r>
      <w:r w:rsidR="00937E0F">
        <w:rPr>
          <w:rFonts w:ascii="Arial" w:hAnsi="Arial" w:cs="Arial"/>
        </w:rPr>
        <w:t xml:space="preserve">vidéo, d’une </w:t>
      </w:r>
      <w:r w:rsidRPr="00D44BD6">
        <w:rPr>
          <w:rFonts w:ascii="Arial" w:hAnsi="Arial" w:cs="Arial"/>
        </w:rPr>
        <w:t xml:space="preserve">photographie, d’une image, d’une recette et en proposant des moyens de </w:t>
      </w:r>
      <w:r w:rsidR="00B85388">
        <w:rPr>
          <w:rFonts w:ascii="Arial" w:hAnsi="Arial" w:cs="Arial"/>
        </w:rPr>
        <w:t xml:space="preserve">prévention des risques professionnels et de maîtrise des risques sanitaires </w:t>
      </w:r>
      <w:r w:rsidRPr="00D44BD6">
        <w:rPr>
          <w:rFonts w:ascii="Arial" w:hAnsi="Arial" w:cs="Arial"/>
        </w:rPr>
        <w:t>;</w:t>
      </w:r>
    </w:p>
    <w:p w14:paraId="195B300B" w14:textId="77777777" w:rsidR="0015497D" w:rsidRPr="00D44BD6" w:rsidRDefault="0015497D" w:rsidP="00D44BD6">
      <w:pPr>
        <w:spacing w:after="0" w:line="240" w:lineRule="auto"/>
        <w:jc w:val="both"/>
        <w:rPr>
          <w:rFonts w:ascii="Arial" w:hAnsi="Arial" w:cs="Arial"/>
        </w:rPr>
      </w:pPr>
      <w:r>
        <w:rPr>
          <w:rFonts w:ascii="Arial" w:hAnsi="Arial" w:cs="Arial"/>
        </w:rPr>
        <w:t xml:space="preserve">- « communiquer » : </w:t>
      </w:r>
      <w:r w:rsidR="00937E0F">
        <w:rPr>
          <w:rFonts w:ascii="Arial" w:hAnsi="Arial" w:cs="Arial"/>
        </w:rPr>
        <w:t>à l’oral en réalisant une vidéo d’un protocole mis en œuvre, à l’écrit en explicitant le déroulement d’un protocole,</w:t>
      </w:r>
      <w:r w:rsidR="00B85388">
        <w:rPr>
          <w:rFonts w:ascii="Arial" w:hAnsi="Arial" w:cs="Arial"/>
        </w:rPr>
        <w:t xml:space="preserve"> les réussites mais aussi les</w:t>
      </w:r>
      <w:r w:rsidR="00937E0F">
        <w:rPr>
          <w:rFonts w:ascii="Arial" w:hAnsi="Arial" w:cs="Arial"/>
        </w:rPr>
        <w:t xml:space="preserve"> difficultés éventuellement rencontrées…</w:t>
      </w:r>
    </w:p>
    <w:p w14:paraId="5A4EDF93" w14:textId="77777777" w:rsidR="00D44BD6" w:rsidRPr="00D44BD6" w:rsidRDefault="00D44BD6" w:rsidP="00D44BD6">
      <w:pPr>
        <w:jc w:val="both"/>
        <w:rPr>
          <w:rFonts w:ascii="Arial" w:hAnsi="Arial" w:cs="Arial"/>
          <w:b/>
          <w:bCs/>
        </w:rPr>
      </w:pPr>
    </w:p>
    <w:p w14:paraId="1EE3F27B" w14:textId="77777777" w:rsidR="00937E0F" w:rsidRPr="00937E0F" w:rsidRDefault="00937E0F" w:rsidP="00937E0F">
      <w:pPr>
        <w:rPr>
          <w:rFonts w:ascii="Arial" w:hAnsi="Arial" w:cs="Arial"/>
        </w:rPr>
      </w:pPr>
      <w:r w:rsidRPr="00937E0F">
        <w:rPr>
          <w:rFonts w:ascii="Arial" w:hAnsi="Arial" w:cs="Arial"/>
        </w:rPr>
        <w:t xml:space="preserve">Selon la filière, </w:t>
      </w:r>
      <w:r w:rsidR="00DA538D">
        <w:rPr>
          <w:rFonts w:ascii="Arial" w:hAnsi="Arial" w:cs="Arial"/>
        </w:rPr>
        <w:t>différentes</w:t>
      </w:r>
      <w:r w:rsidRPr="00937E0F">
        <w:rPr>
          <w:rFonts w:ascii="Arial" w:hAnsi="Arial" w:cs="Arial"/>
        </w:rPr>
        <w:t xml:space="preserve"> pistes pédagogiques </w:t>
      </w:r>
      <w:r w:rsidR="00DA538D">
        <w:rPr>
          <w:rFonts w:ascii="Arial" w:hAnsi="Arial" w:cs="Arial"/>
        </w:rPr>
        <w:t>peuvent être proposées</w:t>
      </w:r>
      <w:r w:rsidRPr="00937E0F">
        <w:rPr>
          <w:rFonts w:ascii="Arial" w:hAnsi="Arial" w:cs="Arial"/>
        </w:rPr>
        <w:t xml:space="preserve"> :</w:t>
      </w:r>
    </w:p>
    <w:p w14:paraId="29DA17A0" w14:textId="77777777" w:rsidR="00937E0F" w:rsidRPr="006863FB" w:rsidRDefault="00937E0F" w:rsidP="006863FB">
      <w:pPr>
        <w:pStyle w:val="Paragraphedeliste"/>
        <w:numPr>
          <w:ilvl w:val="0"/>
          <w:numId w:val="4"/>
        </w:numPr>
        <w:ind w:left="284"/>
        <w:rPr>
          <w:rFonts w:ascii="Arial" w:hAnsi="Arial" w:cs="Arial"/>
          <w:b/>
          <w:bCs/>
          <w:color w:val="70AD47" w:themeColor="accent6"/>
        </w:rPr>
      </w:pPr>
      <w:r w:rsidRPr="006863FB">
        <w:rPr>
          <w:rFonts w:ascii="Arial" w:hAnsi="Arial" w:cs="Arial"/>
          <w:b/>
          <w:bCs/>
          <w:color w:val="70AD47" w:themeColor="accent6"/>
        </w:rPr>
        <w:t>Filière services aux collectivités et aux particuliers (CAP APR, ATMFC, APH)</w:t>
      </w:r>
    </w:p>
    <w:p w14:paraId="2EC91EC8" w14:textId="77777777" w:rsidR="00937E0F" w:rsidRPr="00937E0F" w:rsidRDefault="00937E0F" w:rsidP="002B5DE9">
      <w:pPr>
        <w:pStyle w:val="Paragraphedeliste"/>
        <w:numPr>
          <w:ilvl w:val="0"/>
          <w:numId w:val="3"/>
        </w:numPr>
        <w:jc w:val="both"/>
        <w:rPr>
          <w:rFonts w:ascii="Arial" w:hAnsi="Arial" w:cs="Arial"/>
        </w:rPr>
      </w:pPr>
      <w:r w:rsidRPr="00937E0F">
        <w:rPr>
          <w:rFonts w:ascii="Arial" w:hAnsi="Arial" w:cs="Arial"/>
        </w:rPr>
        <w:t xml:space="preserve">Réaliser des préparations alimentaires dans </w:t>
      </w:r>
      <w:r w:rsidR="00DA538D">
        <w:rPr>
          <w:rFonts w:ascii="Arial" w:hAnsi="Arial" w:cs="Arial"/>
        </w:rPr>
        <w:t>le</w:t>
      </w:r>
      <w:r w:rsidRPr="00937E0F">
        <w:rPr>
          <w:rFonts w:ascii="Arial" w:hAnsi="Arial" w:cs="Arial"/>
        </w:rPr>
        <w:t xml:space="preserve"> contexte familial</w:t>
      </w:r>
      <w:r w:rsidR="00DA538D">
        <w:rPr>
          <w:rFonts w:ascii="Arial" w:hAnsi="Arial" w:cs="Arial"/>
        </w:rPr>
        <w:t xml:space="preserve"> de l’élève</w:t>
      </w:r>
      <w:r w:rsidRPr="00937E0F">
        <w:rPr>
          <w:rFonts w:ascii="Arial" w:hAnsi="Arial" w:cs="Arial"/>
        </w:rPr>
        <w:t xml:space="preserve">, à partir d’une liste de recettes simples que vous fournirez et en fonction des ressources disponibles </w:t>
      </w:r>
      <w:r w:rsidR="00DA538D">
        <w:rPr>
          <w:rFonts w:ascii="Arial" w:hAnsi="Arial" w:cs="Arial"/>
        </w:rPr>
        <w:t>au domicile</w:t>
      </w:r>
      <w:r w:rsidRPr="00937E0F">
        <w:rPr>
          <w:rFonts w:ascii="Arial" w:hAnsi="Arial" w:cs="Arial"/>
        </w:rPr>
        <w:t>, les plats étant pris en photo et faisant l’objet d’une auto-évaluation selon des critères explicités</w:t>
      </w:r>
      <w:r>
        <w:rPr>
          <w:rFonts w:ascii="Arial" w:hAnsi="Arial" w:cs="Arial"/>
        </w:rPr>
        <w:t xml:space="preserve"> (les recettes déjà réalisées au lycée seront privilégiées dans un premier temps)</w:t>
      </w:r>
      <w:r w:rsidRPr="00937E0F">
        <w:rPr>
          <w:rFonts w:ascii="Arial" w:hAnsi="Arial" w:cs="Arial"/>
        </w:rPr>
        <w:t xml:space="preserve"> ;</w:t>
      </w:r>
    </w:p>
    <w:p w14:paraId="74AEA755" w14:textId="77777777" w:rsidR="00937E0F" w:rsidRDefault="00937E0F" w:rsidP="002B5DE9">
      <w:pPr>
        <w:pStyle w:val="Paragraphedeliste"/>
        <w:numPr>
          <w:ilvl w:val="0"/>
          <w:numId w:val="3"/>
        </w:numPr>
        <w:jc w:val="both"/>
        <w:rPr>
          <w:rFonts w:ascii="Arial" w:hAnsi="Arial" w:cs="Arial"/>
        </w:rPr>
      </w:pPr>
      <w:r w:rsidRPr="00937E0F">
        <w:rPr>
          <w:rFonts w:ascii="Arial" w:hAnsi="Arial" w:cs="Arial"/>
        </w:rPr>
        <w:t xml:space="preserve">Mettre en œuvre des techniques d’entretien du cadre de vie dans </w:t>
      </w:r>
      <w:r w:rsidR="00DA538D">
        <w:rPr>
          <w:rFonts w:ascii="Arial" w:hAnsi="Arial" w:cs="Arial"/>
        </w:rPr>
        <w:t>le</w:t>
      </w:r>
      <w:r w:rsidRPr="00937E0F">
        <w:rPr>
          <w:rFonts w:ascii="Arial" w:hAnsi="Arial" w:cs="Arial"/>
        </w:rPr>
        <w:t xml:space="preserve"> contexte familial, </w:t>
      </w:r>
    </w:p>
    <w:p w14:paraId="6B566F6C" w14:textId="77777777" w:rsidR="00D44BD6" w:rsidRDefault="00937E0F" w:rsidP="002B5DE9">
      <w:pPr>
        <w:pStyle w:val="Paragraphedeliste"/>
        <w:numPr>
          <w:ilvl w:val="1"/>
          <w:numId w:val="3"/>
        </w:numPr>
        <w:jc w:val="both"/>
        <w:rPr>
          <w:rFonts w:ascii="Arial" w:hAnsi="Arial" w:cs="Arial"/>
        </w:rPr>
      </w:pPr>
      <w:proofErr w:type="gramStart"/>
      <w:r w:rsidRPr="00937E0F">
        <w:rPr>
          <w:rFonts w:ascii="Arial" w:hAnsi="Arial" w:cs="Arial"/>
        </w:rPr>
        <w:lastRenderedPageBreak/>
        <w:t>traitement</w:t>
      </w:r>
      <w:proofErr w:type="gramEnd"/>
      <w:r w:rsidRPr="00937E0F">
        <w:rPr>
          <w:rFonts w:ascii="Arial" w:hAnsi="Arial" w:cs="Arial"/>
        </w:rPr>
        <w:t xml:space="preserve"> du linge</w:t>
      </w:r>
      <w:r>
        <w:rPr>
          <w:rFonts w:ascii="Arial" w:hAnsi="Arial" w:cs="Arial"/>
        </w:rPr>
        <w:t> :</w:t>
      </w:r>
      <w:r w:rsidRPr="00937E0F">
        <w:rPr>
          <w:rFonts w:ascii="Arial" w:hAnsi="Arial" w:cs="Arial"/>
        </w:rPr>
        <w:t xml:space="preserve"> l’élève pourra communiquer à l’enseignant le descriptif d’un panier de linge sale et expliquer les modalités du tri</w:t>
      </w:r>
      <w:r>
        <w:rPr>
          <w:rFonts w:ascii="Arial" w:hAnsi="Arial" w:cs="Arial"/>
        </w:rPr>
        <w:t xml:space="preserve"> (décodage d’étiquettes</w:t>
      </w:r>
      <w:r w:rsidR="002B5DE9">
        <w:rPr>
          <w:rFonts w:ascii="Arial" w:hAnsi="Arial" w:cs="Arial"/>
        </w:rPr>
        <w:t>, liste des matières textiles</w:t>
      </w:r>
      <w:r>
        <w:rPr>
          <w:rFonts w:ascii="Arial" w:hAnsi="Arial" w:cs="Arial"/>
        </w:rPr>
        <w:t>)</w:t>
      </w:r>
      <w:r w:rsidRPr="00937E0F">
        <w:rPr>
          <w:rFonts w:ascii="Arial" w:hAnsi="Arial" w:cs="Arial"/>
        </w:rPr>
        <w:t>,</w:t>
      </w:r>
      <w:r>
        <w:rPr>
          <w:rFonts w:ascii="Arial" w:hAnsi="Arial" w:cs="Arial"/>
        </w:rPr>
        <w:t xml:space="preserve"> de lavage, séchage, </w:t>
      </w:r>
      <w:r w:rsidRPr="00937E0F">
        <w:rPr>
          <w:rFonts w:ascii="Arial" w:hAnsi="Arial" w:cs="Arial"/>
        </w:rPr>
        <w:t>coudre un bouton ou refaire un ourlet en prenant des photos avant-après, etc.</w:t>
      </w:r>
    </w:p>
    <w:p w14:paraId="6DFD72B3" w14:textId="77777777" w:rsidR="00DA538D" w:rsidRPr="00FA2F14" w:rsidRDefault="002B5DE9" w:rsidP="00564040">
      <w:pPr>
        <w:pStyle w:val="Paragraphedeliste"/>
        <w:numPr>
          <w:ilvl w:val="1"/>
          <w:numId w:val="3"/>
        </w:numPr>
        <w:jc w:val="both"/>
        <w:rPr>
          <w:rFonts w:ascii="Arial" w:hAnsi="Arial" w:cs="Arial"/>
        </w:rPr>
      </w:pPr>
      <w:proofErr w:type="gramStart"/>
      <w:r w:rsidRPr="00FA2F14">
        <w:rPr>
          <w:rFonts w:ascii="Arial" w:hAnsi="Arial" w:cs="Arial"/>
        </w:rPr>
        <w:t>entretien</w:t>
      </w:r>
      <w:proofErr w:type="gramEnd"/>
      <w:r w:rsidRPr="00FA2F14">
        <w:rPr>
          <w:rFonts w:ascii="Arial" w:hAnsi="Arial" w:cs="Arial"/>
        </w:rPr>
        <w:t xml:space="preserve"> du logement : l’élève pourra s’entraîner dans la réalisation des techniques déjà mises en œuvre au lycée</w:t>
      </w:r>
      <w:r w:rsidR="00FA2F14" w:rsidRPr="00FA2F14">
        <w:rPr>
          <w:rFonts w:ascii="Arial" w:hAnsi="Arial" w:cs="Arial"/>
        </w:rPr>
        <w:t>, s’il dispose de matériel</w:t>
      </w:r>
      <w:r w:rsidRPr="00FA2F14">
        <w:rPr>
          <w:rFonts w:ascii="Arial" w:hAnsi="Arial" w:cs="Arial"/>
        </w:rPr>
        <w:t xml:space="preserve">, </w:t>
      </w:r>
      <w:r w:rsidR="00FA2F14" w:rsidRPr="00FA2F14">
        <w:rPr>
          <w:rFonts w:ascii="Arial" w:hAnsi="Arial" w:cs="Arial"/>
        </w:rPr>
        <w:t>et</w:t>
      </w:r>
      <w:r w:rsidRPr="00FA2F14">
        <w:rPr>
          <w:rFonts w:ascii="Arial" w:hAnsi="Arial" w:cs="Arial"/>
        </w:rPr>
        <w:t xml:space="preserve"> décoder les étiquettes des produits </w:t>
      </w:r>
      <w:r w:rsidR="00DA538D" w:rsidRPr="00FA2F14">
        <w:rPr>
          <w:rFonts w:ascii="Arial" w:hAnsi="Arial" w:cs="Arial"/>
        </w:rPr>
        <w:t>disponibles</w:t>
      </w:r>
      <w:r w:rsidR="00FA2F14" w:rsidRPr="00FA2F14">
        <w:rPr>
          <w:rFonts w:ascii="Arial" w:hAnsi="Arial" w:cs="Arial"/>
        </w:rPr>
        <w:t xml:space="preserve">. </w:t>
      </w:r>
    </w:p>
    <w:p w14:paraId="2F262F98" w14:textId="77777777" w:rsidR="002B5DE9" w:rsidRPr="006863FB" w:rsidRDefault="002B5DE9" w:rsidP="006863FB">
      <w:pPr>
        <w:pStyle w:val="Paragraphedeliste"/>
        <w:numPr>
          <w:ilvl w:val="0"/>
          <w:numId w:val="4"/>
        </w:numPr>
        <w:ind w:left="284"/>
        <w:rPr>
          <w:rFonts w:ascii="Arial" w:hAnsi="Arial" w:cs="Arial"/>
          <w:b/>
          <w:bCs/>
          <w:color w:val="70AD47" w:themeColor="accent6"/>
        </w:rPr>
      </w:pPr>
      <w:r w:rsidRPr="006863FB">
        <w:rPr>
          <w:rFonts w:ascii="Arial" w:hAnsi="Arial" w:cs="Arial"/>
          <w:b/>
          <w:bCs/>
          <w:color w:val="70AD47" w:themeColor="accent6"/>
        </w:rPr>
        <w:t>Filière soins et services à la personne</w:t>
      </w:r>
      <w:r w:rsidR="001617F5" w:rsidRPr="006863FB">
        <w:rPr>
          <w:rFonts w:ascii="Arial" w:hAnsi="Arial" w:cs="Arial"/>
          <w:b/>
          <w:bCs/>
          <w:color w:val="70AD47" w:themeColor="accent6"/>
        </w:rPr>
        <w:t xml:space="preserve"> (CAP coiffure, CAP ECP)</w:t>
      </w:r>
    </w:p>
    <w:p w14:paraId="66FCA9B7" w14:textId="77777777" w:rsidR="001617F5" w:rsidRDefault="001617F5" w:rsidP="001617F5">
      <w:pPr>
        <w:pStyle w:val="Paragraphedeliste"/>
        <w:numPr>
          <w:ilvl w:val="0"/>
          <w:numId w:val="3"/>
        </w:numPr>
        <w:jc w:val="both"/>
        <w:rPr>
          <w:rFonts w:ascii="Arial" w:hAnsi="Arial" w:cs="Arial"/>
        </w:rPr>
      </w:pPr>
      <w:r w:rsidRPr="002B5DE9">
        <w:rPr>
          <w:rFonts w:ascii="Arial" w:hAnsi="Arial" w:cs="Arial"/>
        </w:rPr>
        <w:t xml:space="preserve">Pour les élèves qui ont eu l’opportunité de conserver leur matériel et produits professionnels, réaliser (sur tête malléable ou sur un modèle </w:t>
      </w:r>
      <w:r>
        <w:rPr>
          <w:rFonts w:ascii="Arial" w:hAnsi="Arial" w:cs="Arial"/>
        </w:rPr>
        <w:t xml:space="preserve">présent à la maison </w:t>
      </w:r>
      <w:r w:rsidRPr="002B5DE9">
        <w:rPr>
          <w:rFonts w:ascii="Arial" w:hAnsi="Arial" w:cs="Arial"/>
        </w:rPr>
        <w:t>quand cela est possible) les différentes techniques de base déjà étudiées, et envoyer par le biais de photographies les résultats ainsi obtenus.</w:t>
      </w:r>
      <w:r>
        <w:rPr>
          <w:rFonts w:ascii="Arial" w:hAnsi="Arial" w:cs="Arial"/>
        </w:rPr>
        <w:t xml:space="preserve"> Rédiger un écrit sur le diagnostic, le protocole mis en œuvre, les réussites ou encore les difficultés rencontrées.</w:t>
      </w:r>
    </w:p>
    <w:p w14:paraId="0607C6F9" w14:textId="77777777" w:rsidR="0024535B" w:rsidRDefault="0024535B" w:rsidP="0024535B">
      <w:pPr>
        <w:pStyle w:val="Paragraphedeliste"/>
        <w:jc w:val="both"/>
        <w:rPr>
          <w:rFonts w:ascii="Arial" w:hAnsi="Arial" w:cs="Arial"/>
        </w:rPr>
      </w:pPr>
    </w:p>
    <w:p w14:paraId="7368EABD" w14:textId="77777777" w:rsidR="0024535B" w:rsidRPr="006863FB" w:rsidRDefault="00D43559" w:rsidP="006863FB">
      <w:pPr>
        <w:pStyle w:val="Paragraphedeliste"/>
        <w:numPr>
          <w:ilvl w:val="0"/>
          <w:numId w:val="4"/>
        </w:numPr>
        <w:ind w:left="284"/>
        <w:rPr>
          <w:rFonts w:ascii="Arial" w:hAnsi="Arial" w:cs="Arial"/>
          <w:b/>
          <w:bCs/>
          <w:color w:val="70AD47" w:themeColor="accent6"/>
        </w:rPr>
      </w:pPr>
      <w:r w:rsidRPr="006863FB">
        <w:rPr>
          <w:rFonts w:ascii="Arial" w:hAnsi="Arial" w:cs="Arial"/>
          <w:b/>
          <w:bCs/>
          <w:color w:val="70AD47" w:themeColor="accent6"/>
        </w:rPr>
        <w:t>Filière sanitaire et sociales (</w:t>
      </w:r>
      <w:r w:rsidR="0024535B" w:rsidRPr="006863FB">
        <w:rPr>
          <w:rFonts w:ascii="Arial" w:hAnsi="Arial" w:cs="Arial"/>
          <w:b/>
          <w:bCs/>
          <w:color w:val="70AD47" w:themeColor="accent6"/>
        </w:rPr>
        <w:t>CAP AEPE</w:t>
      </w:r>
      <w:r w:rsidRPr="006863FB">
        <w:rPr>
          <w:rFonts w:ascii="Arial" w:hAnsi="Arial" w:cs="Arial"/>
          <w:b/>
          <w:bCs/>
          <w:color w:val="70AD47" w:themeColor="accent6"/>
        </w:rPr>
        <w:t>)</w:t>
      </w:r>
    </w:p>
    <w:p w14:paraId="1B023BEA" w14:textId="1A923D3D" w:rsidR="0024535B" w:rsidRDefault="0024535B" w:rsidP="00D43559">
      <w:pPr>
        <w:pStyle w:val="Paragraphedeliste"/>
        <w:numPr>
          <w:ilvl w:val="0"/>
          <w:numId w:val="3"/>
        </w:numPr>
        <w:jc w:val="both"/>
        <w:rPr>
          <w:rFonts w:ascii="Arial" w:hAnsi="Arial" w:cs="Arial"/>
        </w:rPr>
      </w:pPr>
      <w:r w:rsidRPr="0024535B">
        <w:rPr>
          <w:rFonts w:ascii="Arial" w:hAnsi="Arial" w:cs="Arial"/>
        </w:rPr>
        <w:t xml:space="preserve">Réaliser des préparations alimentaires </w:t>
      </w:r>
      <w:r w:rsidR="00D43559">
        <w:rPr>
          <w:rFonts w:ascii="Arial" w:hAnsi="Arial" w:cs="Arial"/>
        </w:rPr>
        <w:t>dans le contexte</w:t>
      </w:r>
      <w:r w:rsidRPr="0024535B">
        <w:rPr>
          <w:rFonts w:ascii="Arial" w:hAnsi="Arial" w:cs="Arial"/>
        </w:rPr>
        <w:t xml:space="preserve"> familial, à partir d'une liste de recettes simples </w:t>
      </w:r>
      <w:r w:rsidR="00D43559">
        <w:rPr>
          <w:rFonts w:ascii="Arial" w:hAnsi="Arial" w:cs="Arial"/>
        </w:rPr>
        <w:t>que vous fournirez et</w:t>
      </w:r>
      <w:r w:rsidRPr="0024535B">
        <w:rPr>
          <w:rFonts w:ascii="Arial" w:hAnsi="Arial" w:cs="Arial"/>
        </w:rPr>
        <w:t xml:space="preserve"> des ressources disponibles à la maison, les plats étant pris en photo et faisant l'objet d'une auto-évaluation selon des critères explicités</w:t>
      </w:r>
      <w:r w:rsidR="00D43559">
        <w:rPr>
          <w:rFonts w:ascii="Arial" w:hAnsi="Arial" w:cs="Arial"/>
        </w:rPr>
        <w:t>.</w:t>
      </w:r>
    </w:p>
    <w:p w14:paraId="3FC13F2C" w14:textId="77777777" w:rsidR="0024535B" w:rsidRPr="0024535B" w:rsidRDefault="0024535B" w:rsidP="00D43559">
      <w:pPr>
        <w:pStyle w:val="Paragraphedeliste"/>
        <w:numPr>
          <w:ilvl w:val="0"/>
          <w:numId w:val="3"/>
        </w:numPr>
        <w:jc w:val="both"/>
        <w:rPr>
          <w:rFonts w:ascii="Arial" w:hAnsi="Arial" w:cs="Arial"/>
        </w:rPr>
      </w:pPr>
      <w:r w:rsidRPr="0024535B">
        <w:rPr>
          <w:rFonts w:ascii="Arial" w:hAnsi="Arial" w:cs="Arial"/>
        </w:rPr>
        <w:t>Elaborer un projet d'accueil à partir d'un ensemble documentaire donné (contexte, caractéristiques de ou des enfants...)</w:t>
      </w:r>
      <w:r w:rsidR="00D43559">
        <w:rPr>
          <w:rFonts w:ascii="Arial" w:hAnsi="Arial" w:cs="Arial"/>
        </w:rPr>
        <w:t>.</w:t>
      </w:r>
    </w:p>
    <w:p w14:paraId="73A1598B" w14:textId="77777777" w:rsidR="0024535B" w:rsidRDefault="0024535B" w:rsidP="00D43559">
      <w:pPr>
        <w:pStyle w:val="Paragraphedeliste"/>
        <w:numPr>
          <w:ilvl w:val="0"/>
          <w:numId w:val="3"/>
        </w:numPr>
        <w:jc w:val="both"/>
        <w:rPr>
          <w:rFonts w:ascii="Arial" w:hAnsi="Arial" w:cs="Arial"/>
        </w:rPr>
      </w:pPr>
      <w:r w:rsidRPr="0024535B">
        <w:rPr>
          <w:rFonts w:ascii="Arial" w:hAnsi="Arial" w:cs="Arial"/>
        </w:rPr>
        <w:t xml:space="preserve">Encourager l'analyse de pratique guidée </w:t>
      </w:r>
      <w:r w:rsidR="00C01083">
        <w:rPr>
          <w:rFonts w:ascii="Arial" w:hAnsi="Arial" w:cs="Arial"/>
        </w:rPr>
        <w:t xml:space="preserve">soit </w:t>
      </w:r>
      <w:r w:rsidRPr="0024535B">
        <w:rPr>
          <w:rFonts w:ascii="Arial" w:hAnsi="Arial" w:cs="Arial"/>
        </w:rPr>
        <w:t xml:space="preserve">à partir de vidéos, </w:t>
      </w:r>
      <w:r w:rsidR="00C01083">
        <w:rPr>
          <w:rFonts w:ascii="Arial" w:hAnsi="Arial" w:cs="Arial"/>
        </w:rPr>
        <w:t xml:space="preserve">soit à partir </w:t>
      </w:r>
      <w:r w:rsidRPr="0024535B">
        <w:rPr>
          <w:rFonts w:ascii="Arial" w:hAnsi="Arial" w:cs="Arial"/>
        </w:rPr>
        <w:t>des PFMP déjà réalisées</w:t>
      </w:r>
      <w:r w:rsidR="00C01083">
        <w:rPr>
          <w:rFonts w:ascii="Arial" w:hAnsi="Arial" w:cs="Arial"/>
        </w:rPr>
        <w:t>,</w:t>
      </w:r>
      <w:r w:rsidRPr="0024535B">
        <w:rPr>
          <w:rFonts w:ascii="Arial" w:hAnsi="Arial" w:cs="Arial"/>
        </w:rPr>
        <w:t xml:space="preserve"> pour amener les élèves à justifier et argumenter les choix réalisés</w:t>
      </w:r>
      <w:r w:rsidR="00C01083">
        <w:rPr>
          <w:rFonts w:ascii="Arial" w:hAnsi="Arial" w:cs="Arial"/>
        </w:rPr>
        <w:t>.</w:t>
      </w:r>
    </w:p>
    <w:p w14:paraId="0FF50C2E" w14:textId="77777777" w:rsidR="00C01083" w:rsidRPr="002B5DE9" w:rsidRDefault="00C01083" w:rsidP="00C01083">
      <w:pPr>
        <w:pStyle w:val="Paragraphedeliste"/>
        <w:jc w:val="both"/>
        <w:rPr>
          <w:rFonts w:ascii="Arial" w:hAnsi="Arial" w:cs="Arial"/>
        </w:rPr>
      </w:pPr>
    </w:p>
    <w:p w14:paraId="46E0FCBA" w14:textId="0A82FF01" w:rsidR="001617F5" w:rsidRPr="006863FB" w:rsidRDefault="001617F5" w:rsidP="001617F5">
      <w:pPr>
        <w:rPr>
          <w:rFonts w:ascii="Arial" w:hAnsi="Arial" w:cs="Arial"/>
          <w:b/>
          <w:bCs/>
          <w:color w:val="70AD47" w:themeColor="accent6"/>
        </w:rPr>
      </w:pPr>
      <w:bookmarkStart w:id="0" w:name="_Hlk35612543"/>
      <w:r w:rsidRPr="006863FB">
        <w:rPr>
          <w:rFonts w:ascii="Arial" w:hAnsi="Arial" w:cs="Arial"/>
          <w:b/>
          <w:bCs/>
          <w:color w:val="70AD47" w:themeColor="accent6"/>
        </w:rPr>
        <w:t xml:space="preserve">Accompagnement des élèves </w:t>
      </w:r>
      <w:r w:rsidR="006863FB">
        <w:rPr>
          <w:rFonts w:ascii="Arial" w:hAnsi="Arial" w:cs="Arial"/>
          <w:b/>
          <w:bCs/>
          <w:color w:val="70AD47" w:themeColor="accent6"/>
        </w:rPr>
        <w:t xml:space="preserve">de CAP </w:t>
      </w:r>
      <w:r w:rsidRPr="006863FB">
        <w:rPr>
          <w:rFonts w:ascii="Arial" w:hAnsi="Arial" w:cs="Arial"/>
          <w:b/>
          <w:bCs/>
          <w:color w:val="70AD47" w:themeColor="accent6"/>
        </w:rPr>
        <w:t>dans leur préparation aux épreuves d’examen</w:t>
      </w:r>
    </w:p>
    <w:bookmarkEnd w:id="0"/>
    <w:p w14:paraId="404C585E" w14:textId="77777777" w:rsidR="00DA538D" w:rsidRPr="00DA538D" w:rsidRDefault="00DA538D" w:rsidP="00DA538D">
      <w:pPr>
        <w:rPr>
          <w:rFonts w:ascii="Arial" w:hAnsi="Arial" w:cs="Arial"/>
        </w:rPr>
      </w:pPr>
      <w:r w:rsidRPr="00DA538D">
        <w:rPr>
          <w:rFonts w:ascii="Arial" w:hAnsi="Arial" w:cs="Arial"/>
        </w:rPr>
        <w:t xml:space="preserve">Il est important de responsabiliser les élèves et leur faire prendre conscience qu’ils doivent profiter de cette période pour réviser l’ensemble des cours réalisés et s’entraîner </w:t>
      </w:r>
      <w:r w:rsidR="00C01083">
        <w:rPr>
          <w:rFonts w:ascii="Arial" w:hAnsi="Arial" w:cs="Arial"/>
        </w:rPr>
        <w:t>aux épreuves</w:t>
      </w:r>
      <w:r w:rsidRPr="00DA538D">
        <w:rPr>
          <w:rFonts w:ascii="Arial" w:hAnsi="Arial" w:cs="Arial"/>
        </w:rPr>
        <w:t xml:space="preserve"> pratique</w:t>
      </w:r>
      <w:r w:rsidR="00C01083">
        <w:rPr>
          <w:rFonts w:ascii="Arial" w:hAnsi="Arial" w:cs="Arial"/>
        </w:rPr>
        <w:t>s</w:t>
      </w:r>
      <w:r w:rsidRPr="00DA538D">
        <w:rPr>
          <w:rFonts w:ascii="Arial" w:hAnsi="Arial" w:cs="Arial"/>
        </w:rPr>
        <w:t xml:space="preserve"> quand </w:t>
      </w:r>
      <w:r w:rsidR="00C01083">
        <w:rPr>
          <w:rFonts w:ascii="Arial" w:hAnsi="Arial" w:cs="Arial"/>
        </w:rPr>
        <w:t>l’environnement familial</w:t>
      </w:r>
      <w:r w:rsidRPr="00DA538D">
        <w:rPr>
          <w:rFonts w:ascii="Arial" w:hAnsi="Arial" w:cs="Arial"/>
        </w:rPr>
        <w:t xml:space="preserve"> le permet.</w:t>
      </w:r>
    </w:p>
    <w:p w14:paraId="52C32B20" w14:textId="77777777" w:rsidR="001153FE" w:rsidRPr="001617F5" w:rsidRDefault="001153FE" w:rsidP="001153FE">
      <w:pPr>
        <w:pStyle w:val="Paragraphedeliste"/>
        <w:numPr>
          <w:ilvl w:val="0"/>
          <w:numId w:val="3"/>
        </w:numPr>
        <w:rPr>
          <w:rFonts w:ascii="Arial" w:hAnsi="Arial" w:cs="Arial"/>
        </w:rPr>
      </w:pPr>
      <w:r>
        <w:rPr>
          <w:rFonts w:ascii="Arial" w:hAnsi="Arial" w:cs="Arial"/>
        </w:rPr>
        <w:t>Proposer une liste de questions ou un QCM (voir outils pour créer un questionnaire en ligne) au regard d’un protocole afin que l’élève puisse mobiliser les savoirs associés et justifier ses choix.</w:t>
      </w:r>
    </w:p>
    <w:p w14:paraId="4BE6DE19" w14:textId="4237066F" w:rsidR="001617F5" w:rsidRDefault="001617F5" w:rsidP="001617F5">
      <w:pPr>
        <w:pStyle w:val="Paragraphedeliste"/>
        <w:numPr>
          <w:ilvl w:val="0"/>
          <w:numId w:val="3"/>
        </w:numPr>
        <w:rPr>
          <w:rFonts w:ascii="Arial" w:hAnsi="Arial" w:cs="Arial"/>
        </w:rPr>
      </w:pPr>
      <w:r>
        <w:rPr>
          <w:rFonts w:ascii="Arial" w:hAnsi="Arial" w:cs="Arial"/>
        </w:rPr>
        <w:t>Proposer des sujets d’épreuves des années précédentes pour les entraîner aux épreuves écrites.</w:t>
      </w:r>
    </w:p>
    <w:p w14:paraId="72E337A6" w14:textId="77777777" w:rsidR="00DA538D" w:rsidRDefault="00DA538D" w:rsidP="001617F5">
      <w:pPr>
        <w:pStyle w:val="Paragraphedeliste"/>
        <w:numPr>
          <w:ilvl w:val="0"/>
          <w:numId w:val="3"/>
        </w:numPr>
        <w:rPr>
          <w:rFonts w:ascii="Arial" w:hAnsi="Arial" w:cs="Arial"/>
        </w:rPr>
      </w:pPr>
      <w:r>
        <w:rPr>
          <w:rFonts w:ascii="Arial" w:hAnsi="Arial" w:cs="Arial"/>
        </w:rPr>
        <w:t>Proposer des sujets d’épreuve pratique pour l’épreuve EP1 Services aux famille</w:t>
      </w:r>
      <w:r w:rsidR="00C01083">
        <w:rPr>
          <w:rFonts w:ascii="Arial" w:hAnsi="Arial" w:cs="Arial"/>
        </w:rPr>
        <w:t>s</w:t>
      </w:r>
      <w:r>
        <w:rPr>
          <w:rFonts w:ascii="Arial" w:hAnsi="Arial" w:cs="Arial"/>
        </w:rPr>
        <w:t xml:space="preserve"> en CAP ATMFC.</w:t>
      </w:r>
    </w:p>
    <w:p w14:paraId="11DAE1F4" w14:textId="77777777" w:rsidR="00BF10D3" w:rsidRDefault="00BF10D3" w:rsidP="001617F5">
      <w:pPr>
        <w:pStyle w:val="Paragraphedeliste"/>
        <w:numPr>
          <w:ilvl w:val="0"/>
          <w:numId w:val="3"/>
        </w:numPr>
        <w:rPr>
          <w:rFonts w:ascii="Arial" w:hAnsi="Arial" w:cs="Arial"/>
        </w:rPr>
      </w:pPr>
      <w:r>
        <w:rPr>
          <w:rFonts w:ascii="Arial" w:hAnsi="Arial" w:cs="Arial"/>
        </w:rPr>
        <w:t>Préposer des préparations aux épreuves orales du CAP AEPE via des classes virtuelles.</w:t>
      </w:r>
    </w:p>
    <w:p w14:paraId="151B10DB" w14:textId="08DBC7BE" w:rsidR="00BF10D3" w:rsidRDefault="00BF10D3" w:rsidP="001617F5">
      <w:pPr>
        <w:pStyle w:val="Paragraphedeliste"/>
        <w:numPr>
          <w:ilvl w:val="0"/>
          <w:numId w:val="3"/>
        </w:numPr>
        <w:rPr>
          <w:rFonts w:ascii="Arial" w:hAnsi="Arial" w:cs="Arial"/>
        </w:rPr>
      </w:pPr>
      <w:r>
        <w:rPr>
          <w:rFonts w:ascii="Arial" w:hAnsi="Arial" w:cs="Arial"/>
        </w:rPr>
        <w:t>Inciter les élèves à s’entra</w:t>
      </w:r>
      <w:r w:rsidR="001153FE">
        <w:rPr>
          <w:rFonts w:ascii="Arial" w:hAnsi="Arial" w:cs="Arial"/>
        </w:rPr>
        <w:t>î</w:t>
      </w:r>
      <w:r>
        <w:rPr>
          <w:rFonts w:ascii="Arial" w:hAnsi="Arial" w:cs="Arial"/>
        </w:rPr>
        <w:t>ner sur leur modèle, s’il est présent à la maison pour les CAP coiffure et ECP.</w:t>
      </w:r>
    </w:p>
    <w:p w14:paraId="39007078" w14:textId="77777777" w:rsidR="00B318B2" w:rsidRPr="006863FB" w:rsidRDefault="00B318B2" w:rsidP="00B318B2">
      <w:pPr>
        <w:rPr>
          <w:rFonts w:ascii="Arial" w:hAnsi="Arial" w:cs="Arial"/>
          <w:b/>
          <w:bCs/>
          <w:color w:val="70AD47" w:themeColor="accent6"/>
        </w:rPr>
      </w:pPr>
      <w:r w:rsidRPr="006863FB">
        <w:rPr>
          <w:rFonts w:ascii="Arial" w:hAnsi="Arial" w:cs="Arial"/>
          <w:b/>
          <w:bCs/>
          <w:color w:val="70AD47" w:themeColor="accent6"/>
        </w:rPr>
        <w:t xml:space="preserve">Elèves de Bac Pro </w:t>
      </w:r>
    </w:p>
    <w:p w14:paraId="60E77BC4" w14:textId="77777777" w:rsidR="00B318B2" w:rsidRPr="00B318B2" w:rsidRDefault="00B318B2" w:rsidP="00424C49">
      <w:pPr>
        <w:jc w:val="both"/>
        <w:rPr>
          <w:rFonts w:ascii="Arial" w:hAnsi="Arial" w:cs="Arial"/>
        </w:rPr>
      </w:pPr>
      <w:r w:rsidRPr="00B318B2">
        <w:rPr>
          <w:rFonts w:ascii="Arial" w:hAnsi="Arial" w:cs="Arial"/>
        </w:rPr>
        <w:t>Ces jeunes sont généralement plus autonomes dans leur travail. Aussi, on pourra renforcer l'autonomie attendue chez ces futurs professionnels en mettant à leur disposition :</w:t>
      </w:r>
    </w:p>
    <w:p w14:paraId="2B83F5AE" w14:textId="6719810B" w:rsidR="00B318B2" w:rsidRPr="00B318B2" w:rsidRDefault="00B318B2" w:rsidP="00424C49">
      <w:pPr>
        <w:pStyle w:val="Paragraphedeliste"/>
        <w:numPr>
          <w:ilvl w:val="0"/>
          <w:numId w:val="3"/>
        </w:numPr>
        <w:jc w:val="both"/>
        <w:rPr>
          <w:rFonts w:ascii="Arial" w:hAnsi="Arial" w:cs="Arial"/>
        </w:rPr>
      </w:pPr>
      <w:proofErr w:type="gramStart"/>
      <w:r w:rsidRPr="00B318B2">
        <w:rPr>
          <w:rFonts w:ascii="Arial" w:hAnsi="Arial" w:cs="Arial"/>
        </w:rPr>
        <w:t>des</w:t>
      </w:r>
      <w:proofErr w:type="gramEnd"/>
      <w:r w:rsidRPr="00B318B2">
        <w:rPr>
          <w:rFonts w:ascii="Arial" w:hAnsi="Arial" w:cs="Arial"/>
        </w:rPr>
        <w:t xml:space="preserve"> contextes et situation</w:t>
      </w:r>
      <w:r w:rsidR="001153FE">
        <w:rPr>
          <w:rFonts w:ascii="Arial" w:hAnsi="Arial" w:cs="Arial"/>
        </w:rPr>
        <w:t>s</w:t>
      </w:r>
      <w:r w:rsidRPr="00B318B2">
        <w:rPr>
          <w:rFonts w:ascii="Arial" w:hAnsi="Arial" w:cs="Arial"/>
        </w:rPr>
        <w:t xml:space="preserve"> professionnels accompagnés d'un dossier technique pouvant servir de supports d'activités pédagogiques mobilisant des compétences d'analyse,</w:t>
      </w:r>
    </w:p>
    <w:p w14:paraId="0074E823" w14:textId="77777777" w:rsidR="00B318B2" w:rsidRPr="00B318B2" w:rsidRDefault="00B318B2" w:rsidP="00424C49">
      <w:pPr>
        <w:pStyle w:val="Paragraphedeliste"/>
        <w:numPr>
          <w:ilvl w:val="0"/>
          <w:numId w:val="3"/>
        </w:numPr>
        <w:jc w:val="both"/>
        <w:rPr>
          <w:rFonts w:ascii="Arial" w:hAnsi="Arial" w:cs="Arial"/>
        </w:rPr>
      </w:pPr>
      <w:proofErr w:type="gramStart"/>
      <w:r w:rsidRPr="00B318B2">
        <w:rPr>
          <w:rFonts w:ascii="Arial" w:hAnsi="Arial" w:cs="Arial"/>
        </w:rPr>
        <w:t>des</w:t>
      </w:r>
      <w:proofErr w:type="gramEnd"/>
      <w:r w:rsidRPr="00B318B2">
        <w:rPr>
          <w:rFonts w:ascii="Arial" w:hAnsi="Arial" w:cs="Arial"/>
        </w:rPr>
        <w:t xml:space="preserve"> fiches de synthèse permettant l'approfondissement des savoirs associés,</w:t>
      </w:r>
    </w:p>
    <w:p w14:paraId="1FFA249D" w14:textId="77777777" w:rsidR="00B318B2" w:rsidRDefault="00B318B2" w:rsidP="00424C49">
      <w:pPr>
        <w:pStyle w:val="Paragraphedeliste"/>
        <w:numPr>
          <w:ilvl w:val="0"/>
          <w:numId w:val="3"/>
        </w:numPr>
        <w:jc w:val="both"/>
        <w:rPr>
          <w:rFonts w:ascii="Arial" w:hAnsi="Arial" w:cs="Arial"/>
        </w:rPr>
      </w:pPr>
      <w:proofErr w:type="gramStart"/>
      <w:r w:rsidRPr="00B318B2">
        <w:rPr>
          <w:rFonts w:ascii="Arial" w:hAnsi="Arial" w:cs="Arial"/>
        </w:rPr>
        <w:t>des</w:t>
      </w:r>
      <w:proofErr w:type="gramEnd"/>
      <w:r w:rsidRPr="00B318B2">
        <w:rPr>
          <w:rFonts w:ascii="Arial" w:hAnsi="Arial" w:cs="Arial"/>
        </w:rPr>
        <w:t xml:space="preserve"> outils d'aide à la réalisation ou à la finalisation de leurs dossiers.</w:t>
      </w:r>
    </w:p>
    <w:p w14:paraId="5A5B60B8" w14:textId="77777777" w:rsidR="00424C49" w:rsidRDefault="00424C49" w:rsidP="00424C49">
      <w:pPr>
        <w:jc w:val="both"/>
        <w:rPr>
          <w:rFonts w:ascii="Arial" w:hAnsi="Arial" w:cs="Arial"/>
        </w:rPr>
      </w:pPr>
      <w:r>
        <w:rPr>
          <w:rFonts w:ascii="Arial" w:hAnsi="Arial" w:cs="Arial"/>
        </w:rPr>
        <w:lastRenderedPageBreak/>
        <w:t>On pourra aussi e</w:t>
      </w:r>
      <w:r w:rsidRPr="00424C49">
        <w:rPr>
          <w:rFonts w:ascii="Arial" w:hAnsi="Arial" w:cs="Arial"/>
        </w:rPr>
        <w:t xml:space="preserve">ncourager les élèves </w:t>
      </w:r>
      <w:r>
        <w:rPr>
          <w:rFonts w:ascii="Arial" w:hAnsi="Arial" w:cs="Arial"/>
        </w:rPr>
        <w:t xml:space="preserve">à </w:t>
      </w:r>
      <w:r w:rsidR="001C6085">
        <w:rPr>
          <w:rFonts w:ascii="Arial" w:hAnsi="Arial" w:cs="Arial"/>
        </w:rPr>
        <w:t>reproduire les gestes professionnels</w:t>
      </w:r>
      <w:r>
        <w:rPr>
          <w:rFonts w:ascii="Arial" w:hAnsi="Arial" w:cs="Arial"/>
        </w:rPr>
        <w:t xml:space="preserve"> acquis au lycée</w:t>
      </w:r>
      <w:r w:rsidR="001C6085">
        <w:rPr>
          <w:rFonts w:ascii="Arial" w:hAnsi="Arial" w:cs="Arial"/>
        </w:rPr>
        <w:t>, lorsque l’environnement familial le permet, ceci en vue de leur faire gagner de la rapidité et de l’autonomie.</w:t>
      </w:r>
    </w:p>
    <w:p w14:paraId="01C8A85A" w14:textId="64D65006" w:rsidR="00424C49" w:rsidRPr="006863FB" w:rsidRDefault="00424C49" w:rsidP="00424C49">
      <w:pPr>
        <w:jc w:val="both"/>
        <w:rPr>
          <w:rFonts w:ascii="Arial" w:hAnsi="Arial" w:cs="Arial"/>
          <w:b/>
          <w:bCs/>
          <w:color w:val="70AD47" w:themeColor="accent6"/>
        </w:rPr>
      </w:pPr>
      <w:r w:rsidRPr="006863FB">
        <w:rPr>
          <w:rFonts w:ascii="Arial" w:hAnsi="Arial" w:cs="Arial"/>
          <w:b/>
          <w:bCs/>
          <w:color w:val="70AD47" w:themeColor="accent6"/>
        </w:rPr>
        <w:t xml:space="preserve">Accompagnement des élèves </w:t>
      </w:r>
      <w:r w:rsidR="006863FB">
        <w:rPr>
          <w:rFonts w:ascii="Arial" w:hAnsi="Arial" w:cs="Arial"/>
          <w:b/>
          <w:bCs/>
          <w:color w:val="70AD47" w:themeColor="accent6"/>
        </w:rPr>
        <w:t xml:space="preserve">de bac pro </w:t>
      </w:r>
      <w:r w:rsidRPr="006863FB">
        <w:rPr>
          <w:rFonts w:ascii="Arial" w:hAnsi="Arial" w:cs="Arial"/>
          <w:b/>
          <w:bCs/>
          <w:color w:val="70AD47" w:themeColor="accent6"/>
        </w:rPr>
        <w:t>dans leur préparation aux épreuves d’examen</w:t>
      </w:r>
    </w:p>
    <w:p w14:paraId="09EF2B96" w14:textId="1DBF01B5" w:rsidR="00426B8C" w:rsidRPr="00B318B2" w:rsidRDefault="00B318B2" w:rsidP="00424C49">
      <w:pPr>
        <w:jc w:val="both"/>
        <w:rPr>
          <w:rFonts w:ascii="Arial" w:hAnsi="Arial" w:cs="Arial"/>
        </w:rPr>
      </w:pPr>
      <w:r w:rsidRPr="00B318B2">
        <w:rPr>
          <w:rFonts w:ascii="Arial" w:hAnsi="Arial" w:cs="Arial"/>
        </w:rPr>
        <w:t xml:space="preserve">Il est </w:t>
      </w:r>
      <w:r w:rsidR="00424C49">
        <w:rPr>
          <w:rFonts w:ascii="Arial" w:hAnsi="Arial" w:cs="Arial"/>
        </w:rPr>
        <w:t>fortement souhaité</w:t>
      </w:r>
      <w:r w:rsidRPr="00B318B2">
        <w:rPr>
          <w:rFonts w:ascii="Arial" w:hAnsi="Arial" w:cs="Arial"/>
        </w:rPr>
        <w:t xml:space="preserve"> de proposer des entra</w:t>
      </w:r>
      <w:r w:rsidR="001153FE">
        <w:rPr>
          <w:rFonts w:ascii="Arial" w:hAnsi="Arial" w:cs="Arial"/>
        </w:rPr>
        <w:t>î</w:t>
      </w:r>
      <w:r w:rsidRPr="00B318B2">
        <w:rPr>
          <w:rFonts w:ascii="Arial" w:hAnsi="Arial" w:cs="Arial"/>
        </w:rPr>
        <w:t>nements aux épreuves écrites avec l'utilisation des sujets des épreuves des années antérieure</w:t>
      </w:r>
      <w:r w:rsidR="00743805">
        <w:rPr>
          <w:rFonts w:ascii="Arial" w:hAnsi="Arial" w:cs="Arial"/>
        </w:rPr>
        <w:t>s</w:t>
      </w:r>
      <w:r w:rsidR="00424C49">
        <w:rPr>
          <w:rFonts w:ascii="Arial" w:hAnsi="Arial" w:cs="Arial"/>
        </w:rPr>
        <w:t xml:space="preserve"> et</w:t>
      </w:r>
      <w:r w:rsidRPr="00B318B2">
        <w:rPr>
          <w:rFonts w:ascii="Arial" w:hAnsi="Arial" w:cs="Arial"/>
        </w:rPr>
        <w:t>, des préparations aux épreuves orales via des classes virtuelles.</w:t>
      </w:r>
      <w:bookmarkStart w:id="1" w:name="_GoBack"/>
      <w:bookmarkEnd w:id="1"/>
    </w:p>
    <w:sectPr w:rsidR="00426B8C" w:rsidRPr="00B318B2" w:rsidSect="00D46D0F">
      <w:pgSz w:w="11906" w:h="16838"/>
      <w:pgMar w:top="1077"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7338"/>
    <w:multiLevelType w:val="hybridMultilevel"/>
    <w:tmpl w:val="34167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E66172"/>
    <w:multiLevelType w:val="hybridMultilevel"/>
    <w:tmpl w:val="410A6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BD242A"/>
    <w:multiLevelType w:val="hybridMultilevel"/>
    <w:tmpl w:val="B1AA716C"/>
    <w:lvl w:ilvl="0" w:tplc="3D08EB7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4D75964"/>
    <w:multiLevelType w:val="hybridMultilevel"/>
    <w:tmpl w:val="1FA8C0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79B46C0"/>
    <w:multiLevelType w:val="multilevel"/>
    <w:tmpl w:val="E354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11A"/>
    <w:rsid w:val="00002000"/>
    <w:rsid w:val="0000631F"/>
    <w:rsid w:val="00011820"/>
    <w:rsid w:val="00011D30"/>
    <w:rsid w:val="000142F1"/>
    <w:rsid w:val="0001684C"/>
    <w:rsid w:val="0002366E"/>
    <w:rsid w:val="00023D71"/>
    <w:rsid w:val="00024243"/>
    <w:rsid w:val="000253F3"/>
    <w:rsid w:val="00034AA6"/>
    <w:rsid w:val="00036055"/>
    <w:rsid w:val="0004323E"/>
    <w:rsid w:val="00044504"/>
    <w:rsid w:val="00052C5A"/>
    <w:rsid w:val="000567E2"/>
    <w:rsid w:val="00057E7E"/>
    <w:rsid w:val="00060E32"/>
    <w:rsid w:val="00060F2B"/>
    <w:rsid w:val="00070768"/>
    <w:rsid w:val="000719D2"/>
    <w:rsid w:val="00072FD9"/>
    <w:rsid w:val="00073023"/>
    <w:rsid w:val="00077D12"/>
    <w:rsid w:val="00080686"/>
    <w:rsid w:val="00086128"/>
    <w:rsid w:val="00094BE3"/>
    <w:rsid w:val="000A345C"/>
    <w:rsid w:val="000A70F8"/>
    <w:rsid w:val="000A741F"/>
    <w:rsid w:val="000C2F09"/>
    <w:rsid w:val="000C33C5"/>
    <w:rsid w:val="000C6074"/>
    <w:rsid w:val="000D27B6"/>
    <w:rsid w:val="000D3FD0"/>
    <w:rsid w:val="000D60A0"/>
    <w:rsid w:val="000D7B41"/>
    <w:rsid w:val="000E3293"/>
    <w:rsid w:val="000E3C65"/>
    <w:rsid w:val="000F31E6"/>
    <w:rsid w:val="000F3A04"/>
    <w:rsid w:val="000F6820"/>
    <w:rsid w:val="00102A1D"/>
    <w:rsid w:val="00103CD5"/>
    <w:rsid w:val="001153FE"/>
    <w:rsid w:val="0012322F"/>
    <w:rsid w:val="0012782D"/>
    <w:rsid w:val="0013491C"/>
    <w:rsid w:val="00143EBE"/>
    <w:rsid w:val="00145A32"/>
    <w:rsid w:val="00145B9B"/>
    <w:rsid w:val="00150D4D"/>
    <w:rsid w:val="0015181A"/>
    <w:rsid w:val="001519C2"/>
    <w:rsid w:val="00154529"/>
    <w:rsid w:val="0015497D"/>
    <w:rsid w:val="001617F5"/>
    <w:rsid w:val="00171172"/>
    <w:rsid w:val="001804E7"/>
    <w:rsid w:val="001872FD"/>
    <w:rsid w:val="00190E8F"/>
    <w:rsid w:val="001A5022"/>
    <w:rsid w:val="001A5554"/>
    <w:rsid w:val="001B1538"/>
    <w:rsid w:val="001B1760"/>
    <w:rsid w:val="001C0F31"/>
    <w:rsid w:val="001C4B10"/>
    <w:rsid w:val="001C5360"/>
    <w:rsid w:val="001C6085"/>
    <w:rsid w:val="001D1643"/>
    <w:rsid w:val="001E29C5"/>
    <w:rsid w:val="001E3A37"/>
    <w:rsid w:val="001F419E"/>
    <w:rsid w:val="002008BC"/>
    <w:rsid w:val="00202A19"/>
    <w:rsid w:val="00202E80"/>
    <w:rsid w:val="00205C88"/>
    <w:rsid w:val="0020651C"/>
    <w:rsid w:val="00215835"/>
    <w:rsid w:val="002208DF"/>
    <w:rsid w:val="002216EE"/>
    <w:rsid w:val="00223371"/>
    <w:rsid w:val="00224147"/>
    <w:rsid w:val="00232ADD"/>
    <w:rsid w:val="002411D0"/>
    <w:rsid w:val="00244C2E"/>
    <w:rsid w:val="0024535B"/>
    <w:rsid w:val="0024753B"/>
    <w:rsid w:val="002600E5"/>
    <w:rsid w:val="002604D0"/>
    <w:rsid w:val="002622C2"/>
    <w:rsid w:val="002629C7"/>
    <w:rsid w:val="00271E9B"/>
    <w:rsid w:val="002825C5"/>
    <w:rsid w:val="002838C6"/>
    <w:rsid w:val="00285C0A"/>
    <w:rsid w:val="00286B41"/>
    <w:rsid w:val="00293625"/>
    <w:rsid w:val="002976AB"/>
    <w:rsid w:val="002A04D5"/>
    <w:rsid w:val="002A119E"/>
    <w:rsid w:val="002A2A46"/>
    <w:rsid w:val="002A5A31"/>
    <w:rsid w:val="002B2E5F"/>
    <w:rsid w:val="002B41AA"/>
    <w:rsid w:val="002B5713"/>
    <w:rsid w:val="002B5DE9"/>
    <w:rsid w:val="002C0983"/>
    <w:rsid w:val="002C1731"/>
    <w:rsid w:val="002C2261"/>
    <w:rsid w:val="002C7701"/>
    <w:rsid w:val="002C7B6D"/>
    <w:rsid w:val="002E5493"/>
    <w:rsid w:val="002F2B69"/>
    <w:rsid w:val="002F62E0"/>
    <w:rsid w:val="002F64BF"/>
    <w:rsid w:val="002F7D12"/>
    <w:rsid w:val="00300E5A"/>
    <w:rsid w:val="00300FF2"/>
    <w:rsid w:val="00301125"/>
    <w:rsid w:val="0030250F"/>
    <w:rsid w:val="00302F89"/>
    <w:rsid w:val="0030715F"/>
    <w:rsid w:val="00320D06"/>
    <w:rsid w:val="00325549"/>
    <w:rsid w:val="00325847"/>
    <w:rsid w:val="00326011"/>
    <w:rsid w:val="0033396A"/>
    <w:rsid w:val="003431EE"/>
    <w:rsid w:val="00343999"/>
    <w:rsid w:val="00345208"/>
    <w:rsid w:val="00347520"/>
    <w:rsid w:val="003546F0"/>
    <w:rsid w:val="0035542A"/>
    <w:rsid w:val="00356C6A"/>
    <w:rsid w:val="00357BD1"/>
    <w:rsid w:val="00362429"/>
    <w:rsid w:val="00367CD4"/>
    <w:rsid w:val="00372E5A"/>
    <w:rsid w:val="00385B41"/>
    <w:rsid w:val="0038621E"/>
    <w:rsid w:val="00390C18"/>
    <w:rsid w:val="00390EED"/>
    <w:rsid w:val="00392B86"/>
    <w:rsid w:val="00395239"/>
    <w:rsid w:val="003A2238"/>
    <w:rsid w:val="003A3B05"/>
    <w:rsid w:val="003A4115"/>
    <w:rsid w:val="003A7D7A"/>
    <w:rsid w:val="003B73C9"/>
    <w:rsid w:val="003B7ABD"/>
    <w:rsid w:val="003C1760"/>
    <w:rsid w:val="003C205C"/>
    <w:rsid w:val="003C2306"/>
    <w:rsid w:val="003C52DD"/>
    <w:rsid w:val="003D06E0"/>
    <w:rsid w:val="003D4A7D"/>
    <w:rsid w:val="003E029E"/>
    <w:rsid w:val="003E0DF6"/>
    <w:rsid w:val="003E1BDB"/>
    <w:rsid w:val="003E5A90"/>
    <w:rsid w:val="003F2953"/>
    <w:rsid w:val="003F480B"/>
    <w:rsid w:val="003F7023"/>
    <w:rsid w:val="004158F2"/>
    <w:rsid w:val="00424C49"/>
    <w:rsid w:val="00426A7C"/>
    <w:rsid w:val="00426B8C"/>
    <w:rsid w:val="0043626D"/>
    <w:rsid w:val="0043680D"/>
    <w:rsid w:val="00446B08"/>
    <w:rsid w:val="004527AF"/>
    <w:rsid w:val="00461618"/>
    <w:rsid w:val="00461BF0"/>
    <w:rsid w:val="00464398"/>
    <w:rsid w:val="0047124A"/>
    <w:rsid w:val="00487B81"/>
    <w:rsid w:val="00490E23"/>
    <w:rsid w:val="004A1CB3"/>
    <w:rsid w:val="004A2936"/>
    <w:rsid w:val="004A5A97"/>
    <w:rsid w:val="004C1856"/>
    <w:rsid w:val="004C796B"/>
    <w:rsid w:val="004D3F4A"/>
    <w:rsid w:val="004D4C68"/>
    <w:rsid w:val="004D7DFF"/>
    <w:rsid w:val="004E1E54"/>
    <w:rsid w:val="004E3BFE"/>
    <w:rsid w:val="004E715B"/>
    <w:rsid w:val="004E7496"/>
    <w:rsid w:val="004F0752"/>
    <w:rsid w:val="004F1569"/>
    <w:rsid w:val="004F3EC8"/>
    <w:rsid w:val="00503146"/>
    <w:rsid w:val="0050747A"/>
    <w:rsid w:val="00507B95"/>
    <w:rsid w:val="00507E64"/>
    <w:rsid w:val="005105F9"/>
    <w:rsid w:val="005116DA"/>
    <w:rsid w:val="005274E6"/>
    <w:rsid w:val="00527D5A"/>
    <w:rsid w:val="00532361"/>
    <w:rsid w:val="00535C0B"/>
    <w:rsid w:val="00542B3A"/>
    <w:rsid w:val="00545346"/>
    <w:rsid w:val="005460C0"/>
    <w:rsid w:val="0054788F"/>
    <w:rsid w:val="0055139B"/>
    <w:rsid w:val="0056601A"/>
    <w:rsid w:val="0057463D"/>
    <w:rsid w:val="00574C0D"/>
    <w:rsid w:val="00581E71"/>
    <w:rsid w:val="00583087"/>
    <w:rsid w:val="0058315C"/>
    <w:rsid w:val="0058483F"/>
    <w:rsid w:val="00591A57"/>
    <w:rsid w:val="005971E6"/>
    <w:rsid w:val="005977A1"/>
    <w:rsid w:val="005A69F9"/>
    <w:rsid w:val="005B39AC"/>
    <w:rsid w:val="005C346D"/>
    <w:rsid w:val="005D30FC"/>
    <w:rsid w:val="005D3C58"/>
    <w:rsid w:val="005E0BFE"/>
    <w:rsid w:val="005E1A76"/>
    <w:rsid w:val="005E489E"/>
    <w:rsid w:val="005E5BED"/>
    <w:rsid w:val="00603E46"/>
    <w:rsid w:val="0062218D"/>
    <w:rsid w:val="0062659F"/>
    <w:rsid w:val="00637083"/>
    <w:rsid w:val="0063778D"/>
    <w:rsid w:val="00642D27"/>
    <w:rsid w:val="0064712C"/>
    <w:rsid w:val="0065198C"/>
    <w:rsid w:val="006558B4"/>
    <w:rsid w:val="006709F1"/>
    <w:rsid w:val="00673B6C"/>
    <w:rsid w:val="00674598"/>
    <w:rsid w:val="00676D1F"/>
    <w:rsid w:val="00680D58"/>
    <w:rsid w:val="006835F8"/>
    <w:rsid w:val="006863FB"/>
    <w:rsid w:val="00686D0A"/>
    <w:rsid w:val="00690C78"/>
    <w:rsid w:val="006943FC"/>
    <w:rsid w:val="006B0175"/>
    <w:rsid w:val="006B28DB"/>
    <w:rsid w:val="006B34A7"/>
    <w:rsid w:val="006C0CF8"/>
    <w:rsid w:val="006D1947"/>
    <w:rsid w:val="006D7EE6"/>
    <w:rsid w:val="006E2060"/>
    <w:rsid w:val="006E5691"/>
    <w:rsid w:val="006E7C25"/>
    <w:rsid w:val="006F234F"/>
    <w:rsid w:val="006F249E"/>
    <w:rsid w:val="006F6B24"/>
    <w:rsid w:val="00703912"/>
    <w:rsid w:val="00704E36"/>
    <w:rsid w:val="0070715A"/>
    <w:rsid w:val="00710A07"/>
    <w:rsid w:val="007128E9"/>
    <w:rsid w:val="00713868"/>
    <w:rsid w:val="00715F08"/>
    <w:rsid w:val="007168AA"/>
    <w:rsid w:val="007258E8"/>
    <w:rsid w:val="007310DA"/>
    <w:rsid w:val="00735220"/>
    <w:rsid w:val="00743805"/>
    <w:rsid w:val="00750007"/>
    <w:rsid w:val="00750C41"/>
    <w:rsid w:val="00752A3B"/>
    <w:rsid w:val="007570C0"/>
    <w:rsid w:val="00760F7D"/>
    <w:rsid w:val="00761B34"/>
    <w:rsid w:val="0077446E"/>
    <w:rsid w:val="00775A7C"/>
    <w:rsid w:val="0077723F"/>
    <w:rsid w:val="00783B0F"/>
    <w:rsid w:val="00785928"/>
    <w:rsid w:val="00790D84"/>
    <w:rsid w:val="00793446"/>
    <w:rsid w:val="00793BB6"/>
    <w:rsid w:val="007966A8"/>
    <w:rsid w:val="00796E22"/>
    <w:rsid w:val="007A0A22"/>
    <w:rsid w:val="007A5C54"/>
    <w:rsid w:val="007B220E"/>
    <w:rsid w:val="007B5C17"/>
    <w:rsid w:val="007B7756"/>
    <w:rsid w:val="007D0D3D"/>
    <w:rsid w:val="007D52B0"/>
    <w:rsid w:val="007E0B9B"/>
    <w:rsid w:val="007E1AB8"/>
    <w:rsid w:val="007E254B"/>
    <w:rsid w:val="007E3BA8"/>
    <w:rsid w:val="007E6288"/>
    <w:rsid w:val="007E689C"/>
    <w:rsid w:val="007F08E4"/>
    <w:rsid w:val="007F0DF3"/>
    <w:rsid w:val="007F0E34"/>
    <w:rsid w:val="007F2F1D"/>
    <w:rsid w:val="00806BFA"/>
    <w:rsid w:val="00806ECD"/>
    <w:rsid w:val="00807F35"/>
    <w:rsid w:val="008107CE"/>
    <w:rsid w:val="008206E4"/>
    <w:rsid w:val="00826B5C"/>
    <w:rsid w:val="0083025A"/>
    <w:rsid w:val="00832A36"/>
    <w:rsid w:val="008331D5"/>
    <w:rsid w:val="00845B7D"/>
    <w:rsid w:val="008514A4"/>
    <w:rsid w:val="008539CB"/>
    <w:rsid w:val="00853DE6"/>
    <w:rsid w:val="008575EC"/>
    <w:rsid w:val="00857A06"/>
    <w:rsid w:val="00861C32"/>
    <w:rsid w:val="00875CF5"/>
    <w:rsid w:val="008816F8"/>
    <w:rsid w:val="00882BB4"/>
    <w:rsid w:val="00885979"/>
    <w:rsid w:val="008910CB"/>
    <w:rsid w:val="00891378"/>
    <w:rsid w:val="00891A35"/>
    <w:rsid w:val="00892FC8"/>
    <w:rsid w:val="00895AD5"/>
    <w:rsid w:val="008A07D5"/>
    <w:rsid w:val="008A1073"/>
    <w:rsid w:val="008A399D"/>
    <w:rsid w:val="008A73C9"/>
    <w:rsid w:val="008B3C40"/>
    <w:rsid w:val="008C1C16"/>
    <w:rsid w:val="008C4CB2"/>
    <w:rsid w:val="008C4FDC"/>
    <w:rsid w:val="008C536B"/>
    <w:rsid w:val="008C7FE6"/>
    <w:rsid w:val="008D2EEF"/>
    <w:rsid w:val="008D4AD3"/>
    <w:rsid w:val="008E33AE"/>
    <w:rsid w:val="008E5280"/>
    <w:rsid w:val="008F128D"/>
    <w:rsid w:val="008F6EE3"/>
    <w:rsid w:val="00904032"/>
    <w:rsid w:val="009042D1"/>
    <w:rsid w:val="00907636"/>
    <w:rsid w:val="00912946"/>
    <w:rsid w:val="00924605"/>
    <w:rsid w:val="00924941"/>
    <w:rsid w:val="00932430"/>
    <w:rsid w:val="009349EB"/>
    <w:rsid w:val="0093522B"/>
    <w:rsid w:val="0093773C"/>
    <w:rsid w:val="00937E0F"/>
    <w:rsid w:val="00940B74"/>
    <w:rsid w:val="00943065"/>
    <w:rsid w:val="00943401"/>
    <w:rsid w:val="00945F69"/>
    <w:rsid w:val="00946193"/>
    <w:rsid w:val="009476C5"/>
    <w:rsid w:val="009726B2"/>
    <w:rsid w:val="009835A3"/>
    <w:rsid w:val="00995665"/>
    <w:rsid w:val="009A66F7"/>
    <w:rsid w:val="009A7033"/>
    <w:rsid w:val="009B1678"/>
    <w:rsid w:val="009B17E0"/>
    <w:rsid w:val="009C1A7B"/>
    <w:rsid w:val="009D2004"/>
    <w:rsid w:val="009D288C"/>
    <w:rsid w:val="009D32B7"/>
    <w:rsid w:val="009D444E"/>
    <w:rsid w:val="009E6B22"/>
    <w:rsid w:val="009F29DC"/>
    <w:rsid w:val="009F79DF"/>
    <w:rsid w:val="00A04153"/>
    <w:rsid w:val="00A11303"/>
    <w:rsid w:val="00A23CE7"/>
    <w:rsid w:val="00A303D9"/>
    <w:rsid w:val="00A30651"/>
    <w:rsid w:val="00A30D3B"/>
    <w:rsid w:val="00A320E0"/>
    <w:rsid w:val="00A35AB7"/>
    <w:rsid w:val="00A41A30"/>
    <w:rsid w:val="00A43BDE"/>
    <w:rsid w:val="00A43E9F"/>
    <w:rsid w:val="00A52DD6"/>
    <w:rsid w:val="00A62076"/>
    <w:rsid w:val="00A62CA0"/>
    <w:rsid w:val="00A645FD"/>
    <w:rsid w:val="00A66A4D"/>
    <w:rsid w:val="00A67BFE"/>
    <w:rsid w:val="00A710D2"/>
    <w:rsid w:val="00A73E5C"/>
    <w:rsid w:val="00A74735"/>
    <w:rsid w:val="00A77AB9"/>
    <w:rsid w:val="00A853BA"/>
    <w:rsid w:val="00A85A8A"/>
    <w:rsid w:val="00A95475"/>
    <w:rsid w:val="00A96DAC"/>
    <w:rsid w:val="00A97CF3"/>
    <w:rsid w:val="00AA0095"/>
    <w:rsid w:val="00AA4C70"/>
    <w:rsid w:val="00AB4EC7"/>
    <w:rsid w:val="00AB5BC9"/>
    <w:rsid w:val="00AC2AD6"/>
    <w:rsid w:val="00AC2F06"/>
    <w:rsid w:val="00AD6BAA"/>
    <w:rsid w:val="00AF7FF4"/>
    <w:rsid w:val="00B00661"/>
    <w:rsid w:val="00B007CD"/>
    <w:rsid w:val="00B01EFC"/>
    <w:rsid w:val="00B034E7"/>
    <w:rsid w:val="00B05763"/>
    <w:rsid w:val="00B112A2"/>
    <w:rsid w:val="00B16239"/>
    <w:rsid w:val="00B16B95"/>
    <w:rsid w:val="00B23574"/>
    <w:rsid w:val="00B2698F"/>
    <w:rsid w:val="00B318B2"/>
    <w:rsid w:val="00B340CD"/>
    <w:rsid w:val="00B41264"/>
    <w:rsid w:val="00B47534"/>
    <w:rsid w:val="00B50CC2"/>
    <w:rsid w:val="00B55C28"/>
    <w:rsid w:val="00B56A2D"/>
    <w:rsid w:val="00B658EE"/>
    <w:rsid w:val="00B70E55"/>
    <w:rsid w:val="00B72393"/>
    <w:rsid w:val="00B72C39"/>
    <w:rsid w:val="00B73720"/>
    <w:rsid w:val="00B74184"/>
    <w:rsid w:val="00B7443B"/>
    <w:rsid w:val="00B77BBA"/>
    <w:rsid w:val="00B85388"/>
    <w:rsid w:val="00B865F9"/>
    <w:rsid w:val="00B92232"/>
    <w:rsid w:val="00B92EA3"/>
    <w:rsid w:val="00B9543B"/>
    <w:rsid w:val="00BA57E3"/>
    <w:rsid w:val="00BA67A2"/>
    <w:rsid w:val="00BB2261"/>
    <w:rsid w:val="00BC334C"/>
    <w:rsid w:val="00BC5159"/>
    <w:rsid w:val="00BC7A75"/>
    <w:rsid w:val="00BD0696"/>
    <w:rsid w:val="00BD3ECB"/>
    <w:rsid w:val="00BD44AB"/>
    <w:rsid w:val="00BE000C"/>
    <w:rsid w:val="00BE0719"/>
    <w:rsid w:val="00BE38D7"/>
    <w:rsid w:val="00BF10D3"/>
    <w:rsid w:val="00BF50CF"/>
    <w:rsid w:val="00BF58DA"/>
    <w:rsid w:val="00C01083"/>
    <w:rsid w:val="00C051FB"/>
    <w:rsid w:val="00C0559B"/>
    <w:rsid w:val="00C059F8"/>
    <w:rsid w:val="00C13CB7"/>
    <w:rsid w:val="00C14CD4"/>
    <w:rsid w:val="00C21295"/>
    <w:rsid w:val="00C463C9"/>
    <w:rsid w:val="00C52CDD"/>
    <w:rsid w:val="00C55CE3"/>
    <w:rsid w:val="00C57D03"/>
    <w:rsid w:val="00C62B9B"/>
    <w:rsid w:val="00C72340"/>
    <w:rsid w:val="00C72B77"/>
    <w:rsid w:val="00C740D3"/>
    <w:rsid w:val="00C8386C"/>
    <w:rsid w:val="00C87BD2"/>
    <w:rsid w:val="00C94A3B"/>
    <w:rsid w:val="00C95177"/>
    <w:rsid w:val="00CA0178"/>
    <w:rsid w:val="00CA1B46"/>
    <w:rsid w:val="00CB06EB"/>
    <w:rsid w:val="00CB6068"/>
    <w:rsid w:val="00CC22F5"/>
    <w:rsid w:val="00CC7D1D"/>
    <w:rsid w:val="00CD24CE"/>
    <w:rsid w:val="00CD44A3"/>
    <w:rsid w:val="00CE34DF"/>
    <w:rsid w:val="00CE42C9"/>
    <w:rsid w:val="00CE75AE"/>
    <w:rsid w:val="00CF0481"/>
    <w:rsid w:val="00D00B2B"/>
    <w:rsid w:val="00D02753"/>
    <w:rsid w:val="00D03275"/>
    <w:rsid w:val="00D05EC5"/>
    <w:rsid w:val="00D075D1"/>
    <w:rsid w:val="00D07CD7"/>
    <w:rsid w:val="00D13B14"/>
    <w:rsid w:val="00D170A4"/>
    <w:rsid w:val="00D21F92"/>
    <w:rsid w:val="00D222C4"/>
    <w:rsid w:val="00D2419F"/>
    <w:rsid w:val="00D2429E"/>
    <w:rsid w:val="00D2465D"/>
    <w:rsid w:val="00D25CD3"/>
    <w:rsid w:val="00D27522"/>
    <w:rsid w:val="00D37025"/>
    <w:rsid w:val="00D37B0B"/>
    <w:rsid w:val="00D43559"/>
    <w:rsid w:val="00D44BD6"/>
    <w:rsid w:val="00D46D0F"/>
    <w:rsid w:val="00D47A36"/>
    <w:rsid w:val="00D47CAF"/>
    <w:rsid w:val="00D5460C"/>
    <w:rsid w:val="00D6111A"/>
    <w:rsid w:val="00D64745"/>
    <w:rsid w:val="00D70B02"/>
    <w:rsid w:val="00D70B93"/>
    <w:rsid w:val="00D7566B"/>
    <w:rsid w:val="00D91838"/>
    <w:rsid w:val="00D931F3"/>
    <w:rsid w:val="00D954A9"/>
    <w:rsid w:val="00DA538D"/>
    <w:rsid w:val="00DA649B"/>
    <w:rsid w:val="00DB3F2F"/>
    <w:rsid w:val="00DB4F3E"/>
    <w:rsid w:val="00DC2DD3"/>
    <w:rsid w:val="00DC42EB"/>
    <w:rsid w:val="00DD3945"/>
    <w:rsid w:val="00DE17EA"/>
    <w:rsid w:val="00DE5E3B"/>
    <w:rsid w:val="00DF014C"/>
    <w:rsid w:val="00DF31A4"/>
    <w:rsid w:val="00DF4146"/>
    <w:rsid w:val="00DF5113"/>
    <w:rsid w:val="00DF712E"/>
    <w:rsid w:val="00E10789"/>
    <w:rsid w:val="00E10C66"/>
    <w:rsid w:val="00E10E82"/>
    <w:rsid w:val="00E11ADF"/>
    <w:rsid w:val="00E23AB8"/>
    <w:rsid w:val="00E26868"/>
    <w:rsid w:val="00E3457E"/>
    <w:rsid w:val="00E405C2"/>
    <w:rsid w:val="00E43510"/>
    <w:rsid w:val="00E44C04"/>
    <w:rsid w:val="00E479F8"/>
    <w:rsid w:val="00E47D6F"/>
    <w:rsid w:val="00E5656E"/>
    <w:rsid w:val="00E5688F"/>
    <w:rsid w:val="00E5764B"/>
    <w:rsid w:val="00E63A8E"/>
    <w:rsid w:val="00E65BBD"/>
    <w:rsid w:val="00E65E69"/>
    <w:rsid w:val="00E67264"/>
    <w:rsid w:val="00E67331"/>
    <w:rsid w:val="00E67A64"/>
    <w:rsid w:val="00E70764"/>
    <w:rsid w:val="00E72BC1"/>
    <w:rsid w:val="00E757E9"/>
    <w:rsid w:val="00E80299"/>
    <w:rsid w:val="00E80846"/>
    <w:rsid w:val="00E86C5A"/>
    <w:rsid w:val="00E90702"/>
    <w:rsid w:val="00E920F8"/>
    <w:rsid w:val="00EA1DED"/>
    <w:rsid w:val="00EA2D89"/>
    <w:rsid w:val="00EB3467"/>
    <w:rsid w:val="00EB60D3"/>
    <w:rsid w:val="00EC0190"/>
    <w:rsid w:val="00ED09A7"/>
    <w:rsid w:val="00ED3396"/>
    <w:rsid w:val="00ED3FA7"/>
    <w:rsid w:val="00ED6765"/>
    <w:rsid w:val="00EE080F"/>
    <w:rsid w:val="00EF4A30"/>
    <w:rsid w:val="00F024BC"/>
    <w:rsid w:val="00F03A4A"/>
    <w:rsid w:val="00F05BAA"/>
    <w:rsid w:val="00F14E88"/>
    <w:rsid w:val="00F1510E"/>
    <w:rsid w:val="00F157DD"/>
    <w:rsid w:val="00F40A88"/>
    <w:rsid w:val="00F42698"/>
    <w:rsid w:val="00F448F9"/>
    <w:rsid w:val="00F45B67"/>
    <w:rsid w:val="00F5113D"/>
    <w:rsid w:val="00F520BD"/>
    <w:rsid w:val="00F7045F"/>
    <w:rsid w:val="00F76711"/>
    <w:rsid w:val="00F84F41"/>
    <w:rsid w:val="00F87AE0"/>
    <w:rsid w:val="00F91700"/>
    <w:rsid w:val="00F9183C"/>
    <w:rsid w:val="00F91BE1"/>
    <w:rsid w:val="00F976B7"/>
    <w:rsid w:val="00FA079D"/>
    <w:rsid w:val="00FA2F14"/>
    <w:rsid w:val="00FB293A"/>
    <w:rsid w:val="00FB39C6"/>
    <w:rsid w:val="00FC5C2B"/>
    <w:rsid w:val="00FD0693"/>
    <w:rsid w:val="00FD2A75"/>
    <w:rsid w:val="00FD549B"/>
    <w:rsid w:val="00FD7006"/>
    <w:rsid w:val="00FE12D9"/>
    <w:rsid w:val="00FF1EA5"/>
    <w:rsid w:val="00FF5E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CD7E"/>
  <w15:chartTrackingRefBased/>
  <w15:docId w15:val="{09987932-1FAB-4128-A698-989F8C8C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61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6111A"/>
    <w:pPr>
      <w:ind w:left="720"/>
      <w:contextualSpacing/>
    </w:pPr>
  </w:style>
  <w:style w:type="character" w:styleId="Lienhypertexte">
    <w:name w:val="Hyperlink"/>
    <w:basedOn w:val="Policepardfaut"/>
    <w:uiPriority w:val="99"/>
    <w:unhideWhenUsed/>
    <w:rsid w:val="00426B8C"/>
    <w:rPr>
      <w:color w:val="0563C1" w:themeColor="hyperlink"/>
      <w:u w:val="single"/>
    </w:rPr>
  </w:style>
  <w:style w:type="character" w:customStyle="1" w:styleId="Mentionnonrsolue1">
    <w:name w:val="Mention non résolue1"/>
    <w:basedOn w:val="Policepardfaut"/>
    <w:uiPriority w:val="99"/>
    <w:semiHidden/>
    <w:unhideWhenUsed/>
    <w:rsid w:val="00426B8C"/>
    <w:rPr>
      <w:color w:val="605E5C"/>
      <w:shd w:val="clear" w:color="auto" w:fill="E1DFDD"/>
    </w:rPr>
  </w:style>
  <w:style w:type="character" w:styleId="Marquedecommentaire">
    <w:name w:val="annotation reference"/>
    <w:basedOn w:val="Policepardfaut"/>
    <w:uiPriority w:val="99"/>
    <w:semiHidden/>
    <w:unhideWhenUsed/>
    <w:rsid w:val="00743805"/>
    <w:rPr>
      <w:sz w:val="16"/>
      <w:szCs w:val="16"/>
    </w:rPr>
  </w:style>
  <w:style w:type="paragraph" w:styleId="Commentaire">
    <w:name w:val="annotation text"/>
    <w:basedOn w:val="Normal"/>
    <w:link w:val="CommentaireCar"/>
    <w:uiPriority w:val="99"/>
    <w:semiHidden/>
    <w:unhideWhenUsed/>
    <w:rsid w:val="00743805"/>
    <w:pPr>
      <w:spacing w:line="240" w:lineRule="auto"/>
    </w:pPr>
    <w:rPr>
      <w:sz w:val="20"/>
      <w:szCs w:val="20"/>
    </w:rPr>
  </w:style>
  <w:style w:type="character" w:customStyle="1" w:styleId="CommentaireCar">
    <w:name w:val="Commentaire Car"/>
    <w:basedOn w:val="Policepardfaut"/>
    <w:link w:val="Commentaire"/>
    <w:uiPriority w:val="99"/>
    <w:semiHidden/>
    <w:rsid w:val="00743805"/>
    <w:rPr>
      <w:sz w:val="20"/>
      <w:szCs w:val="20"/>
    </w:rPr>
  </w:style>
  <w:style w:type="paragraph" w:styleId="Objetducommentaire">
    <w:name w:val="annotation subject"/>
    <w:basedOn w:val="Commentaire"/>
    <w:next w:val="Commentaire"/>
    <w:link w:val="ObjetducommentaireCar"/>
    <w:uiPriority w:val="99"/>
    <w:semiHidden/>
    <w:unhideWhenUsed/>
    <w:rsid w:val="00743805"/>
    <w:rPr>
      <w:b/>
      <w:bCs/>
    </w:rPr>
  </w:style>
  <w:style w:type="character" w:customStyle="1" w:styleId="ObjetducommentaireCar">
    <w:name w:val="Objet du commentaire Car"/>
    <w:basedOn w:val="CommentaireCar"/>
    <w:link w:val="Objetducommentaire"/>
    <w:uiPriority w:val="99"/>
    <w:semiHidden/>
    <w:rsid w:val="00743805"/>
    <w:rPr>
      <w:b/>
      <w:bCs/>
      <w:sz w:val="20"/>
      <w:szCs w:val="20"/>
    </w:rPr>
  </w:style>
  <w:style w:type="paragraph" w:styleId="Textedebulles">
    <w:name w:val="Balloon Text"/>
    <w:basedOn w:val="Normal"/>
    <w:link w:val="TextedebullesCar"/>
    <w:uiPriority w:val="99"/>
    <w:semiHidden/>
    <w:unhideWhenUsed/>
    <w:rsid w:val="007438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43805"/>
    <w:rPr>
      <w:rFonts w:ascii="Segoe UI" w:hAnsi="Segoe UI" w:cs="Segoe UI"/>
      <w:sz w:val="18"/>
      <w:szCs w:val="18"/>
    </w:rPr>
  </w:style>
  <w:style w:type="character" w:styleId="Mentionnonrsolue">
    <w:name w:val="Unresolved Mention"/>
    <w:basedOn w:val="Policepardfaut"/>
    <w:uiPriority w:val="99"/>
    <w:semiHidden/>
    <w:unhideWhenUsed/>
    <w:rsid w:val="00F5113D"/>
    <w:rPr>
      <w:color w:val="605E5C"/>
      <w:shd w:val="clear" w:color="auto" w:fill="E1DFDD"/>
    </w:rPr>
  </w:style>
  <w:style w:type="character" w:styleId="Lienhypertextesuivivisit">
    <w:name w:val="FollowedHyperlink"/>
    <w:basedOn w:val="Policepardfaut"/>
    <w:uiPriority w:val="99"/>
    <w:semiHidden/>
    <w:unhideWhenUsed/>
    <w:rsid w:val="00B412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4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5524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catherine</cp:lastModifiedBy>
  <cp:revision>2</cp:revision>
  <dcterms:created xsi:type="dcterms:W3CDTF">2020-03-25T16:55:00Z</dcterms:created>
  <dcterms:modified xsi:type="dcterms:W3CDTF">2020-03-25T16:55:00Z</dcterms:modified>
</cp:coreProperties>
</file>