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pPr w:leftFromText="141" w:rightFromText="141" w:vertAnchor="page" w:horzAnchor="page" w:tblpX="370" w:tblpY="545"/>
        <w:tblW w:w="16268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425"/>
        <w:gridCol w:w="992"/>
        <w:gridCol w:w="4820"/>
        <w:gridCol w:w="1736"/>
        <w:gridCol w:w="1736"/>
        <w:gridCol w:w="1736"/>
        <w:gridCol w:w="1454"/>
      </w:tblGrid>
      <w:tr w:rsidR="000A5715" w:rsidRPr="006F2CBE" w14:paraId="177F8116" w14:textId="77777777" w:rsidTr="00B264DB">
        <w:trPr>
          <w:trHeight w:val="272"/>
        </w:trPr>
        <w:tc>
          <w:tcPr>
            <w:tcW w:w="9606" w:type="dxa"/>
            <w:gridSpan w:val="5"/>
          </w:tcPr>
          <w:p w14:paraId="5187D7F6" w14:textId="77777777" w:rsidR="000A5715" w:rsidRPr="00785623" w:rsidRDefault="000A5715" w:rsidP="00B264DB">
            <w:pPr>
              <w:ind w:left="142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bookmarkStart w:id="0" w:name="_GoBack"/>
            <w:bookmarkEnd w:id="0"/>
            <w:r w:rsidRPr="00785623">
              <w:rPr>
                <w:rFonts w:ascii="Arial" w:hAnsi="Arial" w:cs="Arial"/>
                <w:b/>
                <w:color w:val="0000FF"/>
                <w:sz w:val="18"/>
                <w:szCs w:val="18"/>
              </w:rPr>
              <w:t>Volet 1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,</w:t>
            </w:r>
            <w:r w:rsidRPr="00785623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et 3, approche transversale</w:t>
            </w:r>
          </w:p>
        </w:tc>
        <w:tc>
          <w:tcPr>
            <w:tcW w:w="6662" w:type="dxa"/>
            <w:gridSpan w:val="4"/>
          </w:tcPr>
          <w:p w14:paraId="6374EB9B" w14:textId="77777777" w:rsidR="000A5715" w:rsidRPr="00785623" w:rsidRDefault="000A5715" w:rsidP="00B264DB">
            <w:pPr>
              <w:ind w:left="142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785623">
              <w:rPr>
                <w:rFonts w:ascii="Arial" w:hAnsi="Arial" w:cs="Arial"/>
                <w:b/>
                <w:color w:val="0000FF"/>
                <w:sz w:val="18"/>
                <w:szCs w:val="18"/>
              </w:rPr>
              <w:t>EXEMPLES</w:t>
            </w:r>
          </w:p>
        </w:tc>
      </w:tr>
      <w:tr w:rsidR="000A5715" w:rsidRPr="00785623" w14:paraId="3B0A13DC" w14:textId="77777777" w:rsidTr="00B264DB">
        <w:tc>
          <w:tcPr>
            <w:tcW w:w="3369" w:type="dxa"/>
            <w:gridSpan w:val="2"/>
            <w:shd w:val="clear" w:color="auto" w:fill="FFFF00"/>
          </w:tcPr>
          <w:p w14:paraId="1187F26D" w14:textId="77777777" w:rsidR="000A5715" w:rsidRPr="008E3ED2" w:rsidRDefault="000A5715" w:rsidP="00B264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ED2">
              <w:rPr>
                <w:rFonts w:ascii="Arial" w:hAnsi="Arial" w:cs="Arial"/>
                <w:b/>
                <w:color w:val="FF0000"/>
                <w:sz w:val="18"/>
                <w:szCs w:val="18"/>
              </w:rPr>
              <w:t>DOMAINE  3</w:t>
            </w:r>
            <w:r w:rsidRPr="008E3ED2">
              <w:rPr>
                <w:rFonts w:ascii="Arial" w:hAnsi="Arial" w:cs="Arial"/>
                <w:b/>
                <w:sz w:val="18"/>
                <w:szCs w:val="18"/>
              </w:rPr>
              <w:t xml:space="preserve"> - La formation de la personne et du citoyen</w:t>
            </w:r>
          </w:p>
        </w:tc>
        <w:tc>
          <w:tcPr>
            <w:tcW w:w="6237" w:type="dxa"/>
            <w:gridSpan w:val="3"/>
            <w:shd w:val="clear" w:color="auto" w:fill="FFFF00"/>
          </w:tcPr>
          <w:p w14:paraId="276BF360" w14:textId="77777777" w:rsidR="000A5715" w:rsidRPr="008E3ED2" w:rsidRDefault="000A5715" w:rsidP="00B264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ED2">
              <w:rPr>
                <w:rFonts w:ascii="Arial" w:hAnsi="Arial" w:cs="Arial"/>
                <w:b/>
                <w:sz w:val="18"/>
                <w:szCs w:val="18"/>
              </w:rPr>
              <w:t>Compétence générale 3 : Partager des règles, assumer des rôles et responsabilités</w:t>
            </w:r>
          </w:p>
        </w:tc>
        <w:tc>
          <w:tcPr>
            <w:tcW w:w="6662" w:type="dxa"/>
            <w:gridSpan w:val="4"/>
          </w:tcPr>
          <w:p w14:paraId="7364710E" w14:textId="77777777" w:rsidR="000A5715" w:rsidRPr="008E3ED2" w:rsidRDefault="000A5715" w:rsidP="00B264DB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ED2">
              <w:rPr>
                <w:rFonts w:ascii="Arial" w:hAnsi="Arial" w:cs="Arial"/>
                <w:b/>
                <w:sz w:val="18"/>
                <w:szCs w:val="18"/>
              </w:rPr>
              <w:t xml:space="preserve">Choix des </w:t>
            </w:r>
            <w:r w:rsidRPr="008E3ED2">
              <w:rPr>
                <w:rFonts w:ascii="Arial" w:hAnsi="Arial" w:cs="Arial"/>
                <w:b/>
                <w:color w:val="3366FF"/>
                <w:sz w:val="18"/>
                <w:szCs w:val="18"/>
              </w:rPr>
              <w:t>enjeux de formation</w:t>
            </w:r>
            <w:r w:rsidRPr="008E3ED2">
              <w:rPr>
                <w:rFonts w:ascii="Arial" w:hAnsi="Arial" w:cs="Arial"/>
                <w:b/>
                <w:sz w:val="18"/>
                <w:szCs w:val="18"/>
              </w:rPr>
              <w:t xml:space="preserve"> réalisés en établissement </w:t>
            </w:r>
          </w:p>
          <w:p w14:paraId="6F52155A" w14:textId="77777777" w:rsidR="000A5715" w:rsidRPr="008E3ED2" w:rsidRDefault="000A5715" w:rsidP="00B264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ED2">
              <w:rPr>
                <w:rFonts w:ascii="Arial" w:hAnsi="Arial" w:cs="Arial"/>
                <w:b/>
                <w:sz w:val="18"/>
                <w:szCs w:val="18"/>
              </w:rPr>
              <w:t xml:space="preserve"> liens axes du projet et/ou contrat d’objectif</w:t>
            </w:r>
          </w:p>
        </w:tc>
      </w:tr>
      <w:tr w:rsidR="001B2D9B" w:rsidRPr="00785623" w14:paraId="4D1C5CD7" w14:textId="77777777" w:rsidTr="00B264DB">
        <w:trPr>
          <w:trHeight w:val="227"/>
        </w:trPr>
        <w:tc>
          <w:tcPr>
            <w:tcW w:w="3369" w:type="dxa"/>
            <w:gridSpan w:val="2"/>
            <w:vMerge w:val="restart"/>
          </w:tcPr>
          <w:p w14:paraId="0CA8A3A2" w14:textId="77777777" w:rsidR="001B2D9B" w:rsidRPr="00785623" w:rsidRDefault="001B2D9B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3.1 Expression de la sensibilité et des opinions, respect des autres</w:t>
            </w:r>
          </w:p>
        </w:tc>
        <w:tc>
          <w:tcPr>
            <w:tcW w:w="425" w:type="dxa"/>
            <w:vMerge w:val="restart"/>
            <w:textDirection w:val="btLr"/>
          </w:tcPr>
          <w:p w14:paraId="3C9A46FB" w14:textId="77777777" w:rsidR="001B2D9B" w:rsidRPr="00BB4F02" w:rsidRDefault="001B2D9B" w:rsidP="00B264DB">
            <w:pPr>
              <w:ind w:left="113" w:right="113"/>
              <w:rPr>
                <w:rFonts w:ascii="Arial" w:hAnsi="Arial" w:cs="Arial"/>
                <w:b/>
                <w:color w:val="3366FF"/>
                <w:sz w:val="16"/>
                <w:szCs w:val="16"/>
              </w:rPr>
            </w:pPr>
            <w:r w:rsidRPr="00BB4F02">
              <w:rPr>
                <w:rFonts w:ascii="Arial" w:hAnsi="Arial" w:cs="Arial"/>
                <w:b/>
                <w:color w:val="3366FF"/>
                <w:sz w:val="16"/>
                <w:szCs w:val="16"/>
              </w:rPr>
              <w:t>Cycle 3</w:t>
            </w:r>
          </w:p>
        </w:tc>
        <w:tc>
          <w:tcPr>
            <w:tcW w:w="5812" w:type="dxa"/>
            <w:gridSpan w:val="2"/>
          </w:tcPr>
          <w:p w14:paraId="05A1EFD1" w14:textId="77777777" w:rsidR="001B2D9B" w:rsidRPr="00785623" w:rsidRDefault="001B2D9B" w:rsidP="00B264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Assumer les rôles sociaux</w:t>
            </w:r>
          </w:p>
        </w:tc>
        <w:tc>
          <w:tcPr>
            <w:tcW w:w="6662" w:type="dxa"/>
            <w:gridSpan w:val="4"/>
            <w:vMerge w:val="restart"/>
          </w:tcPr>
          <w:p w14:paraId="3079D63B" w14:textId="77777777" w:rsidR="001B2D9B" w:rsidRPr="00785623" w:rsidRDefault="001B2D9B" w:rsidP="00B264DB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2D9B" w:rsidRPr="00785623" w14:paraId="77B615D2" w14:textId="77777777" w:rsidTr="00B264DB">
        <w:trPr>
          <w:trHeight w:val="226"/>
        </w:trPr>
        <w:tc>
          <w:tcPr>
            <w:tcW w:w="3369" w:type="dxa"/>
            <w:gridSpan w:val="2"/>
            <w:vMerge/>
          </w:tcPr>
          <w:p w14:paraId="542281EA" w14:textId="77777777" w:rsidR="001B2D9B" w:rsidRPr="00785623" w:rsidRDefault="001B2D9B" w:rsidP="00B264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14:paraId="4ADED7BB" w14:textId="77777777" w:rsidR="001B2D9B" w:rsidRPr="00BB4F02" w:rsidRDefault="001B2D9B" w:rsidP="00B264DB">
            <w:pPr>
              <w:ind w:left="113" w:right="113"/>
              <w:rPr>
                <w:rFonts w:ascii="Arial" w:hAnsi="Arial" w:cs="Arial"/>
                <w:b/>
                <w:color w:val="3366FF"/>
                <w:sz w:val="16"/>
                <w:szCs w:val="16"/>
              </w:rPr>
            </w:pPr>
          </w:p>
        </w:tc>
        <w:tc>
          <w:tcPr>
            <w:tcW w:w="5812" w:type="dxa"/>
            <w:gridSpan w:val="2"/>
          </w:tcPr>
          <w:p w14:paraId="62070616" w14:textId="77777777" w:rsidR="001B2D9B" w:rsidRPr="00785623" w:rsidRDefault="001B2D9B" w:rsidP="00B264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Comprendre, respecter et faire respecter règles et règlements</w:t>
            </w:r>
          </w:p>
        </w:tc>
        <w:tc>
          <w:tcPr>
            <w:tcW w:w="6662" w:type="dxa"/>
            <w:gridSpan w:val="4"/>
            <w:vMerge/>
          </w:tcPr>
          <w:p w14:paraId="42815C13" w14:textId="77777777" w:rsidR="001B2D9B" w:rsidRPr="00785623" w:rsidRDefault="001B2D9B" w:rsidP="00B264DB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2D9B" w:rsidRPr="00785623" w14:paraId="0647EDCC" w14:textId="77777777" w:rsidTr="00B264DB">
        <w:trPr>
          <w:trHeight w:val="230"/>
        </w:trPr>
        <w:tc>
          <w:tcPr>
            <w:tcW w:w="3369" w:type="dxa"/>
            <w:gridSpan w:val="2"/>
            <w:vMerge w:val="restart"/>
          </w:tcPr>
          <w:p w14:paraId="1F702016" w14:textId="77777777" w:rsidR="001B2D9B" w:rsidRPr="00785623" w:rsidRDefault="001B2D9B" w:rsidP="00B264D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8BBD24" w14:textId="77777777" w:rsidR="001B2D9B" w:rsidRPr="00785623" w:rsidRDefault="001B2D9B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3.2 La règle et le droit</w:t>
            </w:r>
          </w:p>
        </w:tc>
        <w:tc>
          <w:tcPr>
            <w:tcW w:w="425" w:type="dxa"/>
            <w:vMerge/>
          </w:tcPr>
          <w:p w14:paraId="2AE3DD0E" w14:textId="77777777" w:rsidR="001B2D9B" w:rsidRPr="00BB4F02" w:rsidRDefault="001B2D9B" w:rsidP="00B264DB">
            <w:pPr>
              <w:ind w:left="142"/>
              <w:rPr>
                <w:rFonts w:ascii="Arial" w:hAnsi="Arial" w:cs="Arial"/>
                <w:b/>
                <w:color w:val="3366FF"/>
                <w:sz w:val="16"/>
                <w:szCs w:val="16"/>
              </w:rPr>
            </w:pPr>
          </w:p>
        </w:tc>
        <w:tc>
          <w:tcPr>
            <w:tcW w:w="5812" w:type="dxa"/>
            <w:gridSpan w:val="2"/>
          </w:tcPr>
          <w:p w14:paraId="02A426CD" w14:textId="77777777" w:rsidR="001B2D9B" w:rsidRPr="00785623" w:rsidRDefault="001B2D9B" w:rsidP="00B264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Assurer sa sécurité et celle d’autrui</w:t>
            </w:r>
          </w:p>
        </w:tc>
        <w:tc>
          <w:tcPr>
            <w:tcW w:w="6662" w:type="dxa"/>
            <w:gridSpan w:val="4"/>
            <w:vMerge/>
          </w:tcPr>
          <w:p w14:paraId="6E71293D" w14:textId="77777777" w:rsidR="001B2D9B" w:rsidRPr="00785623" w:rsidRDefault="001B2D9B" w:rsidP="00B264DB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2D9B" w:rsidRPr="00785623" w14:paraId="6F0504D0" w14:textId="77777777" w:rsidTr="00B264DB">
        <w:trPr>
          <w:trHeight w:val="230"/>
        </w:trPr>
        <w:tc>
          <w:tcPr>
            <w:tcW w:w="3369" w:type="dxa"/>
            <w:gridSpan w:val="2"/>
            <w:vMerge/>
          </w:tcPr>
          <w:p w14:paraId="107A4D0E" w14:textId="77777777" w:rsidR="001B2D9B" w:rsidRPr="00785623" w:rsidRDefault="001B2D9B" w:rsidP="00B264DB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3EEAD06D" w14:textId="77777777" w:rsidR="001B2D9B" w:rsidRPr="00BB4F02" w:rsidRDefault="001B2D9B" w:rsidP="00B264DB">
            <w:pPr>
              <w:ind w:left="142"/>
              <w:rPr>
                <w:rFonts w:ascii="Arial" w:hAnsi="Arial" w:cs="Arial"/>
                <w:b/>
                <w:color w:val="3366FF"/>
                <w:sz w:val="16"/>
                <w:szCs w:val="16"/>
              </w:rPr>
            </w:pPr>
          </w:p>
        </w:tc>
        <w:tc>
          <w:tcPr>
            <w:tcW w:w="5812" w:type="dxa"/>
            <w:gridSpan w:val="2"/>
          </w:tcPr>
          <w:p w14:paraId="514AC43B" w14:textId="77777777" w:rsidR="001B2D9B" w:rsidRPr="00785623" w:rsidRDefault="001B2D9B" w:rsidP="00B264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S’engager dans les activités collectives</w:t>
            </w:r>
          </w:p>
        </w:tc>
        <w:tc>
          <w:tcPr>
            <w:tcW w:w="6662" w:type="dxa"/>
            <w:gridSpan w:val="4"/>
            <w:vMerge/>
          </w:tcPr>
          <w:p w14:paraId="3C56F515" w14:textId="77777777" w:rsidR="001B2D9B" w:rsidRPr="00785623" w:rsidRDefault="001B2D9B" w:rsidP="00B264DB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2D9B" w:rsidRPr="00785623" w14:paraId="54BD1CEC" w14:textId="77777777" w:rsidTr="00B264DB">
        <w:trPr>
          <w:trHeight w:val="230"/>
        </w:trPr>
        <w:tc>
          <w:tcPr>
            <w:tcW w:w="3369" w:type="dxa"/>
            <w:gridSpan w:val="2"/>
            <w:vMerge w:val="restart"/>
          </w:tcPr>
          <w:p w14:paraId="2E9685C4" w14:textId="77777777" w:rsidR="001B2D9B" w:rsidRPr="00785623" w:rsidRDefault="001B2D9B" w:rsidP="00B264D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9680C0" w14:textId="77777777" w:rsidR="001B2D9B" w:rsidRPr="00785623" w:rsidRDefault="001B2D9B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3.3 Réflexion et discernement</w:t>
            </w:r>
          </w:p>
        </w:tc>
        <w:tc>
          <w:tcPr>
            <w:tcW w:w="425" w:type="dxa"/>
            <w:vMerge w:val="restart"/>
            <w:textDirection w:val="btLr"/>
          </w:tcPr>
          <w:p w14:paraId="2BD629B5" w14:textId="77777777" w:rsidR="001B2D9B" w:rsidRPr="00BB4F02" w:rsidRDefault="001B2D9B" w:rsidP="00B264DB">
            <w:pPr>
              <w:ind w:left="113" w:right="113"/>
              <w:rPr>
                <w:rFonts w:ascii="Arial" w:hAnsi="Arial" w:cs="Arial"/>
                <w:b/>
                <w:color w:val="3366FF"/>
                <w:sz w:val="16"/>
                <w:szCs w:val="16"/>
              </w:rPr>
            </w:pPr>
            <w:r w:rsidRPr="00BB4F02">
              <w:rPr>
                <w:rFonts w:ascii="Arial" w:hAnsi="Arial" w:cs="Arial"/>
                <w:b/>
                <w:color w:val="3366FF"/>
                <w:sz w:val="16"/>
                <w:szCs w:val="16"/>
              </w:rPr>
              <w:t>Cycle 4</w:t>
            </w:r>
          </w:p>
        </w:tc>
        <w:tc>
          <w:tcPr>
            <w:tcW w:w="5812" w:type="dxa"/>
            <w:gridSpan w:val="2"/>
          </w:tcPr>
          <w:p w14:paraId="520AC411" w14:textId="77777777" w:rsidR="001B2D9B" w:rsidRPr="00785623" w:rsidRDefault="001B2D9B" w:rsidP="00B264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Respecter, construire et faire respecter règles et règlements</w:t>
            </w:r>
          </w:p>
        </w:tc>
        <w:tc>
          <w:tcPr>
            <w:tcW w:w="6662" w:type="dxa"/>
            <w:gridSpan w:val="4"/>
            <w:vMerge/>
          </w:tcPr>
          <w:p w14:paraId="0210ACAD" w14:textId="77777777" w:rsidR="001B2D9B" w:rsidRPr="00785623" w:rsidRDefault="001B2D9B" w:rsidP="00B264DB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2D9B" w:rsidRPr="00785623" w14:paraId="3C5C6759" w14:textId="77777777" w:rsidTr="00B264DB">
        <w:trPr>
          <w:trHeight w:val="230"/>
        </w:trPr>
        <w:tc>
          <w:tcPr>
            <w:tcW w:w="3369" w:type="dxa"/>
            <w:gridSpan w:val="2"/>
            <w:vMerge/>
          </w:tcPr>
          <w:p w14:paraId="760B6CCA" w14:textId="77777777" w:rsidR="001B2D9B" w:rsidRPr="00785623" w:rsidRDefault="001B2D9B" w:rsidP="00B264DB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2F59772C" w14:textId="77777777" w:rsidR="001B2D9B" w:rsidRPr="00785623" w:rsidRDefault="001B2D9B" w:rsidP="00B264DB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gridSpan w:val="2"/>
          </w:tcPr>
          <w:p w14:paraId="163D9B25" w14:textId="77777777" w:rsidR="001B2D9B" w:rsidRPr="00785623" w:rsidRDefault="001B2D9B" w:rsidP="00B264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Accepter la défaite et gagner avec modestie et simplicité</w:t>
            </w:r>
          </w:p>
        </w:tc>
        <w:tc>
          <w:tcPr>
            <w:tcW w:w="6662" w:type="dxa"/>
            <w:gridSpan w:val="4"/>
            <w:vMerge/>
          </w:tcPr>
          <w:p w14:paraId="54758AD8" w14:textId="77777777" w:rsidR="001B2D9B" w:rsidRPr="00785623" w:rsidRDefault="001B2D9B" w:rsidP="00B264DB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2D9B" w:rsidRPr="00785623" w14:paraId="37610DDD" w14:textId="77777777" w:rsidTr="00B264DB">
        <w:trPr>
          <w:trHeight w:val="230"/>
        </w:trPr>
        <w:tc>
          <w:tcPr>
            <w:tcW w:w="3369" w:type="dxa"/>
            <w:gridSpan w:val="2"/>
            <w:vMerge w:val="restart"/>
          </w:tcPr>
          <w:p w14:paraId="3FF583DE" w14:textId="77777777" w:rsidR="001B2D9B" w:rsidRPr="00785623" w:rsidRDefault="001B2D9B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3.4 Responsabilité, sens de l’engagement et de l’initiative</w:t>
            </w:r>
          </w:p>
        </w:tc>
        <w:tc>
          <w:tcPr>
            <w:tcW w:w="425" w:type="dxa"/>
            <w:vMerge/>
          </w:tcPr>
          <w:p w14:paraId="48D0C0E0" w14:textId="77777777" w:rsidR="001B2D9B" w:rsidRPr="00785623" w:rsidRDefault="001B2D9B" w:rsidP="00B264DB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gridSpan w:val="2"/>
          </w:tcPr>
          <w:p w14:paraId="0B843A6E" w14:textId="77777777" w:rsidR="001B2D9B" w:rsidRPr="00785623" w:rsidRDefault="001B2D9B" w:rsidP="00B264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Prendre et assumer des responsabilités au sein d’un collectif pour réaliser un projet ou remplir un contrat</w:t>
            </w:r>
          </w:p>
        </w:tc>
        <w:tc>
          <w:tcPr>
            <w:tcW w:w="6662" w:type="dxa"/>
            <w:gridSpan w:val="4"/>
            <w:vMerge/>
          </w:tcPr>
          <w:p w14:paraId="6AC23466" w14:textId="77777777" w:rsidR="001B2D9B" w:rsidRPr="00785623" w:rsidRDefault="001B2D9B" w:rsidP="00B264DB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2D9B" w:rsidRPr="00785623" w14:paraId="050BD150" w14:textId="77777777" w:rsidTr="00B264DB">
        <w:trPr>
          <w:trHeight w:val="230"/>
        </w:trPr>
        <w:tc>
          <w:tcPr>
            <w:tcW w:w="3369" w:type="dxa"/>
            <w:gridSpan w:val="2"/>
            <w:vMerge/>
          </w:tcPr>
          <w:p w14:paraId="215DA4D7" w14:textId="77777777" w:rsidR="001B2D9B" w:rsidRPr="00785623" w:rsidRDefault="001B2D9B" w:rsidP="00B264DB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20897F82" w14:textId="77777777" w:rsidR="001B2D9B" w:rsidRPr="00785623" w:rsidRDefault="001B2D9B" w:rsidP="00B264DB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gridSpan w:val="2"/>
          </w:tcPr>
          <w:p w14:paraId="55ED68EE" w14:textId="77777777" w:rsidR="001B2D9B" w:rsidRPr="00785623" w:rsidRDefault="001B2D9B" w:rsidP="00B264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Agir avec et pour les autres, en prenant en compte les différences</w:t>
            </w:r>
          </w:p>
        </w:tc>
        <w:tc>
          <w:tcPr>
            <w:tcW w:w="6662" w:type="dxa"/>
            <w:gridSpan w:val="4"/>
            <w:vMerge/>
          </w:tcPr>
          <w:p w14:paraId="0FDF4FFA" w14:textId="77777777" w:rsidR="001B2D9B" w:rsidRPr="00785623" w:rsidRDefault="001B2D9B" w:rsidP="00B264DB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5715" w:rsidRPr="00785623" w14:paraId="3599D356" w14:textId="77777777" w:rsidTr="00B264DB">
        <w:tc>
          <w:tcPr>
            <w:tcW w:w="3369" w:type="dxa"/>
            <w:gridSpan w:val="2"/>
          </w:tcPr>
          <w:p w14:paraId="316992F9" w14:textId="77777777" w:rsidR="000A5715" w:rsidRPr="008E3ED2" w:rsidRDefault="000A5715" w:rsidP="00B264DB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ED2">
              <w:rPr>
                <w:rFonts w:ascii="Arial" w:hAnsi="Arial" w:cs="Arial"/>
                <w:b/>
                <w:sz w:val="18"/>
                <w:szCs w:val="18"/>
              </w:rPr>
              <w:t xml:space="preserve">Eléments saillants de caractérisation </w:t>
            </w:r>
          </w:p>
        </w:tc>
        <w:tc>
          <w:tcPr>
            <w:tcW w:w="1417" w:type="dxa"/>
            <w:gridSpan w:val="2"/>
          </w:tcPr>
          <w:p w14:paraId="3A383B0A" w14:textId="342811B1" w:rsidR="000A5715" w:rsidRPr="008E3ED2" w:rsidRDefault="008B71F0" w:rsidP="00B264DB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0A5715" w:rsidRPr="008E3ED2">
              <w:rPr>
                <w:rFonts w:ascii="Arial" w:hAnsi="Arial" w:cs="Arial"/>
                <w:b/>
                <w:sz w:val="18"/>
                <w:szCs w:val="18"/>
              </w:rPr>
              <w:t xml:space="preserve">riorités </w:t>
            </w:r>
          </w:p>
        </w:tc>
        <w:tc>
          <w:tcPr>
            <w:tcW w:w="4820" w:type="dxa"/>
          </w:tcPr>
          <w:p w14:paraId="1A3DCDA5" w14:textId="77777777" w:rsidR="000A5715" w:rsidRPr="008E3ED2" w:rsidRDefault="000A5715" w:rsidP="00B264DB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ED2">
              <w:rPr>
                <w:rFonts w:ascii="Arial" w:hAnsi="Arial" w:cs="Arial"/>
                <w:b/>
                <w:sz w:val="18"/>
                <w:szCs w:val="18"/>
              </w:rPr>
              <w:t>Ce qu’il y a à apprendre</w:t>
            </w:r>
          </w:p>
        </w:tc>
        <w:tc>
          <w:tcPr>
            <w:tcW w:w="6662" w:type="dxa"/>
            <w:gridSpan w:val="4"/>
          </w:tcPr>
          <w:p w14:paraId="5006F2B4" w14:textId="77777777" w:rsidR="000A5715" w:rsidRPr="008E3ED2" w:rsidRDefault="000A5715" w:rsidP="00B264DB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ED2">
              <w:rPr>
                <w:rFonts w:ascii="Arial" w:hAnsi="Arial" w:cs="Arial"/>
                <w:b/>
                <w:sz w:val="18"/>
                <w:szCs w:val="18"/>
              </w:rPr>
              <w:t>Repères de progressivité</w:t>
            </w:r>
          </w:p>
        </w:tc>
      </w:tr>
      <w:tr w:rsidR="000A5715" w:rsidRPr="00785623" w14:paraId="259F429A" w14:textId="77777777" w:rsidTr="00B264DB">
        <w:trPr>
          <w:cantSplit/>
          <w:trHeight w:val="3175"/>
        </w:trPr>
        <w:tc>
          <w:tcPr>
            <w:tcW w:w="534" w:type="dxa"/>
            <w:textDirection w:val="btLr"/>
          </w:tcPr>
          <w:p w14:paraId="694D4BF4" w14:textId="77777777" w:rsidR="000A5715" w:rsidRPr="00BB4F02" w:rsidRDefault="000A5715" w:rsidP="00B264DB">
            <w:pPr>
              <w:ind w:left="142" w:right="113"/>
              <w:jc w:val="center"/>
              <w:rPr>
                <w:rFonts w:ascii="Arial" w:hAnsi="Arial" w:cs="Arial"/>
                <w:b/>
                <w:color w:val="3366FF"/>
                <w:sz w:val="16"/>
                <w:szCs w:val="16"/>
              </w:rPr>
            </w:pPr>
            <w:r w:rsidRPr="00BB4F02">
              <w:rPr>
                <w:rFonts w:ascii="Arial" w:hAnsi="Arial" w:cs="Arial"/>
                <w:b/>
                <w:color w:val="3366FF"/>
                <w:sz w:val="16"/>
                <w:szCs w:val="16"/>
              </w:rPr>
              <w:t>Cycle 3</w:t>
            </w:r>
          </w:p>
        </w:tc>
        <w:tc>
          <w:tcPr>
            <w:tcW w:w="2835" w:type="dxa"/>
          </w:tcPr>
          <w:p w14:paraId="5567B4F1" w14:textId="77777777" w:rsidR="000A5715" w:rsidRPr="00785623" w:rsidRDefault="000A5715" w:rsidP="00B264DB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06957193" w14:textId="77777777" w:rsidR="000A5715" w:rsidRPr="00785623" w:rsidRDefault="000A5715" w:rsidP="00B264DB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4820" w:type="dxa"/>
          </w:tcPr>
          <w:p w14:paraId="2E32B6B9" w14:textId="77777777" w:rsidR="000A5715" w:rsidRPr="00785623" w:rsidRDefault="000A5715" w:rsidP="00B264DB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736" w:type="dxa"/>
          </w:tcPr>
          <w:p w14:paraId="6A989206" w14:textId="77777777" w:rsidR="000A5715" w:rsidRPr="00785623" w:rsidRDefault="000A5715" w:rsidP="00B264DB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736" w:type="dxa"/>
          </w:tcPr>
          <w:p w14:paraId="7A26E092" w14:textId="77777777" w:rsidR="000A5715" w:rsidRPr="00785623" w:rsidRDefault="000A5715" w:rsidP="00B264DB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736" w:type="dxa"/>
          </w:tcPr>
          <w:p w14:paraId="40822C90" w14:textId="77777777" w:rsidR="000A5715" w:rsidRPr="00785623" w:rsidRDefault="000A5715" w:rsidP="00B264DB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454" w:type="dxa"/>
          </w:tcPr>
          <w:p w14:paraId="5CF45CF6" w14:textId="77777777" w:rsidR="000A5715" w:rsidRPr="00785623" w:rsidRDefault="000A5715" w:rsidP="00B264DB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</w:tr>
      <w:tr w:rsidR="000A5715" w:rsidRPr="00785623" w14:paraId="7280A8E6" w14:textId="77777777" w:rsidTr="00B264DB">
        <w:trPr>
          <w:cantSplit/>
          <w:trHeight w:val="3457"/>
        </w:trPr>
        <w:tc>
          <w:tcPr>
            <w:tcW w:w="534" w:type="dxa"/>
            <w:textDirection w:val="btLr"/>
          </w:tcPr>
          <w:p w14:paraId="69CAE3BC" w14:textId="77777777" w:rsidR="000A5715" w:rsidRPr="00BB4F02" w:rsidRDefault="000A5715" w:rsidP="00B264DB">
            <w:pPr>
              <w:ind w:left="142" w:right="113"/>
              <w:jc w:val="center"/>
              <w:rPr>
                <w:rFonts w:ascii="Arial" w:hAnsi="Arial" w:cs="Arial"/>
                <w:b/>
                <w:color w:val="3366FF"/>
                <w:sz w:val="16"/>
                <w:szCs w:val="16"/>
              </w:rPr>
            </w:pPr>
            <w:r w:rsidRPr="00BB4F02">
              <w:rPr>
                <w:rFonts w:ascii="Arial" w:hAnsi="Arial" w:cs="Arial"/>
                <w:b/>
                <w:color w:val="3366FF"/>
                <w:sz w:val="16"/>
                <w:szCs w:val="16"/>
              </w:rPr>
              <w:t>Cycle 4</w:t>
            </w:r>
          </w:p>
        </w:tc>
        <w:tc>
          <w:tcPr>
            <w:tcW w:w="2835" w:type="dxa"/>
          </w:tcPr>
          <w:p w14:paraId="278FA2AD" w14:textId="77777777" w:rsidR="000A5715" w:rsidRPr="00785623" w:rsidRDefault="000A5715" w:rsidP="00B264DB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4C609898" w14:textId="77777777" w:rsidR="000A5715" w:rsidRPr="00785623" w:rsidRDefault="000A5715" w:rsidP="00B264DB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4820" w:type="dxa"/>
          </w:tcPr>
          <w:p w14:paraId="30CADF94" w14:textId="77777777" w:rsidR="000A5715" w:rsidRPr="00785623" w:rsidRDefault="000A5715" w:rsidP="00B264DB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736" w:type="dxa"/>
          </w:tcPr>
          <w:p w14:paraId="71EFFADE" w14:textId="77777777" w:rsidR="000A5715" w:rsidRPr="00785623" w:rsidRDefault="000A5715" w:rsidP="00B264DB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736" w:type="dxa"/>
          </w:tcPr>
          <w:p w14:paraId="1E780924" w14:textId="77777777" w:rsidR="000A5715" w:rsidRPr="00785623" w:rsidRDefault="000A5715" w:rsidP="00B264DB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736" w:type="dxa"/>
          </w:tcPr>
          <w:p w14:paraId="7E037288" w14:textId="77777777" w:rsidR="000A5715" w:rsidRPr="00785623" w:rsidRDefault="000A5715" w:rsidP="00B264DB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454" w:type="dxa"/>
          </w:tcPr>
          <w:p w14:paraId="654DBE0B" w14:textId="77777777" w:rsidR="000A5715" w:rsidRPr="00785623" w:rsidRDefault="000A5715" w:rsidP="00B264DB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</w:tr>
    </w:tbl>
    <w:p w14:paraId="0EFE67B0" w14:textId="40F034E1" w:rsidR="00645C97" w:rsidRDefault="00645C97">
      <w:r>
        <w:br w:type="page"/>
      </w:r>
    </w:p>
    <w:tbl>
      <w:tblPr>
        <w:tblStyle w:val="Grille"/>
        <w:tblpPr w:leftFromText="141" w:rightFromText="141" w:vertAnchor="page" w:horzAnchor="page" w:tblpX="370" w:tblpY="545"/>
        <w:tblW w:w="16268" w:type="dxa"/>
        <w:tblLayout w:type="fixed"/>
        <w:tblLook w:val="04A0" w:firstRow="1" w:lastRow="0" w:firstColumn="1" w:lastColumn="0" w:noHBand="0" w:noVBand="1"/>
      </w:tblPr>
      <w:tblGrid>
        <w:gridCol w:w="2518"/>
        <w:gridCol w:w="7158"/>
        <w:gridCol w:w="1648"/>
        <w:gridCol w:w="1648"/>
        <w:gridCol w:w="1648"/>
        <w:gridCol w:w="1648"/>
      </w:tblGrid>
      <w:tr w:rsidR="00052366" w:rsidRPr="006F2CBE" w14:paraId="243DF546" w14:textId="77777777" w:rsidTr="00B264DB">
        <w:trPr>
          <w:trHeight w:val="276"/>
        </w:trPr>
        <w:tc>
          <w:tcPr>
            <w:tcW w:w="2518" w:type="dxa"/>
            <w:shd w:val="clear" w:color="auto" w:fill="00FFFF"/>
          </w:tcPr>
          <w:p w14:paraId="30DD953E" w14:textId="77777777" w:rsidR="00052366" w:rsidRPr="00785623" w:rsidRDefault="00052366" w:rsidP="00B264DB">
            <w:pPr>
              <w:ind w:left="142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lastRenderedPageBreak/>
              <w:t xml:space="preserve">Pour le cycle </w:t>
            </w:r>
            <w:r w:rsidRPr="00E31A9F">
              <w:rPr>
                <w:rFonts w:ascii="Arial" w:hAnsi="Arial" w:cs="Arial"/>
                <w:b/>
                <w:color w:val="3366FF"/>
                <w:sz w:val="18"/>
                <w:szCs w:val="18"/>
              </w:rPr>
              <w:t xml:space="preserve">3 :  </w:t>
            </w:r>
          </w:p>
        </w:tc>
        <w:tc>
          <w:tcPr>
            <w:tcW w:w="13750" w:type="dxa"/>
            <w:gridSpan w:val="5"/>
            <w:shd w:val="clear" w:color="auto" w:fill="00FFFF"/>
          </w:tcPr>
          <w:p w14:paraId="3FB32FDC" w14:textId="24B17765" w:rsidR="00052366" w:rsidRDefault="00052366" w:rsidP="00B264DB">
            <w:pPr>
              <w:ind w:left="142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6773E">
              <w:rPr>
                <w:rFonts w:ascii="Arial" w:hAnsi="Arial" w:cs="Arial"/>
                <w:b/>
                <w:sz w:val="18"/>
                <w:szCs w:val="18"/>
              </w:rPr>
              <w:t>Report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 la priorité retenue</w:t>
            </w:r>
            <w:r w:rsidRPr="0086773E">
              <w:rPr>
                <w:rFonts w:ascii="Arial" w:hAnsi="Arial" w:cs="Arial"/>
                <w:b/>
                <w:sz w:val="18"/>
                <w:szCs w:val="18"/>
              </w:rPr>
              <w:t xml:space="preserve"> pour le</w:t>
            </w:r>
            <w:r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DOMAINE 3</w:t>
            </w:r>
            <w:r w:rsidRPr="00376553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, </w:t>
            </w:r>
            <w:r w:rsidR="001B2D9B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enjeu de formation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:</w:t>
            </w:r>
          </w:p>
          <w:p w14:paraId="583FD793" w14:textId="77777777" w:rsidR="00052366" w:rsidRPr="006F0B3B" w:rsidRDefault="00052366" w:rsidP="00B264DB">
            <w:pPr>
              <w:ind w:left="142"/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</w:pPr>
          </w:p>
        </w:tc>
      </w:tr>
      <w:tr w:rsidR="00052366" w:rsidRPr="006F2CBE" w14:paraId="14D475F5" w14:textId="77777777" w:rsidTr="00B264DB">
        <w:trPr>
          <w:trHeight w:val="276"/>
        </w:trPr>
        <w:tc>
          <w:tcPr>
            <w:tcW w:w="2518" w:type="dxa"/>
          </w:tcPr>
          <w:p w14:paraId="77F75438" w14:textId="77777777" w:rsidR="00052366" w:rsidRPr="0086773E" w:rsidRDefault="00052366" w:rsidP="00B264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73E">
              <w:rPr>
                <w:rFonts w:ascii="Arial" w:hAnsi="Arial" w:cs="Arial"/>
                <w:b/>
                <w:sz w:val="18"/>
                <w:szCs w:val="18"/>
              </w:rPr>
              <w:t>Champs d’apprentissage</w:t>
            </w:r>
          </w:p>
        </w:tc>
        <w:tc>
          <w:tcPr>
            <w:tcW w:w="13750" w:type="dxa"/>
            <w:gridSpan w:val="5"/>
          </w:tcPr>
          <w:p w14:paraId="6666E7B8" w14:textId="77777777" w:rsidR="00052366" w:rsidRPr="0086773E" w:rsidRDefault="00052366" w:rsidP="00B264DB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73E">
              <w:rPr>
                <w:rFonts w:ascii="Arial" w:hAnsi="Arial" w:cs="Arial"/>
                <w:b/>
                <w:sz w:val="18"/>
                <w:szCs w:val="18"/>
              </w:rPr>
              <w:t>Attendus de fin de cycle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3</w:t>
            </w:r>
          </w:p>
        </w:tc>
      </w:tr>
      <w:tr w:rsidR="00052366" w:rsidRPr="00E32A87" w14:paraId="7A7806BC" w14:textId="77777777" w:rsidTr="00B264DB">
        <w:trPr>
          <w:trHeight w:val="832"/>
        </w:trPr>
        <w:tc>
          <w:tcPr>
            <w:tcW w:w="2518" w:type="dxa"/>
            <w:shd w:val="clear" w:color="auto" w:fill="DBE5F1" w:themeFill="accent1" w:themeFillTint="33"/>
          </w:tcPr>
          <w:p w14:paraId="35BDF200" w14:textId="77777777" w:rsidR="00052366" w:rsidRPr="00E32A87" w:rsidRDefault="00052366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sz w:val="16"/>
                <w:szCs w:val="16"/>
              </w:rPr>
              <w:t>1. Produire une performance optimale, mesurable à une échéance donnée</w:t>
            </w:r>
          </w:p>
        </w:tc>
        <w:tc>
          <w:tcPr>
            <w:tcW w:w="13750" w:type="dxa"/>
            <w:gridSpan w:val="5"/>
            <w:shd w:val="clear" w:color="auto" w:fill="DBE5F1" w:themeFill="accent1" w:themeFillTint="33"/>
          </w:tcPr>
          <w:p w14:paraId="52F9B41A" w14:textId="77777777" w:rsidR="00052366" w:rsidRPr="00E32A87" w:rsidRDefault="00052366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noProof/>
                <w:sz w:val="16"/>
                <w:szCs w:val="16"/>
              </w:rPr>
              <w:t xml:space="preserve">Réaliser des efforts et enchainer plusieurs actions motrices dans différentes familles pour aller plus vite, plus longtemps, plus haut, plus loin. </w:t>
            </w:r>
          </w:p>
          <w:p w14:paraId="507F3BEF" w14:textId="77777777" w:rsidR="00052366" w:rsidRPr="00E32A87" w:rsidRDefault="00052366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noProof/>
                <w:sz w:val="16"/>
                <w:szCs w:val="16"/>
              </w:rPr>
              <w:t xml:space="preserve">Combiner une course un saut un lancer pour faire la meilleure performance cumulée.  </w:t>
            </w:r>
          </w:p>
          <w:p w14:paraId="3C2B2EA5" w14:textId="77777777" w:rsidR="00052366" w:rsidRPr="00E32A87" w:rsidRDefault="00052366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noProof/>
                <w:sz w:val="16"/>
                <w:szCs w:val="16"/>
              </w:rPr>
              <w:t xml:space="preserve">Mesurer et quantifier les performances, les enregistrer, les comparer, les classer, les traduire en représentations graphiques. </w:t>
            </w:r>
          </w:p>
          <w:p w14:paraId="5FA93C38" w14:textId="77777777" w:rsidR="00052366" w:rsidRPr="00E32A87" w:rsidRDefault="00052366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noProof/>
                <w:sz w:val="16"/>
                <w:szCs w:val="16"/>
              </w:rPr>
              <w:t>Assumer les rôles de chronométreur et d’observateur.</w:t>
            </w:r>
          </w:p>
        </w:tc>
      </w:tr>
      <w:tr w:rsidR="00052366" w:rsidRPr="00E32A87" w14:paraId="7CE6D517" w14:textId="77777777" w:rsidTr="00B264DB">
        <w:trPr>
          <w:trHeight w:val="288"/>
        </w:trPr>
        <w:tc>
          <w:tcPr>
            <w:tcW w:w="2518" w:type="dxa"/>
            <w:shd w:val="clear" w:color="auto" w:fill="FFFFFF" w:themeFill="background1"/>
          </w:tcPr>
          <w:p w14:paraId="69A744B1" w14:textId="77777777" w:rsidR="00052366" w:rsidRPr="00E32A87" w:rsidRDefault="00052366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Enjeux de d’apprentissage</w:t>
            </w:r>
          </w:p>
        </w:tc>
        <w:tc>
          <w:tcPr>
            <w:tcW w:w="7158" w:type="dxa"/>
            <w:shd w:val="clear" w:color="auto" w:fill="FFFFFF" w:themeFill="background1"/>
          </w:tcPr>
          <w:p w14:paraId="510337CE" w14:textId="77777777" w:rsidR="00052366" w:rsidRPr="00E32A87" w:rsidRDefault="00052366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Ce qu’il y a à apprendre</w:t>
            </w:r>
          </w:p>
        </w:tc>
        <w:tc>
          <w:tcPr>
            <w:tcW w:w="6592" w:type="dxa"/>
            <w:gridSpan w:val="4"/>
            <w:shd w:val="clear" w:color="auto" w:fill="FFFFFF" w:themeFill="background1"/>
          </w:tcPr>
          <w:p w14:paraId="0380BD32" w14:textId="77777777" w:rsidR="00052366" w:rsidRPr="00E32A87" w:rsidRDefault="00052366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Repères de progressivité.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L’étape</w:t>
            </w: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 3 correspond au seuil attendu</w:t>
            </w:r>
          </w:p>
        </w:tc>
      </w:tr>
      <w:tr w:rsidR="00052366" w:rsidRPr="00E32A87" w14:paraId="39D0BC8D" w14:textId="77777777" w:rsidTr="00B264DB">
        <w:trPr>
          <w:trHeight w:val="1117"/>
        </w:trPr>
        <w:tc>
          <w:tcPr>
            <w:tcW w:w="2518" w:type="dxa"/>
            <w:shd w:val="clear" w:color="auto" w:fill="FFFFFF" w:themeFill="background1"/>
          </w:tcPr>
          <w:p w14:paraId="3E89E0D2" w14:textId="77777777" w:rsidR="00052366" w:rsidRPr="00E32A87" w:rsidRDefault="00052366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8" w:type="dxa"/>
            <w:shd w:val="clear" w:color="auto" w:fill="FFFFFF" w:themeFill="background1"/>
          </w:tcPr>
          <w:p w14:paraId="4A82AFBB" w14:textId="77777777" w:rsidR="00052366" w:rsidRPr="00E32A87" w:rsidRDefault="00052366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129C71CD" w14:textId="77777777" w:rsidR="00052366" w:rsidRPr="00E32A87" w:rsidRDefault="00052366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16C68949" w14:textId="77777777" w:rsidR="00052366" w:rsidRPr="00E32A87" w:rsidRDefault="00052366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598D77C1" w14:textId="77777777" w:rsidR="00052366" w:rsidRPr="00E32A87" w:rsidRDefault="00052366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233816D5" w14:textId="77777777" w:rsidR="00052366" w:rsidRPr="00E32A87" w:rsidRDefault="00052366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52366" w:rsidRPr="00E32A87" w14:paraId="31BA8AB6" w14:textId="77777777" w:rsidTr="00B264DB">
        <w:trPr>
          <w:trHeight w:val="552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17DE3887" w14:textId="77777777" w:rsidR="00052366" w:rsidRPr="00E32A87" w:rsidRDefault="00052366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sz w:val="16"/>
                <w:szCs w:val="16"/>
              </w:rPr>
              <w:t>2.  Adapter ses déplacements à des environnements variés</w:t>
            </w:r>
          </w:p>
        </w:tc>
        <w:tc>
          <w:tcPr>
            <w:tcW w:w="13750" w:type="dxa"/>
            <w:gridSpan w:val="5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432B5B93" w14:textId="77777777" w:rsidR="00052366" w:rsidRPr="00E32A87" w:rsidRDefault="00052366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noProof/>
                <w:sz w:val="16"/>
                <w:szCs w:val="16"/>
              </w:rPr>
              <w:t xml:space="preserve">Réaliser, seul ou à plusieurs, un parcours dans plusieurs environnements inhabituels, en milieu naturel aménagé ou artificiel.  </w:t>
            </w:r>
          </w:p>
          <w:p w14:paraId="7164E9A5" w14:textId="77777777" w:rsidR="00052366" w:rsidRPr="00E32A87" w:rsidRDefault="00052366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noProof/>
                <w:sz w:val="16"/>
                <w:szCs w:val="16"/>
              </w:rPr>
              <w:t xml:space="preserve">Connaitre et respecter les règles de sécurité qui s’appliquent à chaque environnement. </w:t>
            </w:r>
          </w:p>
          <w:p w14:paraId="47645793" w14:textId="77777777" w:rsidR="00052366" w:rsidRPr="00E32A87" w:rsidRDefault="00052366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noProof/>
                <w:sz w:val="16"/>
                <w:szCs w:val="16"/>
              </w:rPr>
              <w:t xml:space="preserve">Identifier la personne responsable à alerter ou la procédure en cas de problème. </w:t>
            </w:r>
          </w:p>
          <w:p w14:paraId="6F808D53" w14:textId="77777777" w:rsidR="00052366" w:rsidRPr="00E32A87" w:rsidRDefault="00052366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noProof/>
                <w:sz w:val="16"/>
                <w:szCs w:val="16"/>
              </w:rPr>
              <w:t>Valider l’attestation scolaire du savoir nager (ASSN), conformément à l’arrêté du 9 juillet 2015</w:t>
            </w:r>
          </w:p>
        </w:tc>
      </w:tr>
      <w:tr w:rsidR="00052366" w:rsidRPr="00E32A87" w14:paraId="245CB97B" w14:textId="77777777" w:rsidTr="00B264DB">
        <w:trPr>
          <w:trHeight w:val="288"/>
        </w:trPr>
        <w:tc>
          <w:tcPr>
            <w:tcW w:w="2518" w:type="dxa"/>
            <w:shd w:val="clear" w:color="auto" w:fill="FFFFFF" w:themeFill="background1"/>
          </w:tcPr>
          <w:p w14:paraId="5C682EC6" w14:textId="77777777" w:rsidR="00052366" w:rsidRPr="00E32A87" w:rsidRDefault="00052366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Enjeux de d’apprentissage</w:t>
            </w:r>
          </w:p>
        </w:tc>
        <w:tc>
          <w:tcPr>
            <w:tcW w:w="7158" w:type="dxa"/>
            <w:shd w:val="clear" w:color="auto" w:fill="FFFFFF" w:themeFill="background1"/>
          </w:tcPr>
          <w:p w14:paraId="23D746C9" w14:textId="77777777" w:rsidR="00052366" w:rsidRPr="00E32A87" w:rsidRDefault="00052366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Ce qu’il y a à apprendre</w:t>
            </w:r>
          </w:p>
        </w:tc>
        <w:tc>
          <w:tcPr>
            <w:tcW w:w="6592" w:type="dxa"/>
            <w:gridSpan w:val="4"/>
            <w:shd w:val="clear" w:color="auto" w:fill="FFFFFF" w:themeFill="background1"/>
          </w:tcPr>
          <w:p w14:paraId="14C3533B" w14:textId="77777777" w:rsidR="00052366" w:rsidRPr="00E32A87" w:rsidRDefault="00052366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Repères de progressivité.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L’étape</w:t>
            </w: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 3 correspond au seuil attendu</w:t>
            </w:r>
          </w:p>
        </w:tc>
      </w:tr>
      <w:tr w:rsidR="00052366" w:rsidRPr="00E32A87" w14:paraId="5320E5C0" w14:textId="77777777" w:rsidTr="00B264DB">
        <w:trPr>
          <w:trHeight w:val="832"/>
        </w:trPr>
        <w:tc>
          <w:tcPr>
            <w:tcW w:w="2518" w:type="dxa"/>
            <w:shd w:val="clear" w:color="auto" w:fill="FFFFFF" w:themeFill="background1"/>
          </w:tcPr>
          <w:p w14:paraId="14445C42" w14:textId="77777777" w:rsidR="00052366" w:rsidRPr="00E32A87" w:rsidRDefault="00052366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8" w:type="dxa"/>
            <w:shd w:val="clear" w:color="auto" w:fill="FFFFFF" w:themeFill="background1"/>
          </w:tcPr>
          <w:p w14:paraId="1D9408C6" w14:textId="77777777" w:rsidR="00052366" w:rsidRPr="00E32A87" w:rsidRDefault="00052366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532161A1" w14:textId="77777777" w:rsidR="00052366" w:rsidRPr="00E32A87" w:rsidRDefault="00052366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42AB4530" w14:textId="77777777" w:rsidR="00052366" w:rsidRPr="00E32A87" w:rsidRDefault="00052366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3F8A2B43" w14:textId="77777777" w:rsidR="00052366" w:rsidRPr="00E32A87" w:rsidRDefault="00052366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32AA879A" w14:textId="77777777" w:rsidR="00052366" w:rsidRPr="00E32A87" w:rsidRDefault="00052366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52366" w:rsidRPr="00E32A87" w14:paraId="55BD80ED" w14:textId="77777777" w:rsidTr="00B264DB">
        <w:trPr>
          <w:trHeight w:val="500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301AE98B" w14:textId="77777777" w:rsidR="00052366" w:rsidRPr="00E32A87" w:rsidRDefault="00052366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E32A87">
              <w:rPr>
                <w:rFonts w:ascii="Arial" w:eastAsia="+mn-ea" w:hAnsi="Arial" w:cs="Arial"/>
                <w:bCs/>
                <w:kern w:val="24"/>
                <w:sz w:val="16"/>
                <w:szCs w:val="16"/>
              </w:rPr>
              <w:t xml:space="preserve"> S’exprimer devant les autres par une prestation artistique et/ou acrobatique</w:t>
            </w:r>
          </w:p>
        </w:tc>
        <w:tc>
          <w:tcPr>
            <w:tcW w:w="13750" w:type="dxa"/>
            <w:gridSpan w:val="5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37E3777" w14:textId="77777777" w:rsidR="00052366" w:rsidRPr="00E32A87" w:rsidRDefault="00052366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32A87">
              <w:rPr>
                <w:rFonts w:ascii="Arial" w:hAnsi="Arial" w:cs="Arial"/>
                <w:sz w:val="16"/>
                <w:szCs w:val="16"/>
                <w:lang w:eastAsia="ja-JP"/>
              </w:rPr>
              <w:t>Réaliser en petits groupes 2 séquences : une à visée acrobatique destinée à être jugée, une autre à visée artistique destinée à être appréciée et à émouvoir.</w:t>
            </w:r>
          </w:p>
          <w:p w14:paraId="6C228C05" w14:textId="77777777" w:rsidR="00052366" w:rsidRPr="00E32A87" w:rsidRDefault="00052366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32A87">
              <w:rPr>
                <w:rFonts w:ascii="Arial" w:hAnsi="Arial" w:cs="Arial"/>
                <w:sz w:val="16"/>
                <w:szCs w:val="16"/>
                <w:lang w:eastAsia="ja-JP"/>
              </w:rPr>
              <w:t>Savoir filmer une prestation pour la revoir et la faire évoluer</w:t>
            </w:r>
          </w:p>
          <w:p w14:paraId="04629A13" w14:textId="77777777" w:rsidR="00052366" w:rsidRPr="00E32A87" w:rsidRDefault="00052366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lang w:eastAsia="ja-JP"/>
              </w:rPr>
            </w:pPr>
            <w:r w:rsidRPr="00E32A87">
              <w:rPr>
                <w:rFonts w:ascii="Arial" w:hAnsi="Arial" w:cs="Arial"/>
                <w:sz w:val="16"/>
                <w:szCs w:val="16"/>
                <w:lang w:eastAsia="ja-JP"/>
              </w:rPr>
              <w:t>Respecter les prestations des autres et accepter de se produire devant les autres</w:t>
            </w:r>
          </w:p>
        </w:tc>
      </w:tr>
      <w:tr w:rsidR="00052366" w:rsidRPr="00E32A87" w14:paraId="53DE1D6F" w14:textId="77777777" w:rsidTr="00B264DB">
        <w:trPr>
          <w:trHeight w:val="288"/>
        </w:trPr>
        <w:tc>
          <w:tcPr>
            <w:tcW w:w="2518" w:type="dxa"/>
            <w:shd w:val="clear" w:color="auto" w:fill="FFFFFF" w:themeFill="background1"/>
          </w:tcPr>
          <w:p w14:paraId="6207DC83" w14:textId="77777777" w:rsidR="00052366" w:rsidRPr="00E32A87" w:rsidRDefault="00052366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Enjeux de d’apprentissage</w:t>
            </w:r>
          </w:p>
        </w:tc>
        <w:tc>
          <w:tcPr>
            <w:tcW w:w="7158" w:type="dxa"/>
            <w:shd w:val="clear" w:color="auto" w:fill="FFFFFF" w:themeFill="background1"/>
          </w:tcPr>
          <w:p w14:paraId="62A37451" w14:textId="77777777" w:rsidR="00052366" w:rsidRPr="00E32A87" w:rsidRDefault="00052366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Ce qu’il y a à apprendre</w:t>
            </w:r>
          </w:p>
        </w:tc>
        <w:tc>
          <w:tcPr>
            <w:tcW w:w="6592" w:type="dxa"/>
            <w:gridSpan w:val="4"/>
            <w:shd w:val="clear" w:color="auto" w:fill="FFFFFF" w:themeFill="background1"/>
          </w:tcPr>
          <w:p w14:paraId="33B22264" w14:textId="77777777" w:rsidR="00052366" w:rsidRPr="00E32A87" w:rsidRDefault="00052366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Rep</w:t>
            </w:r>
            <w:r>
              <w:rPr>
                <w:rFonts w:ascii="Arial" w:hAnsi="Arial" w:cs="Arial"/>
                <w:b/>
                <w:sz w:val="18"/>
                <w:szCs w:val="18"/>
              </w:rPr>
              <w:t>ères de progressivité. L’étape</w:t>
            </w: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 3 correspond au seuil attendu</w:t>
            </w:r>
          </w:p>
        </w:tc>
      </w:tr>
      <w:tr w:rsidR="00052366" w:rsidRPr="00E32A87" w14:paraId="77388728" w14:textId="77777777" w:rsidTr="00B264DB">
        <w:trPr>
          <w:trHeight w:val="832"/>
        </w:trPr>
        <w:tc>
          <w:tcPr>
            <w:tcW w:w="2518" w:type="dxa"/>
            <w:shd w:val="clear" w:color="auto" w:fill="FFFFFF" w:themeFill="background1"/>
          </w:tcPr>
          <w:p w14:paraId="0B1C13A1" w14:textId="77777777" w:rsidR="00052366" w:rsidRPr="00E32A87" w:rsidRDefault="00052366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8" w:type="dxa"/>
            <w:shd w:val="clear" w:color="auto" w:fill="FFFFFF" w:themeFill="background1"/>
          </w:tcPr>
          <w:p w14:paraId="4F29B4F8" w14:textId="77777777" w:rsidR="00052366" w:rsidRPr="00E32A87" w:rsidRDefault="00052366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0E1071C0" w14:textId="77777777" w:rsidR="00052366" w:rsidRPr="00E32A87" w:rsidRDefault="00052366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27E89C8E" w14:textId="77777777" w:rsidR="00052366" w:rsidRPr="00E32A87" w:rsidRDefault="00052366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21CACA35" w14:textId="77777777" w:rsidR="00052366" w:rsidRPr="00E32A87" w:rsidRDefault="00052366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7BBC05D4" w14:textId="77777777" w:rsidR="00052366" w:rsidRPr="00E32A87" w:rsidRDefault="00052366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52366" w:rsidRPr="00E32A87" w14:paraId="7B30C5AB" w14:textId="77777777" w:rsidTr="00B264DB">
        <w:trPr>
          <w:trHeight w:val="478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FFF8BE"/>
          </w:tcPr>
          <w:p w14:paraId="4EA5EE29" w14:textId="77777777" w:rsidR="00052366" w:rsidRPr="00E32A87" w:rsidRDefault="00052366" w:rsidP="00B264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32A87"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Pr="00E32A87">
              <w:rPr>
                <w:rFonts w:ascii="Arial" w:hAnsi="Arial" w:cs="Arial"/>
                <w:sz w:val="16"/>
                <w:szCs w:val="16"/>
                <w:lang w:eastAsia="ja-JP"/>
              </w:rPr>
              <w:t xml:space="preserve"> Conduire et maitriser un affrontement collectif ou interindividuel</w:t>
            </w:r>
          </w:p>
        </w:tc>
        <w:tc>
          <w:tcPr>
            <w:tcW w:w="13750" w:type="dxa"/>
            <w:gridSpan w:val="5"/>
            <w:tcBorders>
              <w:bottom w:val="single" w:sz="4" w:space="0" w:color="auto"/>
            </w:tcBorders>
            <w:shd w:val="clear" w:color="auto" w:fill="FFF8BE"/>
          </w:tcPr>
          <w:p w14:paraId="4EAE72A3" w14:textId="77777777" w:rsidR="00052366" w:rsidRPr="00E32A87" w:rsidRDefault="00052366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32A87">
              <w:rPr>
                <w:rFonts w:ascii="Arial" w:hAnsi="Arial" w:cs="Arial"/>
                <w:sz w:val="16"/>
                <w:szCs w:val="16"/>
                <w:lang w:eastAsia="ja-JP"/>
              </w:rPr>
              <w:t>S’organiser tactiquement pour gagner le duel ou le match en identifiant les situations favorables de marque.</w:t>
            </w:r>
          </w:p>
          <w:p w14:paraId="1570A598" w14:textId="77777777" w:rsidR="00052366" w:rsidRPr="00E32A87" w:rsidRDefault="00052366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32A87">
              <w:rPr>
                <w:rFonts w:ascii="Arial" w:hAnsi="Arial" w:cs="Arial"/>
                <w:sz w:val="16"/>
                <w:szCs w:val="16"/>
                <w:lang w:eastAsia="ja-JP"/>
              </w:rPr>
              <w:t>Maintenir un engagement moteur efficace sur tout le temps de jeu pr.vu.</w:t>
            </w:r>
          </w:p>
          <w:p w14:paraId="1D8D6B8C" w14:textId="77777777" w:rsidR="00052366" w:rsidRPr="00E32A87" w:rsidRDefault="00052366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32A87">
              <w:rPr>
                <w:rFonts w:ascii="Arial" w:hAnsi="Arial" w:cs="Arial"/>
                <w:sz w:val="16"/>
                <w:szCs w:val="16"/>
                <w:lang w:eastAsia="ja-JP"/>
              </w:rPr>
              <w:t>Respecter les partenaires, les adversaires et l’arbitre.</w:t>
            </w:r>
          </w:p>
          <w:p w14:paraId="55639D98" w14:textId="77777777" w:rsidR="00052366" w:rsidRPr="00E32A87" w:rsidRDefault="00052366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32A87">
              <w:rPr>
                <w:rFonts w:ascii="Arial" w:hAnsi="Arial" w:cs="Arial"/>
                <w:sz w:val="16"/>
                <w:szCs w:val="16"/>
                <w:lang w:eastAsia="ja-JP"/>
              </w:rPr>
              <w:t xml:space="preserve">Assurer différents rôles sociaux (joueur, arbitre, observateur) inhérents à l’activité et à l’organisation de la classe. </w:t>
            </w:r>
          </w:p>
          <w:p w14:paraId="69A1B1D9" w14:textId="77777777" w:rsidR="00052366" w:rsidRPr="00E32A87" w:rsidRDefault="00052366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32A87">
              <w:rPr>
                <w:rFonts w:ascii="Arial" w:hAnsi="Arial" w:cs="Arial"/>
                <w:sz w:val="16"/>
                <w:szCs w:val="16"/>
                <w:lang w:eastAsia="ja-JP"/>
              </w:rPr>
              <w:t>Accepter le résultat de la rencontre et être capable de le commenter.</w:t>
            </w:r>
          </w:p>
        </w:tc>
      </w:tr>
      <w:tr w:rsidR="00052366" w:rsidRPr="0086773E" w14:paraId="1DED010E" w14:textId="77777777" w:rsidTr="00B264DB">
        <w:trPr>
          <w:trHeight w:val="288"/>
        </w:trPr>
        <w:tc>
          <w:tcPr>
            <w:tcW w:w="2518" w:type="dxa"/>
            <w:shd w:val="clear" w:color="auto" w:fill="FFFFFF" w:themeFill="background1"/>
          </w:tcPr>
          <w:p w14:paraId="191C2A48" w14:textId="77777777" w:rsidR="00052366" w:rsidRPr="00E32A87" w:rsidRDefault="00052366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Enjeux de d’apprentissage</w:t>
            </w:r>
          </w:p>
        </w:tc>
        <w:tc>
          <w:tcPr>
            <w:tcW w:w="7158" w:type="dxa"/>
            <w:shd w:val="clear" w:color="auto" w:fill="FFFFFF" w:themeFill="background1"/>
          </w:tcPr>
          <w:p w14:paraId="688EDB0E" w14:textId="77777777" w:rsidR="00052366" w:rsidRPr="00E32A87" w:rsidRDefault="00052366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Ce qu’il y a à apprendre</w:t>
            </w:r>
          </w:p>
        </w:tc>
        <w:tc>
          <w:tcPr>
            <w:tcW w:w="6592" w:type="dxa"/>
            <w:gridSpan w:val="4"/>
            <w:shd w:val="clear" w:color="auto" w:fill="FFFFFF" w:themeFill="background1"/>
          </w:tcPr>
          <w:p w14:paraId="4B768C31" w14:textId="77777777" w:rsidR="00052366" w:rsidRPr="0086773E" w:rsidRDefault="00052366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Repères de progressivité.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L’étape</w:t>
            </w: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 3 correspond au seuil attendu</w:t>
            </w:r>
          </w:p>
        </w:tc>
      </w:tr>
      <w:tr w:rsidR="00052366" w:rsidRPr="0086773E" w14:paraId="49542C85" w14:textId="77777777" w:rsidTr="00B264DB">
        <w:trPr>
          <w:trHeight w:val="832"/>
        </w:trPr>
        <w:tc>
          <w:tcPr>
            <w:tcW w:w="2518" w:type="dxa"/>
            <w:shd w:val="clear" w:color="auto" w:fill="FFFFFF" w:themeFill="background1"/>
          </w:tcPr>
          <w:p w14:paraId="284E33FA" w14:textId="77777777" w:rsidR="00052366" w:rsidRPr="0086773E" w:rsidRDefault="00052366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8" w:type="dxa"/>
            <w:shd w:val="clear" w:color="auto" w:fill="FFFFFF" w:themeFill="background1"/>
          </w:tcPr>
          <w:p w14:paraId="5B2CD902" w14:textId="77777777" w:rsidR="00052366" w:rsidRPr="0086773E" w:rsidRDefault="00052366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628DFDBD" w14:textId="77777777" w:rsidR="00052366" w:rsidRPr="0086773E" w:rsidRDefault="00052366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7C4C1798" w14:textId="77777777" w:rsidR="00052366" w:rsidRPr="0086773E" w:rsidRDefault="00052366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0E321D8E" w14:textId="77777777" w:rsidR="00052366" w:rsidRPr="0086773E" w:rsidRDefault="00052366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33A48377" w14:textId="77777777" w:rsidR="00052366" w:rsidRPr="0086773E" w:rsidRDefault="00052366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5A868A8" w14:textId="77777777" w:rsidR="00645C97" w:rsidRDefault="00645C97" w:rsidP="00C51EAC">
      <w:pPr>
        <w:ind w:left="142"/>
      </w:pPr>
    </w:p>
    <w:p w14:paraId="73AF4282" w14:textId="77777777" w:rsidR="00373D7B" w:rsidRDefault="00373D7B" w:rsidP="00C51EAC">
      <w:pPr>
        <w:ind w:left="142"/>
      </w:pPr>
    </w:p>
    <w:p w14:paraId="58406A71" w14:textId="77777777" w:rsidR="001937AA" w:rsidRDefault="00935985">
      <w:r>
        <w:br w:type="page"/>
      </w:r>
    </w:p>
    <w:tbl>
      <w:tblPr>
        <w:tblStyle w:val="Grille"/>
        <w:tblpPr w:leftFromText="141" w:rightFromText="141" w:vertAnchor="page" w:horzAnchor="page" w:tblpX="370" w:tblpY="545"/>
        <w:tblW w:w="16268" w:type="dxa"/>
        <w:tblLayout w:type="fixed"/>
        <w:tblLook w:val="04A0" w:firstRow="1" w:lastRow="0" w:firstColumn="1" w:lastColumn="0" w:noHBand="0" w:noVBand="1"/>
      </w:tblPr>
      <w:tblGrid>
        <w:gridCol w:w="2518"/>
        <w:gridCol w:w="7158"/>
        <w:gridCol w:w="1648"/>
        <w:gridCol w:w="1648"/>
        <w:gridCol w:w="1648"/>
        <w:gridCol w:w="1648"/>
      </w:tblGrid>
      <w:tr w:rsidR="004F0E61" w:rsidRPr="006F2CBE" w14:paraId="7F4B97F6" w14:textId="77777777" w:rsidTr="00B264DB">
        <w:trPr>
          <w:trHeight w:val="276"/>
        </w:trPr>
        <w:tc>
          <w:tcPr>
            <w:tcW w:w="2518" w:type="dxa"/>
            <w:shd w:val="clear" w:color="auto" w:fill="39FF10"/>
          </w:tcPr>
          <w:p w14:paraId="1493B946" w14:textId="77777777" w:rsidR="004F0E61" w:rsidRPr="00785623" w:rsidRDefault="004F0E61" w:rsidP="00B264DB">
            <w:pPr>
              <w:ind w:left="142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Pour le cycle </w:t>
            </w:r>
            <w:r>
              <w:rPr>
                <w:rFonts w:ascii="Arial" w:hAnsi="Arial" w:cs="Arial"/>
                <w:b/>
                <w:color w:val="3366FF"/>
                <w:sz w:val="18"/>
                <w:szCs w:val="18"/>
              </w:rPr>
              <w:t>4</w:t>
            </w:r>
            <w:r w:rsidRPr="00E31A9F">
              <w:rPr>
                <w:rFonts w:ascii="Arial" w:hAnsi="Arial" w:cs="Arial"/>
                <w:b/>
                <w:color w:val="3366FF"/>
                <w:sz w:val="18"/>
                <w:szCs w:val="18"/>
              </w:rPr>
              <w:t xml:space="preserve"> :  </w:t>
            </w:r>
          </w:p>
        </w:tc>
        <w:tc>
          <w:tcPr>
            <w:tcW w:w="13750" w:type="dxa"/>
            <w:gridSpan w:val="5"/>
            <w:shd w:val="clear" w:color="auto" w:fill="39FF10"/>
          </w:tcPr>
          <w:p w14:paraId="02377A84" w14:textId="2A6EDDC9" w:rsidR="004F0E61" w:rsidRDefault="004F0E61" w:rsidP="00B264DB">
            <w:pPr>
              <w:ind w:left="142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6773E">
              <w:rPr>
                <w:rFonts w:ascii="Arial" w:hAnsi="Arial" w:cs="Arial"/>
                <w:b/>
                <w:sz w:val="18"/>
                <w:szCs w:val="18"/>
              </w:rPr>
              <w:t>Report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 la priorité retenue</w:t>
            </w:r>
            <w:r w:rsidRPr="0086773E">
              <w:rPr>
                <w:rFonts w:ascii="Arial" w:hAnsi="Arial" w:cs="Arial"/>
                <w:b/>
                <w:sz w:val="18"/>
                <w:szCs w:val="18"/>
              </w:rPr>
              <w:t xml:space="preserve"> pour le</w:t>
            </w:r>
            <w:r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DOMAINE 3</w:t>
            </w:r>
            <w:r w:rsidRPr="00376553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enjeu de formation :</w:t>
            </w:r>
          </w:p>
          <w:p w14:paraId="2563C364" w14:textId="77777777" w:rsidR="004F0E61" w:rsidRPr="006F0B3B" w:rsidRDefault="004F0E61" w:rsidP="00B264DB">
            <w:pPr>
              <w:ind w:left="142"/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</w:pPr>
          </w:p>
        </w:tc>
      </w:tr>
      <w:tr w:rsidR="004F0E61" w:rsidRPr="006F2CBE" w14:paraId="497C483B" w14:textId="77777777" w:rsidTr="00B264DB">
        <w:trPr>
          <w:trHeight w:val="276"/>
        </w:trPr>
        <w:tc>
          <w:tcPr>
            <w:tcW w:w="2518" w:type="dxa"/>
          </w:tcPr>
          <w:p w14:paraId="1211B7E6" w14:textId="77777777" w:rsidR="004F0E61" w:rsidRPr="0086773E" w:rsidRDefault="004F0E61" w:rsidP="00B264DB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73E">
              <w:rPr>
                <w:rFonts w:ascii="Arial" w:hAnsi="Arial" w:cs="Arial"/>
                <w:b/>
                <w:sz w:val="18"/>
                <w:szCs w:val="18"/>
              </w:rPr>
              <w:t>Champs d’apprentissage</w:t>
            </w:r>
          </w:p>
        </w:tc>
        <w:tc>
          <w:tcPr>
            <w:tcW w:w="13750" w:type="dxa"/>
            <w:gridSpan w:val="5"/>
          </w:tcPr>
          <w:p w14:paraId="4CC8AC06" w14:textId="77777777" w:rsidR="004F0E61" w:rsidRPr="0086773E" w:rsidRDefault="004F0E61" w:rsidP="00B264DB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73E">
              <w:rPr>
                <w:rFonts w:ascii="Arial" w:hAnsi="Arial" w:cs="Arial"/>
                <w:b/>
                <w:sz w:val="18"/>
                <w:szCs w:val="18"/>
              </w:rPr>
              <w:t>Attendus de fin de cycle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4</w:t>
            </w:r>
          </w:p>
        </w:tc>
      </w:tr>
      <w:tr w:rsidR="004F0E61" w:rsidRPr="00E32A87" w14:paraId="5221BF48" w14:textId="77777777" w:rsidTr="00B264DB">
        <w:trPr>
          <w:trHeight w:val="832"/>
        </w:trPr>
        <w:tc>
          <w:tcPr>
            <w:tcW w:w="2518" w:type="dxa"/>
            <w:shd w:val="clear" w:color="auto" w:fill="DBE5F1" w:themeFill="accent1" w:themeFillTint="33"/>
          </w:tcPr>
          <w:p w14:paraId="3FEBE869" w14:textId="77777777" w:rsidR="004F0E61" w:rsidRPr="00E32A87" w:rsidRDefault="004F0E61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sz w:val="16"/>
                <w:szCs w:val="16"/>
              </w:rPr>
              <w:t>1. Produire une performance optimale, mesurable à une échéance donnée</w:t>
            </w:r>
          </w:p>
        </w:tc>
        <w:tc>
          <w:tcPr>
            <w:tcW w:w="13750" w:type="dxa"/>
            <w:gridSpan w:val="5"/>
            <w:shd w:val="clear" w:color="auto" w:fill="DBE5F1" w:themeFill="accent1" w:themeFillTint="33"/>
          </w:tcPr>
          <w:p w14:paraId="583FC9FA" w14:textId="77777777" w:rsidR="004F0E61" w:rsidRPr="009C694C" w:rsidRDefault="004F0E61" w:rsidP="004F0E61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694C">
              <w:rPr>
                <w:rFonts w:ascii="Arial" w:hAnsi="Arial" w:cs="Arial"/>
                <w:noProof/>
                <w:sz w:val="16"/>
                <w:szCs w:val="16"/>
              </w:rPr>
              <w:t xml:space="preserve">Gérer son effort, faire des choix pour réaliser la meilleure performance dans au moins deux familles athlétiques et/ou au moins de deux styles de nages. </w:t>
            </w:r>
          </w:p>
          <w:p w14:paraId="223460C0" w14:textId="77777777" w:rsidR="004F0E61" w:rsidRPr="009C694C" w:rsidRDefault="004F0E61" w:rsidP="004F0E61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694C">
              <w:rPr>
                <w:rFonts w:ascii="Arial" w:hAnsi="Arial" w:cs="Arial"/>
                <w:noProof/>
                <w:sz w:val="16"/>
                <w:szCs w:val="16"/>
              </w:rPr>
              <w:t xml:space="preserve">S’engager dans un programme de préparation individuel ou collectif. </w:t>
            </w:r>
          </w:p>
          <w:p w14:paraId="4E7072ED" w14:textId="77777777" w:rsidR="004F0E61" w:rsidRPr="009C694C" w:rsidRDefault="004F0E61" w:rsidP="004F0E61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694C">
              <w:rPr>
                <w:rFonts w:ascii="Arial" w:hAnsi="Arial" w:cs="Arial"/>
                <w:noProof/>
                <w:sz w:val="16"/>
                <w:szCs w:val="16"/>
              </w:rPr>
              <w:t xml:space="preserve">Planifier et réaliser une épreuve combinée  </w:t>
            </w:r>
          </w:p>
          <w:p w14:paraId="4AF5CB62" w14:textId="77777777" w:rsidR="004F0E61" w:rsidRPr="009C694C" w:rsidRDefault="004F0E61" w:rsidP="004F0E61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694C">
              <w:rPr>
                <w:rFonts w:ascii="Arial" w:hAnsi="Arial" w:cs="Arial"/>
                <w:noProof/>
                <w:sz w:val="16"/>
                <w:szCs w:val="16"/>
              </w:rPr>
              <w:t xml:space="preserve">S’échauffer avant un effort. </w:t>
            </w:r>
          </w:p>
          <w:p w14:paraId="52884DE9" w14:textId="77777777" w:rsidR="004F0E61" w:rsidRPr="00E32A87" w:rsidRDefault="004F0E61" w:rsidP="004F0E61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694C">
              <w:rPr>
                <w:rFonts w:ascii="Arial" w:hAnsi="Arial" w:cs="Arial"/>
                <w:noProof/>
                <w:sz w:val="16"/>
                <w:szCs w:val="16"/>
              </w:rPr>
              <w:t>Aider ses camarades et assumer  différents rôles sociaux (juge d’appel et de déroulement, chronométreur, juge de mesure, organisateur, collecteur des résultats, …)</w:t>
            </w:r>
          </w:p>
        </w:tc>
      </w:tr>
      <w:tr w:rsidR="004F0E61" w:rsidRPr="00E32A87" w14:paraId="6DB3F5A8" w14:textId="77777777" w:rsidTr="00B264DB">
        <w:trPr>
          <w:trHeight w:val="288"/>
        </w:trPr>
        <w:tc>
          <w:tcPr>
            <w:tcW w:w="2518" w:type="dxa"/>
            <w:shd w:val="clear" w:color="auto" w:fill="FFFFFF" w:themeFill="background1"/>
          </w:tcPr>
          <w:p w14:paraId="73B40C9D" w14:textId="77777777" w:rsidR="004F0E61" w:rsidRPr="00E32A87" w:rsidRDefault="004F0E61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Enjeux de d’apprentissage</w:t>
            </w:r>
          </w:p>
        </w:tc>
        <w:tc>
          <w:tcPr>
            <w:tcW w:w="7158" w:type="dxa"/>
            <w:shd w:val="clear" w:color="auto" w:fill="FFFFFF" w:themeFill="background1"/>
          </w:tcPr>
          <w:p w14:paraId="5D54CC9C" w14:textId="77777777" w:rsidR="004F0E61" w:rsidRPr="00E32A87" w:rsidRDefault="004F0E61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Ce qu’il y a à apprendre</w:t>
            </w:r>
          </w:p>
        </w:tc>
        <w:tc>
          <w:tcPr>
            <w:tcW w:w="6592" w:type="dxa"/>
            <w:gridSpan w:val="4"/>
            <w:shd w:val="clear" w:color="auto" w:fill="FFFFFF" w:themeFill="background1"/>
          </w:tcPr>
          <w:p w14:paraId="193A53F7" w14:textId="77777777" w:rsidR="004F0E61" w:rsidRPr="00E32A87" w:rsidRDefault="004F0E61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Repères de progressivité.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L’étape</w:t>
            </w: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 3 correspond au seuil attendu</w:t>
            </w:r>
          </w:p>
        </w:tc>
      </w:tr>
      <w:tr w:rsidR="004F0E61" w:rsidRPr="00E32A87" w14:paraId="01547298" w14:textId="77777777" w:rsidTr="00B264DB">
        <w:trPr>
          <w:trHeight w:val="1117"/>
        </w:trPr>
        <w:tc>
          <w:tcPr>
            <w:tcW w:w="2518" w:type="dxa"/>
            <w:shd w:val="clear" w:color="auto" w:fill="FFFFFF" w:themeFill="background1"/>
          </w:tcPr>
          <w:p w14:paraId="2BE42073" w14:textId="77777777" w:rsidR="004F0E61" w:rsidRPr="00E32A87" w:rsidRDefault="004F0E61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8" w:type="dxa"/>
            <w:shd w:val="clear" w:color="auto" w:fill="FFFFFF" w:themeFill="background1"/>
          </w:tcPr>
          <w:p w14:paraId="69BD9D56" w14:textId="77777777" w:rsidR="004F0E61" w:rsidRPr="00E32A87" w:rsidRDefault="004F0E61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2A49E9F9" w14:textId="77777777" w:rsidR="004F0E61" w:rsidRPr="00E32A87" w:rsidRDefault="004F0E61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70A1C75A" w14:textId="77777777" w:rsidR="004F0E61" w:rsidRPr="00E32A87" w:rsidRDefault="004F0E61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0969B5FE" w14:textId="77777777" w:rsidR="004F0E61" w:rsidRPr="00E32A87" w:rsidRDefault="004F0E61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37779323" w14:textId="77777777" w:rsidR="004F0E61" w:rsidRPr="00E32A87" w:rsidRDefault="004F0E61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0E61" w:rsidRPr="00E32A87" w14:paraId="6EBA8973" w14:textId="77777777" w:rsidTr="00B264DB">
        <w:trPr>
          <w:trHeight w:val="552"/>
        </w:trPr>
        <w:tc>
          <w:tcPr>
            <w:tcW w:w="2518" w:type="dxa"/>
            <w:shd w:val="clear" w:color="auto" w:fill="F2DBDB" w:themeFill="accent2" w:themeFillTint="33"/>
          </w:tcPr>
          <w:p w14:paraId="1FBCF2A2" w14:textId="77777777" w:rsidR="004F0E61" w:rsidRPr="00E32A87" w:rsidRDefault="004F0E61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sz w:val="16"/>
                <w:szCs w:val="16"/>
              </w:rPr>
              <w:t>2.  Adapter ses déplacements à des environnements variés</w:t>
            </w:r>
          </w:p>
        </w:tc>
        <w:tc>
          <w:tcPr>
            <w:tcW w:w="13750" w:type="dxa"/>
            <w:gridSpan w:val="5"/>
            <w:shd w:val="clear" w:color="auto" w:fill="F2DBDB" w:themeFill="accent2" w:themeFillTint="33"/>
          </w:tcPr>
          <w:p w14:paraId="2EB4FA49" w14:textId="77777777" w:rsidR="004F0E61" w:rsidRPr="009C694C" w:rsidRDefault="004F0E61" w:rsidP="004F0E61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694C">
              <w:rPr>
                <w:rFonts w:ascii="Arial" w:hAnsi="Arial" w:cs="Arial"/>
                <w:noProof/>
                <w:sz w:val="16"/>
                <w:szCs w:val="16"/>
              </w:rPr>
              <w:t xml:space="preserve">Réussir un déplacement planifié dans un milieu naturel aménagé ou artificiellement recréé plus ou moins connu. – </w:t>
            </w:r>
          </w:p>
          <w:p w14:paraId="6FF281CB" w14:textId="77777777" w:rsidR="004F0E61" w:rsidRPr="009C694C" w:rsidRDefault="004F0E61" w:rsidP="004F0E61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694C">
              <w:rPr>
                <w:rFonts w:ascii="Arial" w:hAnsi="Arial" w:cs="Arial"/>
                <w:noProof/>
                <w:sz w:val="16"/>
                <w:szCs w:val="16"/>
              </w:rPr>
              <w:t xml:space="preserve">Gérer ses ressources pour réaliser en totalité un parcours sécurisé.  </w:t>
            </w:r>
          </w:p>
          <w:p w14:paraId="456A44F1" w14:textId="77777777" w:rsidR="004F0E61" w:rsidRPr="009C694C" w:rsidRDefault="004F0E61" w:rsidP="004F0E61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694C">
              <w:rPr>
                <w:rFonts w:ascii="Arial" w:hAnsi="Arial" w:cs="Arial"/>
                <w:noProof/>
                <w:sz w:val="16"/>
                <w:szCs w:val="16"/>
              </w:rPr>
              <w:t xml:space="preserve">Assurer la sécurité de son camarade. </w:t>
            </w:r>
          </w:p>
          <w:p w14:paraId="18E39AE9" w14:textId="77777777" w:rsidR="004F0E61" w:rsidRPr="00E32A87" w:rsidRDefault="004F0E61" w:rsidP="004F0E61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694C">
              <w:rPr>
                <w:rFonts w:ascii="Arial" w:hAnsi="Arial" w:cs="Arial"/>
                <w:noProof/>
                <w:sz w:val="16"/>
                <w:szCs w:val="16"/>
              </w:rPr>
              <w:t>Respecter et faire  respecter les règles de sécurité.</w:t>
            </w:r>
          </w:p>
        </w:tc>
      </w:tr>
      <w:tr w:rsidR="004F0E61" w:rsidRPr="00E32A87" w14:paraId="325BFB0F" w14:textId="77777777" w:rsidTr="00B264DB">
        <w:trPr>
          <w:trHeight w:val="288"/>
        </w:trPr>
        <w:tc>
          <w:tcPr>
            <w:tcW w:w="2518" w:type="dxa"/>
            <w:shd w:val="clear" w:color="auto" w:fill="FFFFFF" w:themeFill="background1"/>
          </w:tcPr>
          <w:p w14:paraId="0537F273" w14:textId="77777777" w:rsidR="004F0E61" w:rsidRPr="00E32A87" w:rsidRDefault="004F0E61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Enjeux de d’apprentissage</w:t>
            </w:r>
          </w:p>
        </w:tc>
        <w:tc>
          <w:tcPr>
            <w:tcW w:w="7158" w:type="dxa"/>
            <w:shd w:val="clear" w:color="auto" w:fill="FFFFFF" w:themeFill="background1"/>
          </w:tcPr>
          <w:p w14:paraId="4E5CC805" w14:textId="77777777" w:rsidR="004F0E61" w:rsidRPr="00E32A87" w:rsidRDefault="004F0E61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Ce qu’il y a à apprendre</w:t>
            </w:r>
          </w:p>
        </w:tc>
        <w:tc>
          <w:tcPr>
            <w:tcW w:w="6592" w:type="dxa"/>
            <w:gridSpan w:val="4"/>
            <w:shd w:val="clear" w:color="auto" w:fill="FFFFFF" w:themeFill="background1"/>
          </w:tcPr>
          <w:p w14:paraId="58724207" w14:textId="77777777" w:rsidR="004F0E61" w:rsidRPr="00E32A87" w:rsidRDefault="004F0E61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Repères de progressivité.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L’étape</w:t>
            </w: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 3 correspond au seuil attendu</w:t>
            </w:r>
          </w:p>
        </w:tc>
      </w:tr>
      <w:tr w:rsidR="004F0E61" w:rsidRPr="00E32A87" w14:paraId="1A844C13" w14:textId="77777777" w:rsidTr="00B264DB">
        <w:trPr>
          <w:trHeight w:val="832"/>
        </w:trPr>
        <w:tc>
          <w:tcPr>
            <w:tcW w:w="2518" w:type="dxa"/>
            <w:shd w:val="clear" w:color="auto" w:fill="FFFFFF" w:themeFill="background1"/>
          </w:tcPr>
          <w:p w14:paraId="0DBB333D" w14:textId="77777777" w:rsidR="004F0E61" w:rsidRPr="00E32A87" w:rsidRDefault="004F0E61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8" w:type="dxa"/>
            <w:shd w:val="clear" w:color="auto" w:fill="FFFFFF" w:themeFill="background1"/>
          </w:tcPr>
          <w:p w14:paraId="61A954E5" w14:textId="77777777" w:rsidR="004F0E61" w:rsidRPr="00E32A87" w:rsidRDefault="004F0E61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382AB5B3" w14:textId="77777777" w:rsidR="004F0E61" w:rsidRPr="00E32A87" w:rsidRDefault="004F0E61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59896C11" w14:textId="77777777" w:rsidR="004F0E61" w:rsidRPr="00E32A87" w:rsidRDefault="004F0E61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0803B26E" w14:textId="77777777" w:rsidR="004F0E61" w:rsidRPr="00E32A87" w:rsidRDefault="004F0E61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10E0C8CE" w14:textId="77777777" w:rsidR="004F0E61" w:rsidRPr="00E32A87" w:rsidRDefault="004F0E61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0E61" w:rsidRPr="00E32A87" w14:paraId="7DA781C3" w14:textId="77777777" w:rsidTr="00B264DB">
        <w:trPr>
          <w:trHeight w:val="500"/>
        </w:trPr>
        <w:tc>
          <w:tcPr>
            <w:tcW w:w="2518" w:type="dxa"/>
            <w:shd w:val="clear" w:color="auto" w:fill="EAF1DD" w:themeFill="accent3" w:themeFillTint="33"/>
          </w:tcPr>
          <w:p w14:paraId="60672215" w14:textId="77777777" w:rsidR="004F0E61" w:rsidRPr="00E32A87" w:rsidRDefault="004F0E61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E32A87">
              <w:rPr>
                <w:rFonts w:ascii="Arial" w:eastAsia="+mn-ea" w:hAnsi="Arial" w:cs="Arial"/>
                <w:bCs/>
                <w:kern w:val="24"/>
                <w:sz w:val="16"/>
                <w:szCs w:val="16"/>
              </w:rPr>
              <w:t xml:space="preserve"> S’exprimer devant les autres par une prestation artistique et/ou acrobatique</w:t>
            </w:r>
          </w:p>
        </w:tc>
        <w:tc>
          <w:tcPr>
            <w:tcW w:w="13750" w:type="dxa"/>
            <w:gridSpan w:val="5"/>
            <w:shd w:val="clear" w:color="auto" w:fill="EAF1DD" w:themeFill="accent3" w:themeFillTint="33"/>
          </w:tcPr>
          <w:p w14:paraId="6F936DC5" w14:textId="77777777" w:rsidR="004F0E61" w:rsidRPr="0009093C" w:rsidRDefault="004F0E61" w:rsidP="004F0E61">
            <w:pPr>
              <w:pStyle w:val="Paragraphedelist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>Mobiliser les capacités expressives du corps pour imaginer composer et interpréter une séquence artistique ou acrobatique</w:t>
            </w:r>
          </w:p>
          <w:p w14:paraId="05E71F39" w14:textId="77777777" w:rsidR="004F0E61" w:rsidRPr="0009093C" w:rsidRDefault="004F0E61" w:rsidP="004F0E61">
            <w:pPr>
              <w:pStyle w:val="Paragraphedelist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>Participer activement au sein d’un groupe, à l’élaboration et à la formalisation d’un projet artistique</w:t>
            </w:r>
          </w:p>
          <w:p w14:paraId="0EA57C8A" w14:textId="77777777" w:rsidR="004F0E61" w:rsidRPr="0009093C" w:rsidRDefault="004F0E61" w:rsidP="004F0E61">
            <w:pPr>
              <w:pStyle w:val="Paragraphedelist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sz w:val="22"/>
                <w:szCs w:val="22"/>
                <w:lang w:eastAsia="ja-JP"/>
              </w:rPr>
            </w:pPr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>Apprécier des prestations en utilisant différents supports d’observation et d’analyse</w:t>
            </w:r>
            <w:r w:rsidRPr="0009093C">
              <w:rPr>
                <w:sz w:val="22"/>
                <w:szCs w:val="22"/>
                <w:lang w:eastAsia="ja-JP"/>
              </w:rPr>
              <w:t>.</w:t>
            </w:r>
          </w:p>
        </w:tc>
      </w:tr>
      <w:tr w:rsidR="004F0E61" w:rsidRPr="00E32A87" w14:paraId="19E74736" w14:textId="77777777" w:rsidTr="00B264DB">
        <w:trPr>
          <w:trHeight w:val="288"/>
        </w:trPr>
        <w:tc>
          <w:tcPr>
            <w:tcW w:w="2518" w:type="dxa"/>
            <w:shd w:val="clear" w:color="auto" w:fill="FFFFFF" w:themeFill="background1"/>
          </w:tcPr>
          <w:p w14:paraId="1E2A088F" w14:textId="77777777" w:rsidR="004F0E61" w:rsidRPr="00E32A87" w:rsidRDefault="004F0E61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Enjeux de d’apprentissage</w:t>
            </w:r>
          </w:p>
        </w:tc>
        <w:tc>
          <w:tcPr>
            <w:tcW w:w="7158" w:type="dxa"/>
            <w:shd w:val="clear" w:color="auto" w:fill="FFFFFF" w:themeFill="background1"/>
          </w:tcPr>
          <w:p w14:paraId="4D970D05" w14:textId="77777777" w:rsidR="004F0E61" w:rsidRPr="00E32A87" w:rsidRDefault="004F0E61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Ce qu’il y a à apprendre</w:t>
            </w:r>
          </w:p>
        </w:tc>
        <w:tc>
          <w:tcPr>
            <w:tcW w:w="6592" w:type="dxa"/>
            <w:gridSpan w:val="4"/>
            <w:shd w:val="clear" w:color="auto" w:fill="FFFFFF" w:themeFill="background1"/>
          </w:tcPr>
          <w:p w14:paraId="36DB6610" w14:textId="77777777" w:rsidR="004F0E61" w:rsidRPr="00E32A87" w:rsidRDefault="004F0E61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Repères de progressivité.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L’étape</w:t>
            </w: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 3 correspond au seuil attendu</w:t>
            </w:r>
          </w:p>
        </w:tc>
      </w:tr>
      <w:tr w:rsidR="004F0E61" w:rsidRPr="00E32A87" w14:paraId="361BFDB8" w14:textId="77777777" w:rsidTr="00B264DB">
        <w:trPr>
          <w:trHeight w:val="832"/>
        </w:trPr>
        <w:tc>
          <w:tcPr>
            <w:tcW w:w="2518" w:type="dxa"/>
            <w:shd w:val="clear" w:color="auto" w:fill="FFFFFF" w:themeFill="background1"/>
          </w:tcPr>
          <w:p w14:paraId="58A39C76" w14:textId="77777777" w:rsidR="004F0E61" w:rsidRPr="00E32A87" w:rsidRDefault="004F0E61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8" w:type="dxa"/>
            <w:shd w:val="clear" w:color="auto" w:fill="FFFFFF" w:themeFill="background1"/>
          </w:tcPr>
          <w:p w14:paraId="17B63D67" w14:textId="77777777" w:rsidR="004F0E61" w:rsidRPr="00E32A87" w:rsidRDefault="004F0E61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455E466D" w14:textId="77777777" w:rsidR="004F0E61" w:rsidRPr="00E32A87" w:rsidRDefault="004F0E61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4CC08B4E" w14:textId="77777777" w:rsidR="004F0E61" w:rsidRPr="00E32A87" w:rsidRDefault="004F0E61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11AD02A9" w14:textId="77777777" w:rsidR="004F0E61" w:rsidRPr="00E32A87" w:rsidRDefault="004F0E61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354BC046" w14:textId="77777777" w:rsidR="004F0E61" w:rsidRPr="00E32A87" w:rsidRDefault="004F0E61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0E61" w:rsidRPr="00E32A87" w14:paraId="279685C3" w14:textId="77777777" w:rsidTr="00B264DB">
        <w:trPr>
          <w:trHeight w:val="478"/>
        </w:trPr>
        <w:tc>
          <w:tcPr>
            <w:tcW w:w="2518" w:type="dxa"/>
            <w:shd w:val="clear" w:color="auto" w:fill="FFF8BE"/>
          </w:tcPr>
          <w:p w14:paraId="6AE14FD6" w14:textId="77777777" w:rsidR="004F0E61" w:rsidRPr="00E32A87" w:rsidRDefault="004F0E61" w:rsidP="00B264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32A87"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Pr="00E32A87">
              <w:rPr>
                <w:rFonts w:ascii="Arial" w:hAnsi="Arial" w:cs="Arial"/>
                <w:sz w:val="16"/>
                <w:szCs w:val="16"/>
                <w:lang w:eastAsia="ja-JP"/>
              </w:rPr>
              <w:t xml:space="preserve"> Conduire et maitriser un affrontement collectif ou interindividuel</w:t>
            </w:r>
          </w:p>
        </w:tc>
        <w:tc>
          <w:tcPr>
            <w:tcW w:w="13750" w:type="dxa"/>
            <w:gridSpan w:val="5"/>
            <w:shd w:val="clear" w:color="auto" w:fill="FFF8BE"/>
          </w:tcPr>
          <w:p w14:paraId="60C0B655" w14:textId="77777777" w:rsidR="004F0E61" w:rsidRPr="0009093C" w:rsidRDefault="004F0E61" w:rsidP="004F0E61">
            <w:pPr>
              <w:pStyle w:val="Paragraphedeliste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 xml:space="preserve">Réaliser des actions décisives en situation favorable </w:t>
            </w:r>
            <w:proofErr w:type="spellStart"/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>afn</w:t>
            </w:r>
            <w:proofErr w:type="spellEnd"/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 xml:space="preserve"> de faire basculer le rapport de force en sa</w:t>
            </w:r>
          </w:p>
          <w:p w14:paraId="5C1FC2CE" w14:textId="77777777" w:rsidR="004F0E61" w:rsidRPr="0009093C" w:rsidRDefault="004F0E61" w:rsidP="004F0E61">
            <w:pPr>
              <w:pStyle w:val="Paragraphedeliste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>faveur ou en faveur de son équipe.</w:t>
            </w:r>
          </w:p>
          <w:p w14:paraId="49813034" w14:textId="77777777" w:rsidR="004F0E61" w:rsidRPr="0009093C" w:rsidRDefault="004F0E61" w:rsidP="004F0E61">
            <w:pPr>
              <w:pStyle w:val="Paragraphedeliste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>Adapter son engagement moteur en fonction de son état physique et du rapport de force</w:t>
            </w:r>
          </w:p>
          <w:p w14:paraId="7C230CC9" w14:textId="77777777" w:rsidR="004F0E61" w:rsidRPr="0009093C" w:rsidRDefault="004F0E61" w:rsidP="004F0E61">
            <w:pPr>
              <w:pStyle w:val="Paragraphedeliste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>Etre solidaire de ses partenaires et respectueux de son (ses) adversaire(s) et de l’arbitre.</w:t>
            </w:r>
          </w:p>
          <w:p w14:paraId="67AE6950" w14:textId="77777777" w:rsidR="004F0E61" w:rsidRPr="0009093C" w:rsidRDefault="004F0E61" w:rsidP="004F0E61">
            <w:pPr>
              <w:pStyle w:val="Paragraphedeliste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 xml:space="preserve">Observer et </w:t>
            </w:r>
            <w:proofErr w:type="spellStart"/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>co</w:t>
            </w:r>
            <w:proofErr w:type="spellEnd"/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 xml:space="preserve"> arbitrer</w:t>
            </w:r>
          </w:p>
          <w:p w14:paraId="290B0A4A" w14:textId="77777777" w:rsidR="004F0E61" w:rsidRPr="0009093C" w:rsidRDefault="004F0E61" w:rsidP="004F0E61">
            <w:pPr>
              <w:pStyle w:val="Paragraphedeliste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sz w:val="22"/>
                <w:szCs w:val="22"/>
                <w:lang w:eastAsia="ja-JP"/>
              </w:rPr>
            </w:pPr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>Accepter le résultat de la rencontre et savoir l’analyser avec objectivité</w:t>
            </w:r>
          </w:p>
        </w:tc>
      </w:tr>
      <w:tr w:rsidR="004F0E61" w:rsidRPr="0086773E" w14:paraId="1838FBE6" w14:textId="77777777" w:rsidTr="00B264DB">
        <w:trPr>
          <w:trHeight w:val="288"/>
        </w:trPr>
        <w:tc>
          <w:tcPr>
            <w:tcW w:w="2518" w:type="dxa"/>
            <w:shd w:val="clear" w:color="auto" w:fill="FFFFFF" w:themeFill="background1"/>
          </w:tcPr>
          <w:p w14:paraId="54964B40" w14:textId="77777777" w:rsidR="004F0E61" w:rsidRPr="00E32A87" w:rsidRDefault="004F0E61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Enjeux de d’apprentissage</w:t>
            </w:r>
          </w:p>
        </w:tc>
        <w:tc>
          <w:tcPr>
            <w:tcW w:w="7158" w:type="dxa"/>
            <w:shd w:val="clear" w:color="auto" w:fill="FFFFFF" w:themeFill="background1"/>
          </w:tcPr>
          <w:p w14:paraId="24D1C60C" w14:textId="77777777" w:rsidR="004F0E61" w:rsidRPr="00E32A87" w:rsidRDefault="004F0E61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Ce qu’il y a à apprendre</w:t>
            </w:r>
          </w:p>
        </w:tc>
        <w:tc>
          <w:tcPr>
            <w:tcW w:w="6592" w:type="dxa"/>
            <w:gridSpan w:val="4"/>
            <w:shd w:val="clear" w:color="auto" w:fill="FFFFFF" w:themeFill="background1"/>
          </w:tcPr>
          <w:p w14:paraId="1EA76E23" w14:textId="77777777" w:rsidR="004F0E61" w:rsidRPr="0086773E" w:rsidRDefault="004F0E61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Repères de progressivité.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L’étape</w:t>
            </w: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 3 correspond au seuil attendu</w:t>
            </w:r>
          </w:p>
        </w:tc>
      </w:tr>
      <w:tr w:rsidR="004F0E61" w:rsidRPr="0086773E" w14:paraId="74DCFF33" w14:textId="77777777" w:rsidTr="00B264DB">
        <w:trPr>
          <w:trHeight w:val="832"/>
        </w:trPr>
        <w:tc>
          <w:tcPr>
            <w:tcW w:w="2518" w:type="dxa"/>
            <w:shd w:val="clear" w:color="auto" w:fill="FFFFFF" w:themeFill="background1"/>
          </w:tcPr>
          <w:p w14:paraId="5D246F75" w14:textId="77777777" w:rsidR="004F0E61" w:rsidRPr="0086773E" w:rsidRDefault="004F0E61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8" w:type="dxa"/>
            <w:shd w:val="clear" w:color="auto" w:fill="FFFFFF" w:themeFill="background1"/>
          </w:tcPr>
          <w:p w14:paraId="59D4D197" w14:textId="77777777" w:rsidR="004F0E61" w:rsidRPr="0086773E" w:rsidRDefault="004F0E61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547971E2" w14:textId="77777777" w:rsidR="004F0E61" w:rsidRPr="0086773E" w:rsidRDefault="004F0E61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5212D7BF" w14:textId="77777777" w:rsidR="004F0E61" w:rsidRPr="0086773E" w:rsidRDefault="004F0E61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37EBA2C3" w14:textId="77777777" w:rsidR="004F0E61" w:rsidRPr="0086773E" w:rsidRDefault="004F0E61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65CFEDA7" w14:textId="77777777" w:rsidR="004F0E61" w:rsidRPr="0086773E" w:rsidRDefault="004F0E61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30F7157" w14:textId="5A29676A" w:rsidR="001937AA" w:rsidRDefault="001937AA" w:rsidP="000A5715"/>
    <w:sectPr w:rsidR="001937AA" w:rsidSect="00A248D1">
      <w:pgSz w:w="16840" w:h="11900" w:orient="landscape"/>
      <w:pgMar w:top="142" w:right="397" w:bottom="0" w:left="28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1B7C"/>
    <w:multiLevelType w:val="hybridMultilevel"/>
    <w:tmpl w:val="8C2AA0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F3A"/>
    <w:multiLevelType w:val="hybridMultilevel"/>
    <w:tmpl w:val="E6AC058E"/>
    <w:lvl w:ilvl="0" w:tplc="9A9853C8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D6334"/>
    <w:multiLevelType w:val="hybridMultilevel"/>
    <w:tmpl w:val="7EA85EB0"/>
    <w:lvl w:ilvl="0" w:tplc="ED880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45FA"/>
    <w:multiLevelType w:val="hybridMultilevel"/>
    <w:tmpl w:val="A2A8B05E"/>
    <w:lvl w:ilvl="0" w:tplc="9A9853C8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908BA"/>
    <w:multiLevelType w:val="hybridMultilevel"/>
    <w:tmpl w:val="DABAD094"/>
    <w:lvl w:ilvl="0" w:tplc="9A9853C8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16E2A"/>
    <w:multiLevelType w:val="hybridMultilevel"/>
    <w:tmpl w:val="11D8D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D0E4D"/>
    <w:multiLevelType w:val="hybridMultilevel"/>
    <w:tmpl w:val="8D9C09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47CFE"/>
    <w:multiLevelType w:val="hybridMultilevel"/>
    <w:tmpl w:val="DA4044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04B84"/>
    <w:multiLevelType w:val="hybridMultilevel"/>
    <w:tmpl w:val="8E863D32"/>
    <w:lvl w:ilvl="0" w:tplc="9A9853C8">
      <w:start w:val="1"/>
      <w:numFmt w:val="bullet"/>
      <w:lvlText w:val=""/>
      <w:lvlJc w:val="left"/>
      <w:pPr>
        <w:ind w:left="644" w:hanging="360"/>
      </w:pPr>
      <w:rPr>
        <w:rFonts w:ascii="Arial" w:hAnsi="Arial" w:cs="Aria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1D858F3"/>
    <w:multiLevelType w:val="hybridMultilevel"/>
    <w:tmpl w:val="21867410"/>
    <w:lvl w:ilvl="0" w:tplc="2D52E90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64D473C4"/>
    <w:multiLevelType w:val="hybridMultilevel"/>
    <w:tmpl w:val="001A4084"/>
    <w:lvl w:ilvl="0" w:tplc="9A9853C8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7E2543"/>
    <w:multiLevelType w:val="hybridMultilevel"/>
    <w:tmpl w:val="56463E78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7BE2539E"/>
    <w:multiLevelType w:val="hybridMultilevel"/>
    <w:tmpl w:val="300C86A4"/>
    <w:lvl w:ilvl="0" w:tplc="9A9853C8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8"/>
  </w:num>
  <w:num w:numId="10">
    <w:abstractNumId w:val="1"/>
  </w:num>
  <w:num w:numId="11">
    <w:abstractNumId w:val="1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88"/>
    <w:rsid w:val="00040837"/>
    <w:rsid w:val="00052366"/>
    <w:rsid w:val="0009093C"/>
    <w:rsid w:val="000A5715"/>
    <w:rsid w:val="001937AA"/>
    <w:rsid w:val="001B2D9B"/>
    <w:rsid w:val="00236D7D"/>
    <w:rsid w:val="00244188"/>
    <w:rsid w:val="003457BC"/>
    <w:rsid w:val="00373D7B"/>
    <w:rsid w:val="00376553"/>
    <w:rsid w:val="003D6B43"/>
    <w:rsid w:val="00405277"/>
    <w:rsid w:val="00430B9A"/>
    <w:rsid w:val="00494FE0"/>
    <w:rsid w:val="004A7E79"/>
    <w:rsid w:val="004F0E61"/>
    <w:rsid w:val="004F13DA"/>
    <w:rsid w:val="00513F4D"/>
    <w:rsid w:val="005E7A5C"/>
    <w:rsid w:val="00645C97"/>
    <w:rsid w:val="006F0B3B"/>
    <w:rsid w:val="006F2CBE"/>
    <w:rsid w:val="00785623"/>
    <w:rsid w:val="007B14C0"/>
    <w:rsid w:val="007C01EE"/>
    <w:rsid w:val="007D178B"/>
    <w:rsid w:val="007F4751"/>
    <w:rsid w:val="0086773E"/>
    <w:rsid w:val="00897C34"/>
    <w:rsid w:val="008A3D36"/>
    <w:rsid w:val="008B349D"/>
    <w:rsid w:val="008B71F0"/>
    <w:rsid w:val="008D40E5"/>
    <w:rsid w:val="008E3ED2"/>
    <w:rsid w:val="00935985"/>
    <w:rsid w:val="00940AA2"/>
    <w:rsid w:val="0097182A"/>
    <w:rsid w:val="009B1A26"/>
    <w:rsid w:val="009C694C"/>
    <w:rsid w:val="00A248D1"/>
    <w:rsid w:val="00AD7D47"/>
    <w:rsid w:val="00B02D7F"/>
    <w:rsid w:val="00BB4A34"/>
    <w:rsid w:val="00BB4F02"/>
    <w:rsid w:val="00BF13F6"/>
    <w:rsid w:val="00BF7650"/>
    <w:rsid w:val="00C51EAC"/>
    <w:rsid w:val="00D40B89"/>
    <w:rsid w:val="00D57237"/>
    <w:rsid w:val="00E31A9F"/>
    <w:rsid w:val="00E32A87"/>
    <w:rsid w:val="00EE0CD9"/>
    <w:rsid w:val="00F4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54354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976796"/>
    <w:pPr>
      <w:spacing w:before="100" w:beforeAutospacing="1" w:after="119"/>
    </w:pPr>
    <w:rPr>
      <w:rFonts w:ascii="Times" w:eastAsia="Times" w:hAnsi="Times"/>
      <w:sz w:val="20"/>
      <w:szCs w:val="20"/>
    </w:rPr>
  </w:style>
  <w:style w:type="paragraph" w:customStyle="1" w:styleId="Style5">
    <w:name w:val="Style5"/>
    <w:basedOn w:val="NormalWeb"/>
    <w:next w:val="NormalWeb"/>
    <w:autoRedefine/>
    <w:rsid w:val="00976796"/>
    <w:pPr>
      <w:spacing w:after="100"/>
      <w:jc w:val="both"/>
    </w:pPr>
    <w:rPr>
      <w:rFonts w:ascii="Arial" w:hAnsi="Arial"/>
      <w:sz w:val="18"/>
    </w:rPr>
  </w:style>
  <w:style w:type="paragraph" w:customStyle="1" w:styleId="Style6">
    <w:name w:val="Style6"/>
    <w:basedOn w:val="NormalWeb"/>
    <w:autoRedefine/>
    <w:rsid w:val="00976796"/>
    <w:pPr>
      <w:spacing w:after="100"/>
      <w:jc w:val="both"/>
    </w:pPr>
    <w:rPr>
      <w:rFonts w:ascii="Arial" w:eastAsia="Times New Roman" w:hAnsi="Arial"/>
      <w:sz w:val="18"/>
    </w:rPr>
  </w:style>
  <w:style w:type="table" w:styleId="Grille">
    <w:name w:val="Table Grid"/>
    <w:basedOn w:val="TableauNormal"/>
    <w:uiPriority w:val="59"/>
    <w:rsid w:val="00244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B3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976796"/>
    <w:pPr>
      <w:spacing w:before="100" w:beforeAutospacing="1" w:after="119"/>
    </w:pPr>
    <w:rPr>
      <w:rFonts w:ascii="Times" w:eastAsia="Times" w:hAnsi="Times"/>
      <w:sz w:val="20"/>
      <w:szCs w:val="20"/>
    </w:rPr>
  </w:style>
  <w:style w:type="paragraph" w:customStyle="1" w:styleId="Style5">
    <w:name w:val="Style5"/>
    <w:basedOn w:val="NormalWeb"/>
    <w:next w:val="NormalWeb"/>
    <w:autoRedefine/>
    <w:rsid w:val="00976796"/>
    <w:pPr>
      <w:spacing w:after="100"/>
      <w:jc w:val="both"/>
    </w:pPr>
    <w:rPr>
      <w:rFonts w:ascii="Arial" w:hAnsi="Arial"/>
      <w:sz w:val="18"/>
    </w:rPr>
  </w:style>
  <w:style w:type="paragraph" w:customStyle="1" w:styleId="Style6">
    <w:name w:val="Style6"/>
    <w:basedOn w:val="NormalWeb"/>
    <w:autoRedefine/>
    <w:rsid w:val="00976796"/>
    <w:pPr>
      <w:spacing w:after="100"/>
      <w:jc w:val="both"/>
    </w:pPr>
    <w:rPr>
      <w:rFonts w:ascii="Arial" w:eastAsia="Times New Roman" w:hAnsi="Arial"/>
      <w:sz w:val="18"/>
    </w:rPr>
  </w:style>
  <w:style w:type="table" w:styleId="Grille">
    <w:name w:val="Table Grid"/>
    <w:basedOn w:val="TableauNormal"/>
    <w:uiPriority w:val="59"/>
    <w:rsid w:val="00244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B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919</Words>
  <Characters>5059</Characters>
  <Application>Microsoft Macintosh Word</Application>
  <DocSecurity>0</DocSecurity>
  <Lines>42</Lines>
  <Paragraphs>11</Paragraphs>
  <ScaleCrop>false</ScaleCrop>
  <Company/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Evain</dc:creator>
  <cp:keywords/>
  <dc:description/>
  <cp:lastModifiedBy>Delphine Evain</cp:lastModifiedBy>
  <cp:revision>2</cp:revision>
  <dcterms:created xsi:type="dcterms:W3CDTF">2016-07-01T10:58:00Z</dcterms:created>
  <dcterms:modified xsi:type="dcterms:W3CDTF">2016-07-01T10:58:00Z</dcterms:modified>
</cp:coreProperties>
</file>