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0" w:type="dxa"/>
        <w:tblInd w:w="-7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3015"/>
        <w:gridCol w:w="3016"/>
        <w:gridCol w:w="3015"/>
        <w:gridCol w:w="3016"/>
      </w:tblGrid>
      <w:tr w:rsidR="00A535D5" w:rsidRPr="003F096B" w14:paraId="01A4DA68" w14:textId="77777777" w:rsidTr="00A535D5">
        <w:trPr>
          <w:trHeight w:val="1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861DA" w14:textId="77777777" w:rsidR="0025217E" w:rsidRPr="003F096B" w:rsidRDefault="00ED198D" w:rsidP="00ED19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3F096B">
              <w:rPr>
                <w:rFonts w:ascii="Arial" w:hAnsi="Arial" w:cs="Arial"/>
                <w:b/>
                <w:bCs/>
                <w:sz w:val="18"/>
                <w:szCs w:val="18"/>
              </w:rPr>
              <w:t>Domaine</w:t>
            </w:r>
            <w:r w:rsidR="0025217E" w:rsidRPr="003F096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F09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du socle</w:t>
            </w:r>
          </w:p>
          <w:p w14:paraId="11BEE4CE" w14:textId="77777777" w:rsidR="00334023" w:rsidRPr="003F096B" w:rsidRDefault="00334023" w:rsidP="00ED19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5C6902" w14:textId="265CE728" w:rsidR="00334023" w:rsidRPr="003F096B" w:rsidRDefault="00334023" w:rsidP="00ED198D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sz w:val="18"/>
                <w:szCs w:val="18"/>
              </w:rPr>
              <w:t>Éléments proposés par le texte mais non injonctif</w:t>
            </w:r>
            <w:r w:rsidR="00EF1D56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355814" w14:textId="77777777" w:rsidR="00ED198D" w:rsidRPr="003F096B" w:rsidRDefault="00ED198D" w:rsidP="00ED198D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Cycle 3, 3</w:t>
            </w:r>
            <w:r w:rsidRPr="003F096B">
              <w:rPr>
                <w:rFonts w:ascii="Arial" w:hAnsi="Arial" w:cs="Arial"/>
                <w:b/>
                <w:bCs/>
                <w:color w:val="FF6600"/>
                <w:sz w:val="18"/>
                <w:szCs w:val="18"/>
                <w:vertAlign w:val="superscript"/>
              </w:rPr>
              <w:t>ème</w:t>
            </w:r>
            <w:r w:rsidRPr="003F096B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 xml:space="preserve"> année</w:t>
            </w:r>
          </w:p>
          <w:p w14:paraId="7880D5BF" w14:textId="77777777" w:rsidR="00ED198D" w:rsidRPr="003F096B" w:rsidRDefault="00ED198D" w:rsidP="00ED198D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de consolidation</w:t>
            </w:r>
          </w:p>
          <w:p w14:paraId="0195028B" w14:textId="77777777" w:rsidR="0025217E" w:rsidRPr="003F096B" w:rsidRDefault="00ED198D" w:rsidP="00ED198D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Classe de 6°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F2F3D" w14:textId="77777777" w:rsidR="00ED198D" w:rsidRPr="003F096B" w:rsidRDefault="00ED198D" w:rsidP="00ED198D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Cycle 4, 1</w:t>
            </w: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  <w:vertAlign w:val="superscript"/>
              </w:rPr>
              <w:t>ère</w:t>
            </w: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 xml:space="preserve"> année d’approfondissement</w:t>
            </w:r>
          </w:p>
          <w:p w14:paraId="2C141F77" w14:textId="77777777" w:rsidR="0025217E" w:rsidRPr="003F096B" w:rsidRDefault="00ED198D" w:rsidP="00ED198D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Classe de 5°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7D12E" w14:textId="77777777" w:rsidR="00ED198D" w:rsidRPr="003F096B" w:rsidRDefault="00ED198D" w:rsidP="00ED198D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Cycle 4, 2</w:t>
            </w: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  <w:vertAlign w:val="superscript"/>
              </w:rPr>
              <w:t>ème</w:t>
            </w: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 xml:space="preserve"> année d’approfondissement</w:t>
            </w:r>
          </w:p>
          <w:p w14:paraId="15F086FD" w14:textId="77777777" w:rsidR="0025217E" w:rsidRPr="003F096B" w:rsidRDefault="00ED198D" w:rsidP="00ED198D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Classe de 4°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75101" w14:textId="77777777" w:rsidR="00ED198D" w:rsidRPr="003F096B" w:rsidRDefault="00ED198D" w:rsidP="00ED198D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Cycle 4, 3</w:t>
            </w: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  <w:vertAlign w:val="superscript"/>
              </w:rPr>
              <w:t>ème</w:t>
            </w: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 xml:space="preserve"> année d’approfondissement</w:t>
            </w:r>
          </w:p>
          <w:p w14:paraId="476B7CF0" w14:textId="77777777" w:rsidR="0025217E" w:rsidRPr="003F096B" w:rsidRDefault="00ED198D" w:rsidP="00ED198D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03F096B">
              <w:rPr>
                <w:rFonts w:ascii="Arial" w:hAnsi="Arial" w:cs="Arial"/>
                <w:b/>
                <w:bCs/>
                <w:color w:val="FFFF00"/>
                <w:sz w:val="18"/>
                <w:szCs w:val="18"/>
              </w:rPr>
              <w:t>Classe de 3°</w:t>
            </w:r>
          </w:p>
        </w:tc>
      </w:tr>
      <w:tr w:rsidR="00A535D5" w:rsidRPr="003F096B" w14:paraId="3C7ECD9E" w14:textId="77777777" w:rsidTr="00A535D5">
        <w:trPr>
          <w:trHeight w:val="26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5B8BBE" w14:textId="77777777" w:rsidR="00ED198D" w:rsidRPr="003F096B" w:rsidRDefault="0025217E" w:rsidP="0025217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 xml:space="preserve">1.1 </w:t>
            </w:r>
            <w:r w:rsidR="00ED198D" w:rsidRPr="003F096B">
              <w:rPr>
                <w:rFonts w:ascii="Arial" w:hAnsi="Arial" w:cs="Arial"/>
                <w:sz w:val="18"/>
                <w:szCs w:val="18"/>
              </w:rPr>
              <w:t>Comprendre et s’exprimer en utilisant la langue française à l’oral et à l’écrit</w:t>
            </w:r>
          </w:p>
          <w:p w14:paraId="4F0CC833" w14:textId="77777777" w:rsidR="00ED198D" w:rsidRPr="003F096B" w:rsidRDefault="0025217E" w:rsidP="0025217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 xml:space="preserve">1.2 </w:t>
            </w:r>
            <w:r w:rsidR="00ED198D" w:rsidRPr="003F096B">
              <w:rPr>
                <w:rFonts w:ascii="Arial" w:hAnsi="Arial" w:cs="Arial"/>
                <w:sz w:val="18"/>
                <w:szCs w:val="18"/>
              </w:rPr>
              <w:t>Comprendre et s’exprimer en utilisant une langue étrangère et, le cas échéant, une langue régionale</w:t>
            </w:r>
          </w:p>
          <w:p w14:paraId="38691924" w14:textId="77777777" w:rsidR="00ED198D" w:rsidRPr="003F096B" w:rsidRDefault="0025217E" w:rsidP="0025217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 xml:space="preserve">1.3 </w:t>
            </w:r>
            <w:r w:rsidR="00ED198D" w:rsidRPr="003F096B">
              <w:rPr>
                <w:rFonts w:ascii="Arial" w:hAnsi="Arial" w:cs="Arial"/>
                <w:sz w:val="18"/>
                <w:szCs w:val="18"/>
              </w:rPr>
              <w:t>Comprendre et s’exprimer en utilisant les langages mathématiques, scientifiques et informatiques</w:t>
            </w:r>
          </w:p>
          <w:p w14:paraId="32F65CAF" w14:textId="77777777" w:rsidR="00ED198D" w:rsidRPr="003F096B" w:rsidRDefault="0025217E" w:rsidP="0025217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 xml:space="preserve">1.4 </w:t>
            </w:r>
            <w:r w:rsidR="00ED198D" w:rsidRPr="003F096B">
              <w:rPr>
                <w:rFonts w:ascii="Arial" w:hAnsi="Arial" w:cs="Arial"/>
                <w:sz w:val="18"/>
                <w:szCs w:val="18"/>
              </w:rPr>
              <w:t>Comprendre et s’exprimer en utilisant les langages des arts et du corps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4E80EA" w14:textId="5AFC36A1" w:rsidR="00ED198D" w:rsidRPr="003F096B" w:rsidRDefault="00ED198D" w:rsidP="00ED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B45498" w14:textId="0E43D2D7" w:rsidR="00ED198D" w:rsidRPr="003F096B" w:rsidRDefault="00ED198D" w:rsidP="00ED1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1E1EE9" w14:textId="7FAC40ED" w:rsidR="00ED198D" w:rsidRPr="003F096B" w:rsidRDefault="00ED198D" w:rsidP="00ED19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94CCB9" w14:textId="1767AEDE" w:rsidR="00ED198D" w:rsidRPr="000717BA" w:rsidRDefault="00ED198D" w:rsidP="00ED19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5D5" w:rsidRPr="003F096B" w14:paraId="10BACF95" w14:textId="77777777" w:rsidTr="00A535D5">
        <w:trPr>
          <w:trHeight w:val="19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A2FC44" w14:textId="77777777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2.1 Organisation du travail personnel</w:t>
            </w:r>
          </w:p>
          <w:p w14:paraId="72B49CAF" w14:textId="77777777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2.2 Coopération et réalisation de projets</w:t>
            </w:r>
          </w:p>
          <w:p w14:paraId="15EBD991" w14:textId="77777777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2.3 Médias, démarches de recherche et de traitement de l’information</w:t>
            </w:r>
          </w:p>
          <w:p w14:paraId="14064A0C" w14:textId="77777777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2.4 Outils numériques pour échanger et communiquer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5374F1" w14:textId="33B6C782" w:rsidR="006F703A" w:rsidRPr="003F096B" w:rsidRDefault="006F703A" w:rsidP="00ED1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BA1F70" w14:textId="7AF21259" w:rsidR="006F703A" w:rsidRPr="00051BBF" w:rsidRDefault="006F703A" w:rsidP="00ED198D">
            <w:pPr>
              <w:rPr>
                <w:rFonts w:ascii="Arial" w:hAnsi="Arial" w:cs="Arial"/>
                <w:b/>
                <w:i/>
                <w:color w:val="3366FF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54D603" w14:textId="646E6A54" w:rsidR="006F703A" w:rsidRPr="003F096B" w:rsidRDefault="006F703A" w:rsidP="00ED1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A3387D" w14:textId="18C8A4FE" w:rsidR="006F703A" w:rsidRPr="003F096B" w:rsidRDefault="006F703A" w:rsidP="00ED19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5D5" w:rsidRPr="003F096B" w14:paraId="2878DAE6" w14:textId="77777777" w:rsidTr="00A535D5">
        <w:trPr>
          <w:trHeight w:val="1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BA3522" w14:textId="0D9A8A93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3.1 Expression de la sensibilité et des opinions, respect des autres</w:t>
            </w:r>
          </w:p>
          <w:p w14:paraId="279552ED" w14:textId="77777777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3.2 La règle et le droit</w:t>
            </w:r>
          </w:p>
          <w:p w14:paraId="269B09BE" w14:textId="77777777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3.3 Réflexion et discernement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D187FB" w14:textId="780C1080" w:rsidR="006F703A" w:rsidRPr="003F096B" w:rsidRDefault="006F703A" w:rsidP="002521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5A6661" w14:textId="55CB6C71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164193" w14:textId="478BB5D4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E6FEF" w14:textId="0610A4B7" w:rsidR="006F703A" w:rsidRPr="000717BA" w:rsidRDefault="006F703A" w:rsidP="002521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35D5" w:rsidRPr="003F096B" w14:paraId="15E33A26" w14:textId="77777777" w:rsidTr="00A535D5">
        <w:trPr>
          <w:trHeight w:val="10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727070" w14:textId="77777777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4.1 Démarches scientifiques</w:t>
            </w:r>
          </w:p>
          <w:p w14:paraId="24504C16" w14:textId="77777777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4.2 Conception, création, réalisation</w:t>
            </w:r>
          </w:p>
          <w:p w14:paraId="3783A1D6" w14:textId="77777777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  <w:r w:rsidRPr="003F096B">
              <w:rPr>
                <w:rFonts w:ascii="Arial" w:hAnsi="Arial" w:cs="Arial"/>
                <w:sz w:val="18"/>
                <w:szCs w:val="18"/>
              </w:rPr>
              <w:t>4.3 Responsabilités individuelles et collectives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E47146" w14:textId="5844EFED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DA5ECD" w14:textId="495EE35B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73A62F" w14:textId="559ED504" w:rsidR="006F703A" w:rsidRPr="000717BA" w:rsidRDefault="006F703A" w:rsidP="002521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BB0609" w14:textId="01E1FC75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5D5" w:rsidRPr="003F096B" w14:paraId="468A0822" w14:textId="77777777" w:rsidTr="00A535D5">
        <w:trPr>
          <w:trHeight w:val="8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D4F32A" w14:textId="77777777" w:rsidR="006F703A" w:rsidRDefault="000A16AA" w:rsidP="002521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A4151">
              <w:rPr>
                <w:rFonts w:ascii="Arial" w:hAnsi="Arial" w:cs="Arial"/>
                <w:sz w:val="16"/>
                <w:szCs w:val="16"/>
              </w:rPr>
              <w:t xml:space="preserve">5.1 </w:t>
            </w:r>
            <w:r w:rsidRPr="00BA4151">
              <w:rPr>
                <w:rFonts w:ascii="Arial" w:eastAsia="Times New Roman" w:hAnsi="Arial" w:cs="Arial"/>
                <w:sz w:val="16"/>
                <w:szCs w:val="16"/>
              </w:rPr>
              <w:t xml:space="preserve"> L'espace et le temps</w:t>
            </w:r>
          </w:p>
          <w:p w14:paraId="2AA357E8" w14:textId="77777777" w:rsidR="000A16AA" w:rsidRDefault="000A16AA" w:rsidP="002521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A4151">
              <w:rPr>
                <w:rFonts w:ascii="Arial" w:hAnsi="Arial" w:cs="Arial"/>
                <w:sz w:val="16"/>
                <w:szCs w:val="16"/>
              </w:rPr>
              <w:t xml:space="preserve">5.2 </w:t>
            </w:r>
            <w:r w:rsidRPr="00BA4151">
              <w:rPr>
                <w:rFonts w:ascii="Arial" w:eastAsia="Times New Roman" w:hAnsi="Arial" w:cs="Arial"/>
                <w:sz w:val="16"/>
                <w:szCs w:val="16"/>
              </w:rPr>
              <w:t xml:space="preserve"> Organisations et représentations du monde</w:t>
            </w:r>
          </w:p>
          <w:p w14:paraId="55D362AE" w14:textId="57701EBF" w:rsidR="000A16AA" w:rsidRPr="003F096B" w:rsidRDefault="000A16AA" w:rsidP="0025217E">
            <w:pPr>
              <w:rPr>
                <w:rFonts w:ascii="Arial" w:hAnsi="Arial" w:cs="Arial"/>
                <w:sz w:val="18"/>
                <w:szCs w:val="18"/>
              </w:rPr>
            </w:pPr>
            <w:r w:rsidRPr="00BA4151">
              <w:rPr>
                <w:rFonts w:ascii="Arial" w:hAnsi="Arial" w:cs="Arial"/>
                <w:sz w:val="16"/>
                <w:szCs w:val="16"/>
              </w:rPr>
              <w:t xml:space="preserve">5.3  </w:t>
            </w:r>
            <w:r w:rsidRPr="00BA4151">
              <w:rPr>
                <w:rFonts w:ascii="Arial" w:eastAsia="Times New Roman" w:hAnsi="Arial" w:cs="Arial"/>
                <w:sz w:val="16"/>
                <w:szCs w:val="16"/>
              </w:rPr>
              <w:t xml:space="preserve"> Invention, élaboration, production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7D8494" w14:textId="0F3460EB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53F3A9" w14:textId="0DD71459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B788B0" w14:textId="2E0EEE42" w:rsidR="006F703A" w:rsidRPr="003F096B" w:rsidRDefault="006F703A" w:rsidP="002521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03B02A" w14:textId="67B53714" w:rsidR="006F703A" w:rsidRPr="009C2825" w:rsidRDefault="006F703A" w:rsidP="002521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096B" w:rsidRPr="003F096B" w14:paraId="60BDA0A5" w14:textId="77777777" w:rsidTr="00A535D5">
        <w:trPr>
          <w:trHeight w:val="401"/>
        </w:trPr>
        <w:tc>
          <w:tcPr>
            <w:tcW w:w="1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ED15A5" w14:textId="1F838AA8" w:rsidR="003F096B" w:rsidRDefault="000717BA" w:rsidP="000717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717BA">
              <w:rPr>
                <w:rFonts w:ascii="Arial" w:hAnsi="Arial" w:cs="Arial"/>
                <w:b/>
                <w:sz w:val="18"/>
                <w:szCs w:val="18"/>
              </w:rPr>
              <w:t>Rq</w:t>
            </w:r>
            <w:proofErr w:type="spellEnd"/>
            <w:r w:rsidRPr="000717BA">
              <w:rPr>
                <w:rFonts w:ascii="Arial" w:hAnsi="Arial" w:cs="Arial"/>
                <w:b/>
                <w:sz w:val="18"/>
                <w:szCs w:val="18"/>
              </w:rPr>
              <w:t> : Ce qui est Indiqué en gras constitue une priorité pour 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année mais la</w:t>
            </w:r>
            <w:r w:rsidRPr="000717BA">
              <w:rPr>
                <w:rFonts w:ascii="Arial" w:hAnsi="Arial" w:cs="Arial"/>
                <w:b/>
                <w:sz w:val="18"/>
                <w:szCs w:val="18"/>
              </w:rPr>
              <w:t xml:space="preserve"> notion de cycle</w:t>
            </w:r>
            <w:r w:rsidR="00051BBF">
              <w:rPr>
                <w:rFonts w:ascii="Arial" w:hAnsi="Arial" w:cs="Arial"/>
                <w:b/>
                <w:sz w:val="18"/>
                <w:szCs w:val="18"/>
              </w:rPr>
              <w:t xml:space="preserve"> et les apprentissages spiralaires</w:t>
            </w:r>
            <w:r w:rsidRPr="000717BA">
              <w:rPr>
                <w:rFonts w:ascii="Arial" w:hAnsi="Arial" w:cs="Arial"/>
                <w:b/>
                <w:sz w:val="18"/>
                <w:szCs w:val="18"/>
              </w:rPr>
              <w:t xml:space="preserve"> reste</w:t>
            </w:r>
            <w:r w:rsidR="00051BBF">
              <w:rPr>
                <w:rFonts w:ascii="Arial" w:hAnsi="Arial" w:cs="Arial"/>
                <w:b/>
                <w:sz w:val="18"/>
                <w:szCs w:val="18"/>
              </w:rPr>
              <w:t>nt</w:t>
            </w:r>
            <w:r w:rsidRPr="000717BA">
              <w:rPr>
                <w:rFonts w:ascii="Arial" w:hAnsi="Arial" w:cs="Arial"/>
                <w:b/>
                <w:sz w:val="18"/>
                <w:szCs w:val="18"/>
              </w:rPr>
              <w:t xml:space="preserve"> au centre des préoccupations</w:t>
            </w:r>
          </w:p>
          <w:p w14:paraId="585F72A2" w14:textId="6776CEE4" w:rsidR="00051BBF" w:rsidRPr="00051BBF" w:rsidRDefault="00051BBF" w:rsidP="000717BA">
            <w:pPr>
              <w:jc w:val="center"/>
              <w:rPr>
                <w:rFonts w:ascii="Arial" w:hAnsi="Arial" w:cs="Arial"/>
                <w:b/>
                <w:i/>
                <w:color w:val="3366FF"/>
                <w:sz w:val="18"/>
                <w:szCs w:val="18"/>
              </w:rPr>
            </w:pPr>
          </w:p>
        </w:tc>
      </w:tr>
    </w:tbl>
    <w:p w14:paraId="3866E821" w14:textId="77777777" w:rsidR="0025217E" w:rsidRDefault="0025217E"/>
    <w:sectPr w:rsidR="0025217E" w:rsidSect="00334023">
      <w:pgSz w:w="16840" w:h="11900" w:orient="landscape"/>
      <w:pgMar w:top="426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28E"/>
    <w:multiLevelType w:val="multilevel"/>
    <w:tmpl w:val="1B9A2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8D"/>
    <w:rsid w:val="00051BBF"/>
    <w:rsid w:val="000717BA"/>
    <w:rsid w:val="000A16AA"/>
    <w:rsid w:val="0025217E"/>
    <w:rsid w:val="00334023"/>
    <w:rsid w:val="003F096B"/>
    <w:rsid w:val="00405277"/>
    <w:rsid w:val="00565855"/>
    <w:rsid w:val="006F703A"/>
    <w:rsid w:val="009C2825"/>
    <w:rsid w:val="009F6922"/>
    <w:rsid w:val="00A535D5"/>
    <w:rsid w:val="00B21A02"/>
    <w:rsid w:val="00ED198D"/>
    <w:rsid w:val="00E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C63FA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paragraph" w:styleId="Paragraphedeliste">
    <w:name w:val="List Paragraph"/>
    <w:basedOn w:val="Normal"/>
    <w:uiPriority w:val="34"/>
    <w:qFormat/>
    <w:rsid w:val="00ED1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paragraph" w:styleId="Paragraphedeliste">
    <w:name w:val="List Paragraph"/>
    <w:basedOn w:val="Normal"/>
    <w:uiPriority w:val="34"/>
    <w:qFormat/>
    <w:rsid w:val="00ED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1176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2</cp:revision>
  <dcterms:created xsi:type="dcterms:W3CDTF">2016-07-01T11:00:00Z</dcterms:created>
  <dcterms:modified xsi:type="dcterms:W3CDTF">2016-07-01T11:00:00Z</dcterms:modified>
</cp:coreProperties>
</file>