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9"/>
        <w:gridCol w:w="3866"/>
        <w:gridCol w:w="3101"/>
        <w:gridCol w:w="3719"/>
        <w:gridCol w:w="4025"/>
      </w:tblGrid>
      <w:tr w:rsidR="00120DDA" w:rsidRPr="0093050C" w:rsidTr="007D4711">
        <w:trPr>
          <w:trHeight w:val="590"/>
        </w:trPr>
        <w:tc>
          <w:tcPr>
            <w:tcW w:w="289" w:type="pct"/>
            <w:gridSpan w:val="2"/>
            <w:vMerge w:val="restart"/>
            <w:shd w:val="clear" w:color="auto" w:fill="FFFF00"/>
            <w:vAlign w:val="center"/>
          </w:tcPr>
          <w:p w:rsidR="00120DDA" w:rsidRPr="0093050C" w:rsidRDefault="00120DDA" w:rsidP="0093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bookmarkStart w:id="0" w:name="_GoBack"/>
            <w:bookmarkStart w:id="1" w:name="_Hlk438082323"/>
            <w:bookmarkStart w:id="2" w:name="_Hlk438082394"/>
            <w:bookmarkEnd w:id="0"/>
            <w:r w:rsidRPr="0093050C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Cycle 3</w:t>
            </w:r>
          </w:p>
          <w:p w:rsidR="00120DDA" w:rsidRPr="0093050C" w:rsidRDefault="00120DDA" w:rsidP="0012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38" w:type="pct"/>
            <w:vMerge w:val="restart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DOMAINES DU SOCLE</w:t>
            </w:r>
          </w:p>
        </w:tc>
        <w:tc>
          <w:tcPr>
            <w:tcW w:w="3473" w:type="pct"/>
            <w:gridSpan w:val="3"/>
          </w:tcPr>
          <w:p w:rsidR="00120DDA" w:rsidRPr="00474BBC" w:rsidRDefault="00120DDA" w:rsidP="00120D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Le contexte du collège</w:t>
            </w:r>
          </w:p>
        </w:tc>
      </w:tr>
      <w:bookmarkEnd w:id="1"/>
      <w:tr w:rsidR="00120DDA" w:rsidRPr="0093050C" w:rsidTr="007D4711">
        <w:trPr>
          <w:trHeight w:val="590"/>
        </w:trPr>
        <w:tc>
          <w:tcPr>
            <w:tcW w:w="289" w:type="pct"/>
            <w:gridSpan w:val="2"/>
            <w:vMerge/>
            <w:shd w:val="clear" w:color="auto" w:fill="FFFF00"/>
            <w:vAlign w:val="center"/>
          </w:tcPr>
          <w:p w:rsidR="00120DDA" w:rsidRPr="0093050C" w:rsidRDefault="00120DDA" w:rsidP="0093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120DDA" w:rsidRPr="0093050C" w:rsidRDefault="00120DDA" w:rsidP="00474BBC">
            <w:pPr>
              <w:spacing w:after="0" w:line="240" w:lineRule="auto"/>
              <w:jc w:val="center"/>
              <w:rPr>
                <w:b/>
              </w:rPr>
            </w:pPr>
            <w:r w:rsidRPr="0093050C">
              <w:rPr>
                <w:b/>
              </w:rPr>
              <w:t>CONSTATS / BESOINS</w:t>
            </w:r>
          </w:p>
        </w:tc>
        <w:tc>
          <w:tcPr>
            <w:tcW w:w="1191" w:type="pct"/>
            <w:vAlign w:val="center"/>
          </w:tcPr>
          <w:p w:rsidR="00120DDA" w:rsidRPr="0093050C" w:rsidRDefault="00120DDA" w:rsidP="007D47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</w:t>
            </w:r>
            <w:r w:rsidRPr="0093050C">
              <w:rPr>
                <w:b/>
              </w:rPr>
              <w:t>S ACQUIS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120DDA" w:rsidRDefault="00120DDA" w:rsidP="00474BBC">
            <w:pPr>
              <w:spacing w:after="0" w:line="240" w:lineRule="auto"/>
              <w:jc w:val="center"/>
              <w:rPr>
                <w:b/>
                <w:caps/>
              </w:rPr>
            </w:pPr>
            <w:r w:rsidRPr="00120DDA">
              <w:rPr>
                <w:b/>
                <w:caps/>
              </w:rPr>
              <w:t>Les a</w:t>
            </w:r>
            <w:r>
              <w:rPr>
                <w:b/>
                <w:caps/>
              </w:rPr>
              <w:t>ctions envisagées/</w:t>
            </w:r>
          </w:p>
          <w:p w:rsidR="00120DDA" w:rsidRPr="00120DDA" w:rsidRDefault="00120DDA" w:rsidP="00474BBC">
            <w:pPr>
              <w:spacing w:after="0" w:line="240" w:lineRule="auto"/>
              <w:jc w:val="center"/>
              <w:rPr>
                <w:caps/>
              </w:rPr>
            </w:pPr>
            <w:r w:rsidRPr="00120DDA">
              <w:rPr>
                <w:b/>
                <w:caps/>
              </w:rPr>
              <w:t>à envisager</w:t>
            </w:r>
          </w:p>
        </w:tc>
      </w:tr>
      <w:tr w:rsidR="00120DDA" w:rsidRPr="0093050C" w:rsidTr="007D4711">
        <w:trPr>
          <w:trHeight w:val="2596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bookmarkStart w:id="3" w:name="_Hlk438077953"/>
            <w:bookmarkEnd w:id="2"/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38" w:type="pct"/>
            <w:shd w:val="clear" w:color="auto" w:fill="auto"/>
          </w:tcPr>
          <w:p w:rsidR="00120DDA" w:rsidRPr="00120DDA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lang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ages pour penser et communiquer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20"/>
              </w:rPr>
              <w:t>-</w:t>
            </w:r>
            <w:r w:rsidRPr="0093050C">
              <w:rPr>
                <w:sz w:val="18"/>
              </w:rPr>
              <w:t>Comprendre, s'exprimer en utilisant la langue française à l'oral et à l'écrit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-Comprendre, s'exprimer en utilisant une langue étrangère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-Comprendre, s'exprimer en utilisant les langages mathématiques, scientifiques et informatiques </w:t>
            </w:r>
          </w:p>
          <w:p w:rsidR="00120DDA" w:rsidRPr="0093050C" w:rsidRDefault="00120DDA" w:rsidP="0093050C">
            <w:pPr>
              <w:spacing w:after="0" w:line="240" w:lineRule="auto"/>
            </w:pPr>
            <w:r w:rsidRPr="0093050C">
              <w:rPr>
                <w:sz w:val="18"/>
              </w:rPr>
              <w:t>-Comprendre, s'exprimer en utilisant les langages des arts et du corps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596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238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mét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hodes et outils pour apprendre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 Etre attentif, mémoriser </w:t>
            </w:r>
          </w:p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sz w:val="18"/>
              </w:rPr>
              <w:t>-Comprendre le sens des consignes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-Organiser son travail personnel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-Se constituer des outils personnels d’apprentissage (fiches, prises de note, utilisation du brouillon, croquis)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-Coopérer et réaliser des projets/ travailler en équipe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-Utiliser de façon réfléchie des outils de recherche (internet)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-Utiliser les outils numériques pour échanger et communiquer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596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238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La formatio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n de la personne et du citoyen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-Respecter la règle et le droit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-Respecter les autres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-Avoir confiance en sa capacité de réussite/ estime de soi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-Chercher à progresser et réussir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-Réfléchir,  confronter son jugement à celui des autres : accepter le débat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-Etre responsable, avoir le sens de l'engagement et de l'initiative</w:t>
            </w:r>
          </w:p>
          <w:p w:rsidR="00120DDA" w:rsidRPr="0093050C" w:rsidRDefault="00120DDA" w:rsidP="0093050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Cs/>
                <w:sz w:val="16"/>
                <w:szCs w:val="24"/>
                <w:lang w:eastAsia="fr-FR"/>
              </w:rPr>
              <w:t>-</w:t>
            </w:r>
            <w:r w:rsidRPr="0093050C">
              <w:rPr>
                <w:rFonts w:eastAsia="Times New Roman"/>
                <w:bCs/>
                <w:sz w:val="18"/>
                <w:szCs w:val="24"/>
                <w:lang w:eastAsia="fr-FR"/>
              </w:rPr>
              <w:t>Travailler de manière autonome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-</w:t>
            </w:r>
            <w:r w:rsidRPr="0093050C">
              <w:rPr>
                <w:sz w:val="18"/>
              </w:rPr>
              <w:t>Exprimer sa sensibilité et ses opinions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1563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lastRenderedPageBreak/>
              <w:t>4</w:t>
            </w:r>
          </w:p>
        </w:tc>
        <w:tc>
          <w:tcPr>
            <w:tcW w:w="1238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systèmes natur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els et les systèmes techniques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  <w:szCs w:val="18"/>
              </w:rPr>
            </w:pPr>
            <w:r w:rsidRPr="0093050C">
              <w:rPr>
                <w:rFonts w:eastAsia="Times New Roman"/>
                <w:bCs/>
                <w:sz w:val="18"/>
                <w:szCs w:val="18"/>
                <w:lang w:eastAsia="fr-FR"/>
              </w:rPr>
              <w:t>-Etre curieux</w:t>
            </w:r>
            <w:r w:rsidRPr="0093050C">
              <w:rPr>
                <w:sz w:val="18"/>
                <w:szCs w:val="18"/>
              </w:rPr>
              <w:t xml:space="preserve">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  <w:szCs w:val="18"/>
              </w:rPr>
            </w:pPr>
            <w:r w:rsidRPr="0093050C">
              <w:rPr>
                <w:sz w:val="18"/>
                <w:szCs w:val="18"/>
              </w:rPr>
              <w:t xml:space="preserve">-Développer le sens de l’observation </w:t>
            </w:r>
          </w:p>
          <w:p w:rsidR="00120DDA" w:rsidRPr="0093050C" w:rsidRDefault="00120DDA" w:rsidP="0093050C">
            <w:pPr>
              <w:spacing w:after="0" w:line="240" w:lineRule="auto"/>
            </w:pPr>
            <w:r w:rsidRPr="0093050C">
              <w:rPr>
                <w:sz w:val="18"/>
                <w:szCs w:val="18"/>
              </w:rPr>
              <w:t>-Acquérir la capacité à résoudre des problèmes</w:t>
            </w:r>
          </w:p>
        </w:tc>
        <w:tc>
          <w:tcPr>
            <w:tcW w:w="993" w:type="pct"/>
            <w:shd w:val="clear" w:color="auto" w:fill="auto"/>
          </w:tcPr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79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38" w:type="pct"/>
            <w:shd w:val="clear" w:color="auto" w:fill="auto"/>
          </w:tcPr>
          <w:p w:rsidR="00120DDA" w:rsidRP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  <w:r w:rsidRPr="0093050C">
              <w:rPr>
                <w:b/>
                <w:sz w:val="24"/>
                <w:lang w:eastAsia="fr-FR"/>
              </w:rPr>
              <w:t xml:space="preserve">Les </w:t>
            </w:r>
            <w:bookmarkStart w:id="4" w:name="OLE_LINK45"/>
            <w:r w:rsidRPr="0093050C">
              <w:rPr>
                <w:b/>
                <w:sz w:val="24"/>
                <w:lang w:eastAsia="fr-FR"/>
              </w:rPr>
              <w:t>représentations du monde et l'activité humaine</w:t>
            </w:r>
            <w:bookmarkEnd w:id="4"/>
          </w:p>
          <w:p w:rsidR="00120DDA" w:rsidRPr="0093050C" w:rsidRDefault="00120DDA" w:rsidP="008652F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>-Différencier les causes et les conséquences</w:t>
            </w:r>
          </w:p>
          <w:p w:rsidR="00120DDA" w:rsidRPr="0093050C" w:rsidRDefault="00120DDA" w:rsidP="008652F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>-Savoir lire une carte, un plan, un schéma pour se situer ou situer un lieu</w:t>
            </w:r>
          </w:p>
          <w:p w:rsidR="00120DDA" w:rsidRPr="0093050C" w:rsidRDefault="00120DDA" w:rsidP="008652F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 xml:space="preserve"> -Imaginer, concevoir, réaliser des productions diverses (littéraires, artistiques, techniques…)</w:t>
            </w:r>
          </w:p>
          <w:p w:rsidR="00120DDA" w:rsidRPr="0093050C" w:rsidRDefault="00120DDA" w:rsidP="002F3E4B">
            <w:pPr>
              <w:pStyle w:val="Sansinterligne"/>
              <w:rPr>
                <w:sz w:val="18"/>
                <w:lang w:eastAsia="fr-FR"/>
              </w:rPr>
            </w:pPr>
            <w:r w:rsidRPr="0093050C">
              <w:rPr>
                <w:sz w:val="18"/>
              </w:rPr>
              <w:t>-Etre sensible à l’art et à la culture (œuvres, civilisations,…)</w:t>
            </w:r>
          </w:p>
        </w:tc>
        <w:tc>
          <w:tcPr>
            <w:tcW w:w="993" w:type="pct"/>
            <w:shd w:val="clear" w:color="auto" w:fill="auto"/>
          </w:tcPr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79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93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38" w:type="pct"/>
            <w:shd w:val="clear" w:color="auto" w:fill="auto"/>
          </w:tcPr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Notes :</w:t>
            </w: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Pr="0093050C" w:rsidRDefault="00120DDA" w:rsidP="008652FC">
            <w:pPr>
              <w:pStyle w:val="Sansinterligne"/>
              <w:rPr>
                <w:b/>
                <w:sz w:val="24"/>
                <w:lang w:eastAsia="fr-FR"/>
              </w:rPr>
            </w:pPr>
          </w:p>
        </w:tc>
        <w:tc>
          <w:tcPr>
            <w:tcW w:w="3473" w:type="pct"/>
            <w:gridSpan w:val="3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bookmarkEnd w:id="3"/>
      <w:tr w:rsidR="00120DDA" w:rsidRPr="0093050C" w:rsidTr="007D4711">
        <w:trPr>
          <w:trHeight w:val="475"/>
        </w:trPr>
        <w:tc>
          <w:tcPr>
            <w:tcW w:w="286" w:type="pct"/>
            <w:vMerge w:val="restart"/>
            <w:shd w:val="clear" w:color="auto" w:fill="92CDDC"/>
          </w:tcPr>
          <w:p w:rsidR="00120DDA" w:rsidRPr="0093050C" w:rsidRDefault="00120DDA" w:rsidP="00120D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Cycle 4</w:t>
            </w:r>
          </w:p>
          <w:p w:rsidR="00120DDA" w:rsidRPr="0093050C" w:rsidRDefault="00120DDA" w:rsidP="0012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241" w:type="pct"/>
            <w:gridSpan w:val="2"/>
            <w:vMerge w:val="restart"/>
            <w:shd w:val="clear" w:color="auto" w:fill="auto"/>
            <w:vAlign w:val="center"/>
          </w:tcPr>
          <w:p w:rsidR="00120DDA" w:rsidRPr="0093050C" w:rsidRDefault="00120DDA" w:rsidP="00120D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DOMAINES DU SOCLE</w:t>
            </w:r>
          </w:p>
        </w:tc>
        <w:tc>
          <w:tcPr>
            <w:tcW w:w="3473" w:type="pct"/>
            <w:gridSpan w:val="3"/>
            <w:vAlign w:val="center"/>
          </w:tcPr>
          <w:p w:rsidR="00120DDA" w:rsidRPr="007D4711" w:rsidRDefault="00120DDA" w:rsidP="007D4711">
            <w:pPr>
              <w:jc w:val="center"/>
              <w:rPr>
                <w:b/>
                <w:caps/>
              </w:rPr>
            </w:pPr>
            <w:r w:rsidRPr="007D4711">
              <w:rPr>
                <w:b/>
                <w:caps/>
              </w:rPr>
              <w:t>Le contexte du collège</w:t>
            </w:r>
          </w:p>
        </w:tc>
      </w:tr>
      <w:tr w:rsidR="00120DDA" w:rsidRPr="0093050C" w:rsidTr="007D4711">
        <w:trPr>
          <w:trHeight w:val="474"/>
        </w:trPr>
        <w:tc>
          <w:tcPr>
            <w:tcW w:w="286" w:type="pct"/>
            <w:vMerge/>
            <w:shd w:val="clear" w:color="auto" w:fill="92CDDC"/>
          </w:tcPr>
          <w:p w:rsidR="00120DDA" w:rsidRPr="0093050C" w:rsidRDefault="00120DDA" w:rsidP="00120D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41" w:type="pct"/>
            <w:gridSpan w:val="2"/>
            <w:vMerge/>
            <w:shd w:val="clear" w:color="auto" w:fill="auto"/>
            <w:vAlign w:val="center"/>
          </w:tcPr>
          <w:p w:rsidR="00120DDA" w:rsidRPr="0093050C" w:rsidRDefault="00120DDA" w:rsidP="00120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120DDA" w:rsidRPr="00120DDA" w:rsidRDefault="00120DDA" w:rsidP="007D4711">
            <w:pPr>
              <w:jc w:val="center"/>
              <w:rPr>
                <w:caps/>
              </w:rPr>
            </w:pPr>
            <w:r w:rsidRPr="0093050C">
              <w:rPr>
                <w:b/>
              </w:rPr>
              <w:t>CONSTATS / BESOINS</w:t>
            </w:r>
          </w:p>
        </w:tc>
        <w:tc>
          <w:tcPr>
            <w:tcW w:w="1191" w:type="pct"/>
            <w:vAlign w:val="center"/>
          </w:tcPr>
          <w:p w:rsidR="00120DDA" w:rsidRPr="00C736A2" w:rsidRDefault="00120DDA" w:rsidP="007D4711">
            <w:pPr>
              <w:jc w:val="center"/>
            </w:pPr>
            <w:r>
              <w:rPr>
                <w:b/>
              </w:rPr>
              <w:t>LE</w:t>
            </w:r>
            <w:r w:rsidRPr="0093050C">
              <w:rPr>
                <w:b/>
              </w:rPr>
              <w:t>S ACQUIS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120DDA" w:rsidRPr="00120DDA" w:rsidRDefault="00120DDA" w:rsidP="007D4711">
            <w:pPr>
              <w:spacing w:after="0" w:line="240" w:lineRule="auto"/>
              <w:jc w:val="center"/>
              <w:rPr>
                <w:b/>
                <w:caps/>
              </w:rPr>
            </w:pPr>
            <w:r w:rsidRPr="00120DDA">
              <w:rPr>
                <w:b/>
              </w:rPr>
              <w:t>L</w:t>
            </w:r>
            <w:r w:rsidRPr="00120DDA">
              <w:rPr>
                <w:b/>
                <w:caps/>
              </w:rPr>
              <w:t>ES ACTIONS ENVISAGEES/</w:t>
            </w:r>
          </w:p>
          <w:p w:rsidR="00120DDA" w:rsidRPr="00C736A2" w:rsidRDefault="00120DDA" w:rsidP="007D4711">
            <w:pPr>
              <w:spacing w:after="0" w:line="240" w:lineRule="auto"/>
              <w:jc w:val="center"/>
            </w:pPr>
            <w:r w:rsidRPr="00120DDA">
              <w:rPr>
                <w:b/>
                <w:caps/>
              </w:rPr>
              <w:t>A ENVI</w:t>
            </w:r>
            <w:r>
              <w:rPr>
                <w:b/>
                <w:caps/>
              </w:rPr>
              <w:t>s</w:t>
            </w:r>
            <w:r w:rsidRPr="00120DDA">
              <w:rPr>
                <w:b/>
                <w:caps/>
              </w:rPr>
              <w:t>AGER</w:t>
            </w:r>
          </w:p>
        </w:tc>
      </w:tr>
      <w:tr w:rsidR="00120DDA" w:rsidRPr="0093050C" w:rsidTr="007D4711">
        <w:trPr>
          <w:trHeight w:val="2778"/>
        </w:trPr>
        <w:tc>
          <w:tcPr>
            <w:tcW w:w="286" w:type="pct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lang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ages pour penser et communiquer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20"/>
              </w:rPr>
              <w:t>-</w:t>
            </w:r>
            <w:r w:rsidRPr="0093050C">
              <w:rPr>
                <w:sz w:val="18"/>
              </w:rPr>
              <w:t>Comprendre, s'exprimer en utilisant la langue française à l'oral et à l'écrit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-Comprendre, s'exprimer en utilisant une langue étrangère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-Comprendre, s'exprimer en utilisant les langages mathématiques, scientifiques et informatiques </w:t>
            </w:r>
          </w:p>
          <w:p w:rsidR="00120DDA" w:rsidRPr="0093050C" w:rsidRDefault="00120DDA" w:rsidP="0093050C">
            <w:pPr>
              <w:spacing w:after="0" w:line="240" w:lineRule="auto"/>
            </w:pPr>
            <w:r w:rsidRPr="0093050C">
              <w:rPr>
                <w:sz w:val="18"/>
              </w:rPr>
              <w:t>-Comprendre, s'exprimer en utilisant les langages des arts et du corps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598"/>
        </w:trPr>
        <w:tc>
          <w:tcPr>
            <w:tcW w:w="286" w:type="pct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mét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hodes et outils pour apprendre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 Etre attentif, mémoriser </w:t>
            </w:r>
          </w:p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sz w:val="18"/>
              </w:rPr>
              <w:t>-Comprendre le sens des consignes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-Organiser son travail personnel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 xml:space="preserve">-Se constituer des outils personnels d’apprentissage (fiches, prises de note, utilisation du brouillon, croquis)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-Coopérer et réaliser des projets/ travailler en équipe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-Utiliser de façon réfléchie des outils de recherche (internet)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-Utiliser les outils numériques pour échanger et communiquer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800"/>
        </w:trPr>
        <w:tc>
          <w:tcPr>
            <w:tcW w:w="286" w:type="pct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La formatio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n de la personne et du citoyen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-Respecter la règle et le droit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-Respecter les autres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-Avoir confiance en sa capacité de réussite/ estime de soi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-Chercher à progresser et réussir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-Réfléchir,  confronter son jugement à celui des autres : accepter le débat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sz w:val="18"/>
              </w:rPr>
              <w:t>-Etre responsable, avoir le sens de l'engagement et de l'initiative</w:t>
            </w:r>
          </w:p>
          <w:p w:rsidR="00120DDA" w:rsidRPr="0093050C" w:rsidRDefault="00120DDA" w:rsidP="0093050C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Cs/>
                <w:sz w:val="16"/>
                <w:szCs w:val="24"/>
                <w:lang w:eastAsia="fr-FR"/>
              </w:rPr>
              <w:t>-</w:t>
            </w:r>
            <w:r w:rsidRPr="0093050C">
              <w:rPr>
                <w:rFonts w:eastAsia="Times New Roman"/>
                <w:bCs/>
                <w:sz w:val="18"/>
                <w:szCs w:val="24"/>
                <w:lang w:eastAsia="fr-FR"/>
              </w:rPr>
              <w:t>Travailler de manière autonome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-</w:t>
            </w:r>
            <w:r w:rsidRPr="0093050C">
              <w:rPr>
                <w:sz w:val="18"/>
              </w:rPr>
              <w:t>Exprimer sa sensibilité et ses opinions</w:t>
            </w:r>
          </w:p>
        </w:tc>
        <w:tc>
          <w:tcPr>
            <w:tcW w:w="993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1556"/>
        </w:trPr>
        <w:tc>
          <w:tcPr>
            <w:tcW w:w="286" w:type="pct"/>
            <w:shd w:val="clear" w:color="auto" w:fill="auto"/>
            <w:vAlign w:val="center"/>
          </w:tcPr>
          <w:p w:rsidR="00120DDA" w:rsidRPr="0093050C" w:rsidRDefault="00120DDA" w:rsidP="00930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241" w:type="pct"/>
            <w:gridSpan w:val="2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Les systèmes natur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els et les systèmes techniques 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  <w:szCs w:val="18"/>
              </w:rPr>
            </w:pPr>
            <w:r w:rsidRPr="0093050C">
              <w:rPr>
                <w:rFonts w:eastAsia="Times New Roman"/>
                <w:bCs/>
                <w:sz w:val="18"/>
                <w:szCs w:val="18"/>
                <w:lang w:eastAsia="fr-FR"/>
              </w:rPr>
              <w:t>-Etre curieux</w:t>
            </w:r>
            <w:r w:rsidRPr="0093050C">
              <w:rPr>
                <w:sz w:val="18"/>
                <w:szCs w:val="18"/>
              </w:rPr>
              <w:t xml:space="preserve"> </w:t>
            </w:r>
          </w:p>
          <w:p w:rsidR="00120DDA" w:rsidRPr="0093050C" w:rsidRDefault="00120DDA" w:rsidP="0093050C">
            <w:pPr>
              <w:spacing w:after="0" w:line="240" w:lineRule="auto"/>
              <w:rPr>
                <w:sz w:val="18"/>
                <w:szCs w:val="18"/>
              </w:rPr>
            </w:pPr>
            <w:r w:rsidRPr="0093050C">
              <w:rPr>
                <w:sz w:val="18"/>
                <w:szCs w:val="18"/>
              </w:rPr>
              <w:t xml:space="preserve">-Développer le sens de l’observation </w:t>
            </w:r>
          </w:p>
          <w:p w:rsidR="00120DDA" w:rsidRPr="0093050C" w:rsidRDefault="00120DDA" w:rsidP="0093050C">
            <w:pPr>
              <w:spacing w:after="0" w:line="240" w:lineRule="auto"/>
            </w:pPr>
            <w:r w:rsidRPr="0093050C">
              <w:rPr>
                <w:sz w:val="18"/>
                <w:szCs w:val="18"/>
              </w:rPr>
              <w:t>-Acquérir la capacité à résoudre des problèmes</w:t>
            </w:r>
          </w:p>
        </w:tc>
        <w:tc>
          <w:tcPr>
            <w:tcW w:w="993" w:type="pct"/>
            <w:shd w:val="clear" w:color="auto" w:fill="auto"/>
          </w:tcPr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139"/>
        </w:trPr>
        <w:tc>
          <w:tcPr>
            <w:tcW w:w="286" w:type="pct"/>
            <w:shd w:val="clear" w:color="auto" w:fill="auto"/>
            <w:vAlign w:val="center"/>
          </w:tcPr>
          <w:p w:rsidR="00120DDA" w:rsidRPr="0093050C" w:rsidRDefault="00120DDA" w:rsidP="0093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930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41" w:type="pct"/>
            <w:gridSpan w:val="2"/>
            <w:shd w:val="clear" w:color="auto" w:fill="auto"/>
          </w:tcPr>
          <w:p w:rsidR="00120DDA" w:rsidRPr="00120DDA" w:rsidRDefault="00120DDA" w:rsidP="00474BBC">
            <w:pPr>
              <w:pStyle w:val="Sansinterligne"/>
              <w:rPr>
                <w:b/>
                <w:sz w:val="24"/>
                <w:lang w:eastAsia="fr-FR"/>
              </w:rPr>
            </w:pPr>
            <w:r w:rsidRPr="0093050C">
              <w:rPr>
                <w:b/>
                <w:sz w:val="24"/>
                <w:lang w:eastAsia="fr-FR"/>
              </w:rPr>
              <w:t>Les représentations</w:t>
            </w:r>
            <w:r>
              <w:rPr>
                <w:b/>
                <w:sz w:val="24"/>
                <w:lang w:eastAsia="fr-FR"/>
              </w:rPr>
              <w:t xml:space="preserve"> du monde et l'activité humaine</w:t>
            </w:r>
          </w:p>
          <w:p w:rsidR="00120DDA" w:rsidRPr="0093050C" w:rsidRDefault="00120DDA" w:rsidP="00474BB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>-Différencier les causes et les conséquences</w:t>
            </w:r>
          </w:p>
          <w:p w:rsidR="00120DDA" w:rsidRPr="0093050C" w:rsidRDefault="00120DDA" w:rsidP="00474BB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>-Savoir lire une carte, un plan, un schéma pour se situer ou situer un lieu</w:t>
            </w:r>
          </w:p>
          <w:p w:rsidR="00120DDA" w:rsidRPr="0093050C" w:rsidRDefault="00120DDA" w:rsidP="00474BBC">
            <w:pPr>
              <w:pStyle w:val="Sansinterligne"/>
              <w:rPr>
                <w:sz w:val="18"/>
              </w:rPr>
            </w:pPr>
            <w:r w:rsidRPr="0093050C">
              <w:rPr>
                <w:sz w:val="18"/>
              </w:rPr>
              <w:t xml:space="preserve"> -Imaginer, concevoir, réaliser des productions diverses (littéraires, artistiques, techniques…)</w:t>
            </w:r>
          </w:p>
          <w:p w:rsidR="00120DDA" w:rsidRPr="0093050C" w:rsidRDefault="00120DDA" w:rsidP="00474BBC">
            <w:pPr>
              <w:pStyle w:val="Sansinterligne"/>
              <w:rPr>
                <w:sz w:val="18"/>
                <w:lang w:eastAsia="fr-FR"/>
              </w:rPr>
            </w:pPr>
            <w:r w:rsidRPr="0093050C">
              <w:rPr>
                <w:sz w:val="18"/>
              </w:rPr>
              <w:t>-Etre sensible à l’art et à la culture (œuvres, civilisations,…)</w:t>
            </w:r>
          </w:p>
        </w:tc>
        <w:tc>
          <w:tcPr>
            <w:tcW w:w="993" w:type="pct"/>
            <w:shd w:val="clear" w:color="auto" w:fill="auto"/>
          </w:tcPr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Default="00120DDA" w:rsidP="0093050C">
            <w:pPr>
              <w:spacing w:after="0" w:line="240" w:lineRule="auto"/>
            </w:pPr>
          </w:p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191" w:type="pct"/>
          </w:tcPr>
          <w:p w:rsidR="00120DDA" w:rsidRPr="0093050C" w:rsidRDefault="00120DDA" w:rsidP="0093050C">
            <w:pPr>
              <w:spacing w:after="0" w:line="240" w:lineRule="auto"/>
            </w:pPr>
          </w:p>
        </w:tc>
        <w:tc>
          <w:tcPr>
            <w:tcW w:w="1289" w:type="pct"/>
            <w:shd w:val="clear" w:color="auto" w:fill="auto"/>
          </w:tcPr>
          <w:p w:rsidR="00120DDA" w:rsidRPr="0093050C" w:rsidRDefault="00120DDA" w:rsidP="0093050C">
            <w:pPr>
              <w:spacing w:after="0" w:line="240" w:lineRule="auto"/>
            </w:pPr>
          </w:p>
        </w:tc>
      </w:tr>
      <w:tr w:rsidR="00120DDA" w:rsidRPr="0093050C" w:rsidTr="007D4711">
        <w:trPr>
          <w:trHeight w:val="279"/>
        </w:trPr>
        <w:tc>
          <w:tcPr>
            <w:tcW w:w="289" w:type="pct"/>
            <w:gridSpan w:val="2"/>
            <w:shd w:val="clear" w:color="auto" w:fill="auto"/>
            <w:vAlign w:val="center"/>
          </w:tcPr>
          <w:p w:rsidR="00120DDA" w:rsidRPr="0093050C" w:rsidRDefault="00120DDA" w:rsidP="007D4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38" w:type="pct"/>
            <w:shd w:val="clear" w:color="auto" w:fill="auto"/>
          </w:tcPr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Notes :</w:t>
            </w: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  <w:p w:rsidR="00120DDA" w:rsidRPr="0093050C" w:rsidRDefault="00120DDA" w:rsidP="007D4711">
            <w:pPr>
              <w:pStyle w:val="Sansinterligne"/>
              <w:rPr>
                <w:b/>
                <w:sz w:val="24"/>
                <w:lang w:eastAsia="fr-FR"/>
              </w:rPr>
            </w:pPr>
          </w:p>
        </w:tc>
        <w:tc>
          <w:tcPr>
            <w:tcW w:w="3473" w:type="pct"/>
            <w:gridSpan w:val="3"/>
            <w:shd w:val="clear" w:color="auto" w:fill="auto"/>
          </w:tcPr>
          <w:p w:rsidR="00120DDA" w:rsidRPr="0093050C" w:rsidRDefault="00120DDA" w:rsidP="007D4711">
            <w:pPr>
              <w:spacing w:after="0" w:line="240" w:lineRule="auto"/>
            </w:pPr>
          </w:p>
        </w:tc>
      </w:tr>
    </w:tbl>
    <w:p w:rsidR="0093050C" w:rsidRPr="0093050C" w:rsidRDefault="0093050C" w:rsidP="0093050C">
      <w:pPr>
        <w:spacing w:after="0"/>
        <w:rPr>
          <w:vanish/>
        </w:rPr>
      </w:pPr>
    </w:p>
    <w:p w:rsidR="000872A3" w:rsidRDefault="000872A3"/>
    <w:sectPr w:rsidR="000872A3" w:rsidSect="00120DD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77" w:rsidRDefault="00923777" w:rsidP="00941406">
      <w:pPr>
        <w:spacing w:after="0" w:line="240" w:lineRule="auto"/>
      </w:pPr>
      <w:r>
        <w:separator/>
      </w:r>
    </w:p>
  </w:endnote>
  <w:endnote w:type="continuationSeparator" w:id="0">
    <w:p w:rsidR="00923777" w:rsidRDefault="00923777" w:rsidP="0094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06" w:rsidRPr="00941406" w:rsidRDefault="00941406">
    <w:pPr>
      <w:pStyle w:val="Pieddepage"/>
      <w:rPr>
        <w:color w:val="A6A6A6" w:themeColor="background1" w:themeShade="A6"/>
      </w:rPr>
    </w:pPr>
    <w:r w:rsidRPr="00941406">
      <w:rPr>
        <w:color w:val="A6A6A6" w:themeColor="background1" w:themeShade="A6"/>
      </w:rPr>
      <w:t>aide au diagnostic</w:t>
    </w:r>
    <w:r w:rsidRPr="00941406">
      <w:rPr>
        <w:color w:val="A6A6A6" w:themeColor="background1" w:themeShade="A6"/>
      </w:rPr>
      <w:ptab w:relativeTo="margin" w:alignment="center" w:leader="none"/>
    </w:r>
    <w:r w:rsidRPr="00941406">
      <w:rPr>
        <w:color w:val="A6A6A6" w:themeColor="background1" w:themeShade="A6"/>
      </w:rPr>
      <w:t>rectorat de l'académie de Nantes</w:t>
    </w:r>
    <w:r w:rsidRPr="00941406">
      <w:rPr>
        <w:color w:val="A6A6A6" w:themeColor="background1" w:themeShade="A6"/>
      </w:rPr>
      <w:ptab w:relativeTo="margin" w:alignment="right" w:leader="none"/>
    </w:r>
    <w:r w:rsidRPr="00941406">
      <w:rPr>
        <w:color w:val="A6A6A6" w:themeColor="background1" w:themeShade="A6"/>
      </w:rPr>
      <w:t>mars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77" w:rsidRDefault="00923777" w:rsidP="00941406">
      <w:pPr>
        <w:spacing w:after="0" w:line="240" w:lineRule="auto"/>
      </w:pPr>
      <w:r>
        <w:separator/>
      </w:r>
    </w:p>
  </w:footnote>
  <w:footnote w:type="continuationSeparator" w:id="0">
    <w:p w:rsidR="00923777" w:rsidRDefault="00923777" w:rsidP="0094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D5996"/>
    <w:multiLevelType w:val="multilevel"/>
    <w:tmpl w:val="949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05D6"/>
    <w:rsid w:val="000755D1"/>
    <w:rsid w:val="000872A3"/>
    <w:rsid w:val="000F782C"/>
    <w:rsid w:val="00117252"/>
    <w:rsid w:val="00120DDA"/>
    <w:rsid w:val="00171A33"/>
    <w:rsid w:val="001A363A"/>
    <w:rsid w:val="0022251E"/>
    <w:rsid w:val="002576A6"/>
    <w:rsid w:val="002D36C9"/>
    <w:rsid w:val="002F3E4B"/>
    <w:rsid w:val="00342FA4"/>
    <w:rsid w:val="00474BBC"/>
    <w:rsid w:val="004815A9"/>
    <w:rsid w:val="004D2759"/>
    <w:rsid w:val="004E72B8"/>
    <w:rsid w:val="0052661C"/>
    <w:rsid w:val="005B2E89"/>
    <w:rsid w:val="00652FB7"/>
    <w:rsid w:val="007237FE"/>
    <w:rsid w:val="007D4711"/>
    <w:rsid w:val="008308DE"/>
    <w:rsid w:val="00830AE8"/>
    <w:rsid w:val="008652FC"/>
    <w:rsid w:val="008858DD"/>
    <w:rsid w:val="008919FD"/>
    <w:rsid w:val="008963A0"/>
    <w:rsid w:val="00923777"/>
    <w:rsid w:val="0093050C"/>
    <w:rsid w:val="00941406"/>
    <w:rsid w:val="009A44F5"/>
    <w:rsid w:val="009C75E9"/>
    <w:rsid w:val="009D3912"/>
    <w:rsid w:val="00A56B0F"/>
    <w:rsid w:val="00AC7247"/>
    <w:rsid w:val="00B443A3"/>
    <w:rsid w:val="00B83BF4"/>
    <w:rsid w:val="00C03C27"/>
    <w:rsid w:val="00C6795A"/>
    <w:rsid w:val="00EB15BE"/>
    <w:rsid w:val="00FC05D6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0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uiPriority w:val="22"/>
    <w:qFormat/>
    <w:rsid w:val="00FC05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F782C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94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140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4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140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4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65C8-239E-48B9-A217-06992B06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colbert</dc:creator>
  <cp:lastModifiedBy>xavier rolland</cp:lastModifiedBy>
  <cp:revision>2</cp:revision>
  <cp:lastPrinted>2015-12-14T17:55:00Z</cp:lastPrinted>
  <dcterms:created xsi:type="dcterms:W3CDTF">2016-03-21T13:44:00Z</dcterms:created>
  <dcterms:modified xsi:type="dcterms:W3CDTF">2016-03-21T13:44:00Z</dcterms:modified>
</cp:coreProperties>
</file>