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ED893" w14:textId="77777777" w:rsidR="0078424D" w:rsidRPr="007134A1" w:rsidRDefault="007D7277">
      <w:pPr>
        <w:rPr>
          <w:b/>
        </w:rPr>
      </w:pPr>
      <w:r w:rsidRPr="007134A1">
        <w:rPr>
          <w:b/>
        </w:rPr>
        <w:t>Mot de l’inspecteur – Informations janvier 2021</w:t>
      </w:r>
    </w:p>
    <w:p w14:paraId="04774BE8" w14:textId="77777777" w:rsidR="007D7277" w:rsidRDefault="007134A1" w:rsidP="00B15B3B">
      <w:pPr>
        <w:jc w:val="both"/>
      </w:pPr>
      <w:r>
        <w:t>J’adresse à chacune et chacun mes meilleurs vœux pour cette nouvelle année, souhaitant qu’elle vous apporte toutes les satisfactions sur le plan personnel et professionnel.</w:t>
      </w:r>
    </w:p>
    <w:p w14:paraId="6FA7C836" w14:textId="77777777" w:rsidR="007134A1" w:rsidRDefault="007134A1" w:rsidP="00B15B3B">
      <w:pPr>
        <w:jc w:val="both"/>
      </w:pPr>
      <w:r>
        <w:t xml:space="preserve">Je sais que le contexte actuel crée de l’inquiétude dans la perspective des échéances de l’examen. Je sais aussi que vous mettez tout en œuvre pour préparer au mieux les élèves à ces échéances et que vous cherchez à les rassurer. Ne perdons pas de vue à ce propos que les sujets d’examen qui seront proposés aux élèves ont été conçus et testés par des commissions de professeurs, </w:t>
      </w:r>
      <w:r w:rsidR="00B15B3B">
        <w:t>avec toute l’attention qu’exige le contexte tout particulier que nous connaissons et au plus près des objectifs d’apprentissage dans le choix des sujets et des questions. Rappelons également que les corrections, comme les années passées, s’appuieront sur un processus d’harmonisation, des attentes et des critères de réussite définis en communs. Un souci particulier de bienveillance guidera également le travail de chacun.</w:t>
      </w:r>
    </w:p>
    <w:p w14:paraId="12B8C405" w14:textId="77777777" w:rsidR="007D7277" w:rsidRDefault="00B15B3B" w:rsidP="00BA757C">
      <w:pPr>
        <w:jc w:val="both"/>
      </w:pPr>
      <w:r>
        <w:t xml:space="preserve">Je me tiens </w:t>
      </w:r>
      <w:r w:rsidR="00D11F35">
        <w:t xml:space="preserve">bien évidemment </w:t>
      </w:r>
      <w:r>
        <w:t xml:space="preserve">à vos côtés </w:t>
      </w:r>
      <w:r w:rsidR="00D11F35">
        <w:t>pour vous accompagner au mieux dans cette période complexe.</w:t>
      </w:r>
    </w:p>
    <w:p w14:paraId="5544A5CB" w14:textId="77777777" w:rsidR="00060A49" w:rsidRDefault="00060A49" w:rsidP="00BA757C">
      <w:pPr>
        <w:jc w:val="both"/>
      </w:pPr>
      <w:r>
        <w:t xml:space="preserve">Le </w:t>
      </w:r>
      <w:r w:rsidRPr="006156C8">
        <w:rPr>
          <w:b/>
        </w:rPr>
        <w:t>plan de formation</w:t>
      </w:r>
      <w:r>
        <w:t xml:space="preserve"> pour la fin de l’année va évoluer dans ses modalités, afin de mieux répondre à vos besoins tout en s’adaptant au contexte.</w:t>
      </w:r>
    </w:p>
    <w:p w14:paraId="45993C81" w14:textId="77777777" w:rsidR="00060A49" w:rsidRDefault="00060A49" w:rsidP="00BA757C">
      <w:pPr>
        <w:pStyle w:val="Paragraphedeliste"/>
        <w:numPr>
          <w:ilvl w:val="0"/>
          <w:numId w:val="1"/>
        </w:numPr>
        <w:jc w:val="both"/>
      </w:pPr>
      <w:r>
        <w:t xml:space="preserve">La </w:t>
      </w:r>
      <w:r w:rsidRPr="006D10B4">
        <w:rPr>
          <w:b/>
        </w:rPr>
        <w:t xml:space="preserve">journée d’actualisation des connaissances </w:t>
      </w:r>
      <w:r>
        <w:t>prévue le 15 janvier est annulée</w:t>
      </w:r>
      <w:r w:rsidR="00BA757C">
        <w:t>.</w:t>
      </w:r>
    </w:p>
    <w:p w14:paraId="1386A53D" w14:textId="77777777" w:rsidR="008C047B" w:rsidRPr="008C047B" w:rsidRDefault="008C047B" w:rsidP="00BA757C">
      <w:pPr>
        <w:pStyle w:val="Paragraphedeliste"/>
        <w:numPr>
          <w:ilvl w:val="0"/>
          <w:numId w:val="1"/>
        </w:numPr>
        <w:jc w:val="both"/>
      </w:pPr>
      <w:r>
        <w:rPr>
          <w:rFonts w:ascii="Arial" w:hAnsi="Arial" w:cs="Arial"/>
          <w:color w:val="2D2D2D"/>
          <w:sz w:val="18"/>
          <w:szCs w:val="18"/>
          <w:shd w:val="clear" w:color="auto" w:fill="FFFFFF"/>
        </w:rPr>
        <w:t>Les </w:t>
      </w:r>
      <w:r>
        <w:rPr>
          <w:rStyle w:val="lev"/>
          <w:rFonts w:ascii="Arial" w:hAnsi="Arial" w:cs="Arial"/>
          <w:color w:val="2D2D2D"/>
          <w:sz w:val="18"/>
          <w:szCs w:val="18"/>
          <w:shd w:val="clear" w:color="auto" w:fill="FFFFFF"/>
        </w:rPr>
        <w:t>deux journées de formation sur E-</w:t>
      </w:r>
      <w:proofErr w:type="spellStart"/>
      <w:r>
        <w:rPr>
          <w:rStyle w:val="lev"/>
          <w:rFonts w:ascii="Arial" w:hAnsi="Arial" w:cs="Arial"/>
          <w:color w:val="2D2D2D"/>
          <w:sz w:val="18"/>
          <w:szCs w:val="18"/>
          <w:shd w:val="clear" w:color="auto" w:fill="FFFFFF"/>
        </w:rPr>
        <w:t>lyco</w:t>
      </w:r>
      <w:proofErr w:type="spellEnd"/>
      <w:r>
        <w:rPr>
          <w:rFonts w:ascii="Arial" w:hAnsi="Arial" w:cs="Arial"/>
          <w:color w:val="2D2D2D"/>
          <w:sz w:val="18"/>
          <w:szCs w:val="18"/>
          <w:shd w:val="clear" w:color="auto" w:fill="FFFFFF"/>
        </w:rPr>
        <w:t> inscrites au PAF 2020-2021 sont programmées les </w:t>
      </w:r>
      <w:r>
        <w:rPr>
          <w:rFonts w:ascii="Arial" w:hAnsi="Arial" w:cs="Arial"/>
          <w:b/>
          <w:bCs/>
          <w:color w:val="2D2D2D"/>
          <w:sz w:val="18"/>
          <w:szCs w:val="18"/>
          <w:u w:val="single"/>
          <w:shd w:val="clear" w:color="auto" w:fill="FFFFFF"/>
        </w:rPr>
        <w:t>16 mars et 12 avril 2021</w:t>
      </w:r>
      <w:r>
        <w:rPr>
          <w:rFonts w:ascii="Arial" w:hAnsi="Arial" w:cs="Arial"/>
          <w:color w:val="2D2D2D"/>
          <w:sz w:val="18"/>
          <w:szCs w:val="18"/>
          <w:shd w:val="clear" w:color="auto" w:fill="FFFFFF"/>
        </w:rPr>
        <w:t> et sont maintenues en présentiel si les conditions sanitaires le permettent.</w:t>
      </w:r>
    </w:p>
    <w:p w14:paraId="4811D402" w14:textId="0E06CEFD" w:rsidR="00060A49" w:rsidRDefault="008E6B3A" w:rsidP="00BA757C">
      <w:pPr>
        <w:pStyle w:val="Paragraphedeliste"/>
        <w:numPr>
          <w:ilvl w:val="0"/>
          <w:numId w:val="1"/>
        </w:numPr>
        <w:jc w:val="both"/>
      </w:pPr>
      <w:r>
        <w:t xml:space="preserve">Une </w:t>
      </w:r>
      <w:r w:rsidRPr="006D10B4">
        <w:rPr>
          <w:b/>
        </w:rPr>
        <w:t xml:space="preserve">réunion </w:t>
      </w:r>
      <w:r w:rsidR="008C047B">
        <w:rPr>
          <w:b/>
        </w:rPr>
        <w:t>d’</w:t>
      </w:r>
      <w:r w:rsidRPr="006D10B4">
        <w:rPr>
          <w:b/>
        </w:rPr>
        <w:t>informations et d’échanges sur les CPGE</w:t>
      </w:r>
      <w:r>
        <w:t xml:space="preserve">, animée par vos collègues enseignant dans ces classes et moi-même, est organisée en </w:t>
      </w:r>
      <w:proofErr w:type="spellStart"/>
      <w:r>
        <w:t>visio</w:t>
      </w:r>
      <w:proofErr w:type="spellEnd"/>
      <w:r>
        <w:t xml:space="preserve"> jeudi </w:t>
      </w:r>
      <w:r w:rsidRPr="006D10B4">
        <w:rPr>
          <w:b/>
          <w:u w:val="single"/>
        </w:rPr>
        <w:t>28 janvier de 17h30 à 19h</w:t>
      </w:r>
      <w:r w:rsidR="006D10B4">
        <w:rPr>
          <w:b/>
          <w:u w:val="single"/>
        </w:rPr>
        <w:t>.</w:t>
      </w:r>
    </w:p>
    <w:p w14:paraId="6EFF3C8C" w14:textId="77777777" w:rsidR="008E6B3A" w:rsidRDefault="006156C8" w:rsidP="00BA757C">
      <w:pPr>
        <w:pStyle w:val="Paragraphedeliste"/>
        <w:numPr>
          <w:ilvl w:val="0"/>
          <w:numId w:val="1"/>
        </w:numPr>
        <w:jc w:val="both"/>
      </w:pPr>
      <w:r>
        <w:t xml:space="preserve">Un groupe de professeurs va être réuni prochainement pour travailler à l’élaboration d’une </w:t>
      </w:r>
      <w:r w:rsidRPr="006D10B4">
        <w:rPr>
          <w:b/>
        </w:rPr>
        <w:t>nouvelle charte d’évaluation</w:t>
      </w:r>
      <w:r>
        <w:t>, appuyée sur les critères d’évaluation et de réussite proposés par le groupe SES de l’inspection générale.</w:t>
      </w:r>
    </w:p>
    <w:p w14:paraId="50C2AF4F" w14:textId="77777777" w:rsidR="006156C8" w:rsidRDefault="006156C8" w:rsidP="00BA757C">
      <w:pPr>
        <w:pStyle w:val="Paragraphedeliste"/>
        <w:numPr>
          <w:ilvl w:val="0"/>
          <w:numId w:val="1"/>
        </w:numPr>
        <w:jc w:val="both"/>
      </w:pPr>
      <w:r>
        <w:t xml:space="preserve">Une </w:t>
      </w:r>
      <w:r w:rsidRPr="006D10B4">
        <w:rPr>
          <w:b/>
        </w:rPr>
        <w:t>réunion d’informations et d’échanges sur le Grand oral</w:t>
      </w:r>
      <w:r>
        <w:t xml:space="preserve">, dans une perspective disciplinaire (et donc complémentaire du parcours national </w:t>
      </w:r>
      <w:proofErr w:type="spellStart"/>
      <w:r>
        <w:t>M@gistère</w:t>
      </w:r>
      <w:proofErr w:type="spellEnd"/>
      <w:r>
        <w:t xml:space="preserve"> et des formations académiques qui se déploient actuellement) est proposée en </w:t>
      </w:r>
      <w:proofErr w:type="spellStart"/>
      <w:r>
        <w:t>visio</w:t>
      </w:r>
      <w:proofErr w:type="spellEnd"/>
      <w:r>
        <w:t xml:space="preserve"> </w:t>
      </w:r>
      <w:r w:rsidRPr="006D10B4">
        <w:rPr>
          <w:b/>
          <w:u w:val="single"/>
        </w:rPr>
        <w:t>lundi 12 avril de 16h à 18h</w:t>
      </w:r>
      <w:r>
        <w:t>.</w:t>
      </w:r>
    </w:p>
    <w:p w14:paraId="57CC4BA1" w14:textId="77777777" w:rsidR="00BA757C" w:rsidRDefault="00BA757C" w:rsidP="00BA757C">
      <w:pPr>
        <w:pStyle w:val="Paragraphedeliste"/>
        <w:numPr>
          <w:ilvl w:val="0"/>
          <w:numId w:val="1"/>
        </w:numPr>
        <w:jc w:val="both"/>
      </w:pPr>
      <w:r>
        <w:t xml:space="preserve">La </w:t>
      </w:r>
      <w:r w:rsidRPr="00BA757C">
        <w:rPr>
          <w:b/>
        </w:rPr>
        <w:t>journée en entreprise</w:t>
      </w:r>
      <w:r>
        <w:t>, prévue initialement en décembre et repoussée en avril, est en attente.</w:t>
      </w:r>
    </w:p>
    <w:p w14:paraId="537E48D6" w14:textId="77777777" w:rsidR="00BA757C" w:rsidRDefault="00BA757C" w:rsidP="00BA757C">
      <w:pPr>
        <w:pStyle w:val="Paragraphedeliste"/>
        <w:numPr>
          <w:ilvl w:val="0"/>
          <w:numId w:val="1"/>
        </w:numPr>
        <w:jc w:val="both"/>
      </w:pPr>
      <w:r>
        <w:t xml:space="preserve">Une journée initialement prévue en mars 2020, organisée dans le cadre du partenariat avec la </w:t>
      </w:r>
      <w:r w:rsidRPr="00BA757C">
        <w:rPr>
          <w:b/>
        </w:rPr>
        <w:t>Banque de France</w:t>
      </w:r>
      <w:r>
        <w:t xml:space="preserve">, sur le thème du commerce international, est prévue (sous réserve de confirmation) </w:t>
      </w:r>
      <w:r w:rsidRPr="00BA757C">
        <w:rPr>
          <w:b/>
        </w:rPr>
        <w:t>mercredi 14 avril de 14h à 17h</w:t>
      </w:r>
      <w:r w:rsidRPr="00BA757C">
        <w:t xml:space="preserve"> </w:t>
      </w:r>
      <w:r>
        <w:t>(en mode webinaire).</w:t>
      </w:r>
    </w:p>
    <w:p w14:paraId="2EBD226B" w14:textId="77777777" w:rsidR="006156C8" w:rsidRPr="006156C8" w:rsidRDefault="006156C8" w:rsidP="00BA757C">
      <w:pPr>
        <w:jc w:val="both"/>
        <w:rPr>
          <w:b/>
        </w:rPr>
      </w:pPr>
      <w:r w:rsidRPr="006156C8">
        <w:rPr>
          <w:b/>
        </w:rPr>
        <w:t>Des ressources utiles</w:t>
      </w:r>
    </w:p>
    <w:p w14:paraId="28DE3332" w14:textId="77777777" w:rsidR="006156C8" w:rsidRDefault="006156C8" w:rsidP="00BA757C">
      <w:pPr>
        <w:jc w:val="both"/>
      </w:pPr>
      <w:r>
        <w:t xml:space="preserve">Sur la </w:t>
      </w:r>
      <w:hyperlink r:id="rId5" w:history="1">
        <w:r w:rsidRPr="006156C8">
          <w:rPr>
            <w:rStyle w:val="Lienhypertexte"/>
          </w:rPr>
          <w:t>page Eduscol dédiée à notre discipline</w:t>
        </w:r>
      </w:hyperlink>
      <w:r>
        <w:t>, vous trouvez rassemblée</w:t>
      </w:r>
      <w:r w:rsidR="008E759B">
        <w:t>s</w:t>
      </w:r>
      <w:r>
        <w:t xml:space="preserve"> toutes les informations et ressources d’accompagnement sur les programmes et l’examen (accès aux sujets </w:t>
      </w:r>
      <w:r w:rsidR="008E759B">
        <w:t>zéro</w:t>
      </w:r>
      <w:r>
        <w:t>, aux critères d’évaluation…).</w:t>
      </w:r>
    </w:p>
    <w:p w14:paraId="6F5ED436" w14:textId="77777777" w:rsidR="006156C8" w:rsidRDefault="006156C8" w:rsidP="00BA757C">
      <w:pPr>
        <w:jc w:val="both"/>
      </w:pPr>
      <w:r>
        <w:t xml:space="preserve">Vous y trouverez notamment un </w:t>
      </w:r>
      <w:r w:rsidRPr="00F7164B">
        <w:rPr>
          <w:b/>
        </w:rPr>
        <w:t>document ressource de l’inspection générale sur le Grand oral</w:t>
      </w:r>
      <w:r>
        <w:t xml:space="preserve">, avec une partie </w:t>
      </w:r>
      <w:r w:rsidR="008E759B">
        <w:t>générale</w:t>
      </w:r>
      <w:r w:rsidR="00F7164B">
        <w:t xml:space="preserve"> et une partie disciplinaire.</w:t>
      </w:r>
    </w:p>
    <w:p w14:paraId="47BB9CB3" w14:textId="15C6E0BE" w:rsidR="008C047B" w:rsidRDefault="006D10B4" w:rsidP="00BA757C">
      <w:pPr>
        <w:jc w:val="both"/>
      </w:pPr>
      <w:r>
        <w:t xml:space="preserve">Concernant le </w:t>
      </w:r>
      <w:r w:rsidRPr="006D10B4">
        <w:rPr>
          <w:b/>
        </w:rPr>
        <w:t>Grand oral</w:t>
      </w:r>
      <w:r>
        <w:t xml:space="preserve">, </w:t>
      </w:r>
      <w:r w:rsidRPr="006D10B4">
        <w:rPr>
          <w:b/>
        </w:rPr>
        <w:t>un espace de mutualisation va être proposé sur E-</w:t>
      </w:r>
      <w:proofErr w:type="spellStart"/>
      <w:r w:rsidRPr="006D10B4">
        <w:rPr>
          <w:b/>
        </w:rPr>
        <w:t>Lyco</w:t>
      </w:r>
      <w:proofErr w:type="spellEnd"/>
      <w:r>
        <w:t xml:space="preserve"> : celui-ci vise à mettre à la disposition des collègues des ressources et activités jugées intéressantes, pouvant être mises en œuvre pour préparer les élèves à l’échéance, quel que soit le niveau et le moment de l’année, </w:t>
      </w:r>
      <w:r w:rsidR="004D3FC5">
        <w:t>dans le cadre des cours ou d’autres dispositifs éventuels (AP)</w:t>
      </w:r>
      <w:r>
        <w:t xml:space="preserve">. Ces ressources peuvent également être destinées à alimenter la réflexion </w:t>
      </w:r>
      <w:r w:rsidR="00917AB1">
        <w:t xml:space="preserve">des équipes </w:t>
      </w:r>
      <w:r>
        <w:t xml:space="preserve">et </w:t>
      </w:r>
      <w:r w:rsidR="00917AB1">
        <w:t>les progressions à construire au sein des établissements.</w:t>
      </w:r>
    </w:p>
    <w:p w14:paraId="33C7DFDF" w14:textId="77777777" w:rsidR="008C047B" w:rsidRPr="008C047B" w:rsidRDefault="008C047B" w:rsidP="008C047B">
      <w:pPr>
        <w:spacing w:after="360" w:line="240" w:lineRule="auto"/>
        <w:jc w:val="both"/>
        <w:rPr>
          <w:rFonts w:ascii="Verdana" w:eastAsia="Times New Roman" w:hAnsi="Verdana" w:cs="Times New Roman"/>
          <w:color w:val="333333"/>
          <w:sz w:val="17"/>
          <w:szCs w:val="17"/>
          <w:lang w:eastAsia="fr-FR"/>
        </w:rPr>
      </w:pPr>
      <w:r w:rsidRPr="008C047B">
        <w:rPr>
          <w:rFonts w:ascii="Verdana" w:eastAsia="Times New Roman" w:hAnsi="Verdana" w:cs="Times New Roman"/>
          <w:color w:val="333333"/>
          <w:sz w:val="17"/>
          <w:szCs w:val="17"/>
          <w:lang w:eastAsia="fr-FR"/>
        </w:rPr>
        <w:t>Denis MARTIN</w:t>
      </w:r>
    </w:p>
    <w:p w14:paraId="09A8A7B4" w14:textId="15E430DA" w:rsidR="008C047B" w:rsidRDefault="008C047B" w:rsidP="008C047B">
      <w:pPr>
        <w:jc w:val="both"/>
      </w:pPr>
      <w:r w:rsidRPr="008C047B">
        <w:rPr>
          <w:rFonts w:ascii="Verdana" w:eastAsia="Times New Roman" w:hAnsi="Verdana" w:cs="Times New Roman"/>
          <w:color w:val="333333"/>
          <w:sz w:val="17"/>
          <w:szCs w:val="17"/>
          <w:lang w:eastAsia="fr-FR"/>
        </w:rPr>
        <w:t>IA-IPR Académies de Nantes et Guyane</w:t>
      </w:r>
    </w:p>
    <w:sectPr w:rsidR="008C047B" w:rsidSect="008C047B">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F27A50"/>
    <w:multiLevelType w:val="hybridMultilevel"/>
    <w:tmpl w:val="7AEA0A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277"/>
    <w:rsid w:val="00060A49"/>
    <w:rsid w:val="00325675"/>
    <w:rsid w:val="004D3FC5"/>
    <w:rsid w:val="006156C8"/>
    <w:rsid w:val="006D10B4"/>
    <w:rsid w:val="007134A1"/>
    <w:rsid w:val="0078424D"/>
    <w:rsid w:val="007D7277"/>
    <w:rsid w:val="008C047B"/>
    <w:rsid w:val="008E6B3A"/>
    <w:rsid w:val="008E759B"/>
    <w:rsid w:val="00917AB1"/>
    <w:rsid w:val="00B15B3B"/>
    <w:rsid w:val="00BA757C"/>
    <w:rsid w:val="00D11F35"/>
    <w:rsid w:val="00F716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012A"/>
  <w15:chartTrackingRefBased/>
  <w15:docId w15:val="{DFB3F38A-9E8F-43C9-BB0A-681D9F1F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0A49"/>
    <w:pPr>
      <w:ind w:left="720"/>
      <w:contextualSpacing/>
    </w:pPr>
  </w:style>
  <w:style w:type="character" w:styleId="Lienhypertexte">
    <w:name w:val="Hyperlink"/>
    <w:basedOn w:val="Policepardfaut"/>
    <w:uiPriority w:val="99"/>
    <w:unhideWhenUsed/>
    <w:rsid w:val="006156C8"/>
    <w:rPr>
      <w:color w:val="0563C1" w:themeColor="hyperlink"/>
      <w:u w:val="single"/>
    </w:rPr>
  </w:style>
  <w:style w:type="character" w:styleId="lev">
    <w:name w:val="Strong"/>
    <w:basedOn w:val="Policepardfaut"/>
    <w:uiPriority w:val="22"/>
    <w:qFormat/>
    <w:rsid w:val="008C047B"/>
    <w:rPr>
      <w:b/>
      <w:bCs/>
    </w:rPr>
  </w:style>
  <w:style w:type="paragraph" w:styleId="NormalWeb">
    <w:name w:val="Normal (Web)"/>
    <w:basedOn w:val="Normal"/>
    <w:uiPriority w:val="99"/>
    <w:semiHidden/>
    <w:unhideWhenUsed/>
    <w:rsid w:val="008C047B"/>
    <w:pPr>
      <w:spacing w:after="36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875924">
      <w:bodyDiv w:val="1"/>
      <w:marLeft w:val="0"/>
      <w:marRight w:val="0"/>
      <w:marTop w:val="0"/>
      <w:marBottom w:val="0"/>
      <w:divBdr>
        <w:top w:val="none" w:sz="0" w:space="0" w:color="auto"/>
        <w:left w:val="none" w:sz="0" w:space="0" w:color="auto"/>
        <w:bottom w:val="none" w:sz="0" w:space="0" w:color="auto"/>
        <w:right w:val="none" w:sz="0" w:space="0" w:color="auto"/>
      </w:divBdr>
      <w:divsChild>
        <w:div w:id="1374698922">
          <w:marLeft w:val="0"/>
          <w:marRight w:val="0"/>
          <w:marTop w:val="0"/>
          <w:marBottom w:val="0"/>
          <w:divBdr>
            <w:top w:val="none" w:sz="0" w:space="0" w:color="auto"/>
            <w:left w:val="none" w:sz="0" w:space="0" w:color="auto"/>
            <w:bottom w:val="none" w:sz="0" w:space="0" w:color="auto"/>
            <w:right w:val="none" w:sz="0" w:space="0" w:color="auto"/>
          </w:divBdr>
          <w:divsChild>
            <w:div w:id="466631426">
              <w:marLeft w:val="0"/>
              <w:marRight w:val="0"/>
              <w:marTop w:val="0"/>
              <w:marBottom w:val="0"/>
              <w:divBdr>
                <w:top w:val="none" w:sz="0" w:space="0" w:color="auto"/>
                <w:left w:val="none" w:sz="0" w:space="0" w:color="auto"/>
                <w:bottom w:val="none" w:sz="0" w:space="0" w:color="auto"/>
                <w:right w:val="none" w:sz="0" w:space="0" w:color="auto"/>
              </w:divBdr>
              <w:divsChild>
                <w:div w:id="1033114718">
                  <w:marLeft w:val="0"/>
                  <w:marRight w:val="0"/>
                  <w:marTop w:val="0"/>
                  <w:marBottom w:val="0"/>
                  <w:divBdr>
                    <w:top w:val="none" w:sz="0" w:space="0" w:color="auto"/>
                    <w:left w:val="none" w:sz="0" w:space="0" w:color="auto"/>
                    <w:bottom w:val="none" w:sz="0" w:space="0" w:color="auto"/>
                    <w:right w:val="none" w:sz="0" w:space="0" w:color="auto"/>
                  </w:divBdr>
                  <w:divsChild>
                    <w:div w:id="7875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uscol.education.fr/1658/programmes-et-ressources-en-sciences-economiques-et-sociales-voie-g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555</Words>
  <Characters>3054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Rectorat</dc:creator>
  <cp:keywords/>
  <dc:description/>
  <cp:lastModifiedBy>Tristan</cp:lastModifiedBy>
  <cp:revision>3</cp:revision>
  <dcterms:created xsi:type="dcterms:W3CDTF">2021-02-10T17:48:00Z</dcterms:created>
  <dcterms:modified xsi:type="dcterms:W3CDTF">2021-02-10T17:55:00Z</dcterms:modified>
</cp:coreProperties>
</file>