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027FC" w14:textId="77777777" w:rsidR="004A61C4" w:rsidRPr="007F457F" w:rsidRDefault="006F306D" w:rsidP="006F306D">
      <w:pPr>
        <w:jc w:val="center"/>
        <w:rPr>
          <w:b/>
        </w:rPr>
      </w:pPr>
      <w:r w:rsidRPr="007F457F">
        <w:rPr>
          <w:b/>
        </w:rPr>
        <w:t>Edito juillet 2020</w:t>
      </w:r>
    </w:p>
    <w:p w14:paraId="2EEAA924" w14:textId="77777777" w:rsidR="006F306D" w:rsidRDefault="006F306D" w:rsidP="006F306D">
      <w:pPr>
        <w:jc w:val="both"/>
      </w:pPr>
      <w:r>
        <w:t xml:space="preserve">Cette année scolaire </w:t>
      </w:r>
      <w:r w:rsidR="0006680B">
        <w:t>exceptionnelle s’achève</w:t>
      </w:r>
      <w:r>
        <w:t>. Je tiens à remercier une nouvelle fois chacun et chacune d’entre vous pour l’engagement qui a été le vôtre pendant cette période de confinement puis de reprise qui s</w:t>
      </w:r>
      <w:r w:rsidR="008B643E">
        <w:t>’</w:t>
      </w:r>
      <w:r>
        <w:t>e</w:t>
      </w:r>
      <w:r w:rsidR="008B643E">
        <w:t xml:space="preserve">st conclu </w:t>
      </w:r>
      <w:r>
        <w:t>avec la mise en œuvre des tâches d’examen</w:t>
      </w:r>
      <w:r w:rsidR="0006680B">
        <w:t xml:space="preserve"> qui a mobilisé nombre d’entre vous</w:t>
      </w:r>
      <w:r>
        <w:t xml:space="preserve">. </w:t>
      </w:r>
      <w:r w:rsidR="008B643E">
        <w:t>Cette situation</w:t>
      </w:r>
      <w:r>
        <w:t xml:space="preserve"> </w:t>
      </w:r>
      <w:r w:rsidR="0006680B">
        <w:t xml:space="preserve">hors norme </w:t>
      </w:r>
      <w:r>
        <w:t xml:space="preserve">vous a obligé à vous adapter </w:t>
      </w:r>
      <w:r w:rsidR="0006680B">
        <w:t>et à innover</w:t>
      </w:r>
      <w:r>
        <w:t>, notamment pour tenir compte des contextes territoriaux et sociaux de vos élèves.</w:t>
      </w:r>
    </w:p>
    <w:p w14:paraId="7B67A590" w14:textId="77777777" w:rsidR="006F306D" w:rsidRDefault="006F306D" w:rsidP="006F306D">
      <w:pPr>
        <w:jc w:val="both"/>
      </w:pPr>
      <w:r>
        <w:t>Les résultats du baccalauréat soulignent l’attention et la bienveillance portées à vos élèves afin qu’aucun ne soit pénalisé par le contexte pédagogique imposé par la crise sanitaire.</w:t>
      </w:r>
    </w:p>
    <w:p w14:paraId="52477D32" w14:textId="77777777" w:rsidR="00D62219" w:rsidRDefault="006F306D" w:rsidP="006F306D">
      <w:pPr>
        <w:jc w:val="both"/>
      </w:pPr>
      <w:r>
        <w:t xml:space="preserve">La rentrée prochaine est marquée par </w:t>
      </w:r>
      <w:r w:rsidR="00B26F83" w:rsidRPr="00D62219">
        <w:rPr>
          <w:b/>
        </w:rPr>
        <w:t>plusieurs</w:t>
      </w:r>
      <w:r w:rsidRPr="00D62219">
        <w:rPr>
          <w:b/>
        </w:rPr>
        <w:t xml:space="preserve"> enjeux importants</w:t>
      </w:r>
      <w:r w:rsidR="00B26F83">
        <w:t>.</w:t>
      </w:r>
    </w:p>
    <w:p w14:paraId="1B9AD8FC" w14:textId="493462AD" w:rsidR="00B26F83" w:rsidRDefault="00B26F83" w:rsidP="006F306D">
      <w:pPr>
        <w:jc w:val="both"/>
      </w:pPr>
      <w:r>
        <w:t xml:space="preserve">Il s’agira tout </w:t>
      </w:r>
      <w:r w:rsidR="0006680B">
        <w:t xml:space="preserve">d’abord </w:t>
      </w:r>
      <w:r>
        <w:t>d’adapter la re</w:t>
      </w:r>
      <w:r w:rsidR="0006680B">
        <w:t xml:space="preserve">ntrée </w:t>
      </w:r>
      <w:r>
        <w:t xml:space="preserve">au contexte d’un retour d’élèves pour certains éloignés des classes depuis le 13 mars avec pour objectif </w:t>
      </w:r>
      <w:r w:rsidR="00CC5CC0">
        <w:t xml:space="preserve">d’amener </w:t>
      </w:r>
      <w:r w:rsidR="0006680B">
        <w:t>l’ensemble d</w:t>
      </w:r>
      <w:r w:rsidR="00CC5CC0" w:rsidRPr="00CC5CC0">
        <w:t xml:space="preserve">es élèves </w:t>
      </w:r>
      <w:r w:rsidR="00CC5CC0">
        <w:t>à maîtriser</w:t>
      </w:r>
      <w:r w:rsidR="00CC5CC0" w:rsidRPr="00CC5CC0">
        <w:t xml:space="preserve"> les connaissances et les compétences indispensables à la poursuite de leur </w:t>
      </w:r>
      <w:r w:rsidR="00CC5CC0">
        <w:t>formation,</w:t>
      </w:r>
      <w:r w:rsidRPr="00B26F83">
        <w:t xml:space="preserve"> </w:t>
      </w:r>
      <w:r>
        <w:t>en identifiant le</w:t>
      </w:r>
      <w:r w:rsidR="00CC5CC0">
        <w:t>ur</w:t>
      </w:r>
      <w:r w:rsidRPr="00B26F83">
        <w:t xml:space="preserve">s besoins et en y apportant </w:t>
      </w:r>
      <w:r w:rsidR="0006680B">
        <w:t xml:space="preserve">des </w:t>
      </w:r>
      <w:r w:rsidRPr="00B26F83">
        <w:t>réponse</w:t>
      </w:r>
      <w:r w:rsidR="0006680B">
        <w:t>s</w:t>
      </w:r>
      <w:r w:rsidRPr="00B26F83">
        <w:t xml:space="preserve"> personnalisée</w:t>
      </w:r>
      <w:r w:rsidR="0006680B">
        <w:t>s</w:t>
      </w:r>
      <w:r w:rsidR="00E52910">
        <w:t xml:space="preserve"> (</w:t>
      </w:r>
      <w:hyperlink r:id="rId4" w:history="1">
        <w:r w:rsidR="00E52910" w:rsidRPr="007E735F">
          <w:rPr>
            <w:rStyle w:val="Lienhypertexte"/>
            <w:b/>
          </w:rPr>
          <w:t>Circulaire de rentrée du 10 juillet 2020</w:t>
        </w:r>
      </w:hyperlink>
      <w:r w:rsidR="00E52910">
        <w:t xml:space="preserve">). Vous trouverez prochainement </w:t>
      </w:r>
      <w:r w:rsidR="00CC5CC0">
        <w:t xml:space="preserve">à cet effet </w:t>
      </w:r>
      <w:r w:rsidR="00E52910">
        <w:t xml:space="preserve">sur le site </w:t>
      </w:r>
      <w:hyperlink r:id="rId5" w:history="1">
        <w:r w:rsidR="00E52910" w:rsidRPr="00E52910">
          <w:rPr>
            <w:rStyle w:val="Lienhypertexte"/>
          </w:rPr>
          <w:t>EDUSCOL</w:t>
        </w:r>
      </w:hyperlink>
      <w:r w:rsidR="00E52910">
        <w:t xml:space="preserve"> des </w:t>
      </w:r>
      <w:r w:rsidR="00E52910" w:rsidRPr="00E52910">
        <w:t>recommandations et conseils</w:t>
      </w:r>
      <w:r w:rsidR="00E52910">
        <w:t xml:space="preserve"> concernant notre enseignement.</w:t>
      </w:r>
    </w:p>
    <w:p w14:paraId="1E82EBA7" w14:textId="221899D5" w:rsidR="006F306D" w:rsidRDefault="00D62219" w:rsidP="006F306D">
      <w:pPr>
        <w:jc w:val="both"/>
      </w:pPr>
      <w:r>
        <w:t xml:space="preserve">La mise en œuvre de la </w:t>
      </w:r>
      <w:r w:rsidRPr="0006680B">
        <w:rPr>
          <w:b/>
        </w:rPr>
        <w:t>rénovation du lycée</w:t>
      </w:r>
      <w:r w:rsidR="006F306D" w:rsidRPr="0006680B">
        <w:rPr>
          <w:b/>
        </w:rPr>
        <w:t xml:space="preserve"> </w:t>
      </w:r>
      <w:r w:rsidRPr="0006680B">
        <w:rPr>
          <w:b/>
        </w:rPr>
        <w:t>et du baccalauréat</w:t>
      </w:r>
      <w:r>
        <w:t xml:space="preserve"> se poursuit au niveau de la termin</w:t>
      </w:r>
      <w:r w:rsidR="006F306D">
        <w:t>a</w:t>
      </w:r>
      <w:r>
        <w:t>le, avec comme vous le savez un</w:t>
      </w:r>
      <w:r w:rsidR="006F306D">
        <w:t xml:space="preserve"> </w:t>
      </w:r>
      <w:hyperlink r:id="rId6" w:history="1">
        <w:r w:rsidR="006F306D" w:rsidRPr="007E735F">
          <w:rPr>
            <w:rStyle w:val="Lienhypertexte"/>
          </w:rPr>
          <w:t>nouveau programme de spécialité de t</w:t>
        </w:r>
        <w:r w:rsidRPr="007E735F">
          <w:rPr>
            <w:rStyle w:val="Lienhypertexte"/>
          </w:rPr>
          <w:t>erminale en SES</w:t>
        </w:r>
      </w:hyperlink>
      <w:r>
        <w:t xml:space="preserve">, </w:t>
      </w:r>
      <w:r w:rsidR="006F306D">
        <w:t>d</w:t>
      </w:r>
      <w:r w:rsidR="00760C63">
        <w:t xml:space="preserve">es </w:t>
      </w:r>
      <w:hyperlink r:id="rId7" w:history="1">
        <w:r w:rsidR="00760C63" w:rsidRPr="007E735F">
          <w:rPr>
            <w:rStyle w:val="Lienhypertexte"/>
          </w:rPr>
          <w:t>épreuves de baccalauréat</w:t>
        </w:r>
      </w:hyperlink>
      <w:r>
        <w:t xml:space="preserve"> </w:t>
      </w:r>
      <w:r w:rsidR="006F306D">
        <w:t>modifiées à la marge</w:t>
      </w:r>
      <w:r w:rsidR="00760C63">
        <w:t xml:space="preserve"> et le </w:t>
      </w:r>
      <w:hyperlink r:id="rId8" w:history="1">
        <w:r w:rsidR="00760C63" w:rsidRPr="007E735F">
          <w:rPr>
            <w:rStyle w:val="Lienhypertexte"/>
          </w:rPr>
          <w:t>Grand Oral</w:t>
        </w:r>
      </w:hyperlink>
      <w:r w:rsidR="00760C63">
        <w:t xml:space="preserve">. Pour ce qui est du nouveau programme, je vous invite à vous appuyer sur les différentes ressources que vous trouverez </w:t>
      </w:r>
      <w:r w:rsidR="004B208C">
        <w:t xml:space="preserve">dans </w:t>
      </w:r>
      <w:hyperlink r:id="rId9" w:history="1">
        <w:r w:rsidR="004B208C" w:rsidRPr="007E735F">
          <w:rPr>
            <w:rStyle w:val="Lienhypertexte"/>
          </w:rPr>
          <w:t>l’espace dédié à ces formations sur E-</w:t>
        </w:r>
        <w:proofErr w:type="spellStart"/>
        <w:r w:rsidR="004B208C" w:rsidRPr="007E735F">
          <w:rPr>
            <w:rStyle w:val="Lienhypertexte"/>
          </w:rPr>
          <w:t>Lyco</w:t>
        </w:r>
        <w:proofErr w:type="spellEnd"/>
      </w:hyperlink>
      <w:r w:rsidR="004B208C">
        <w:t xml:space="preserve"> et bientôt </w:t>
      </w:r>
      <w:r w:rsidR="00760C63">
        <w:t xml:space="preserve">sur le </w:t>
      </w:r>
      <w:hyperlink r:id="rId10" w:history="1">
        <w:r w:rsidR="00760C63" w:rsidRPr="007E735F">
          <w:rPr>
            <w:rStyle w:val="Lienhypertexte"/>
          </w:rPr>
          <w:t>site académique</w:t>
        </w:r>
      </w:hyperlink>
      <w:r w:rsidR="00760C63">
        <w:t xml:space="preserve">, en particulier les travaux des ateliers issus des journées de formation de mars, ainsi que sur les </w:t>
      </w:r>
      <w:hyperlink r:id="rId11" w:history="1">
        <w:r w:rsidR="00760C63" w:rsidRPr="007E735F">
          <w:rPr>
            <w:rStyle w:val="Lienhypertexte"/>
          </w:rPr>
          <w:t>fiches Eduscol</w:t>
        </w:r>
      </w:hyperlink>
      <w:r w:rsidR="00760C63">
        <w:t xml:space="preserve"> progressivement mises en ligne. Des </w:t>
      </w:r>
      <w:hyperlink r:id="rId12" w:history="1">
        <w:r w:rsidR="00760C63" w:rsidRPr="007E735F">
          <w:rPr>
            <w:rStyle w:val="Lienhypertexte"/>
          </w:rPr>
          <w:t>sujets zéro</w:t>
        </w:r>
      </w:hyperlink>
      <w:r w:rsidR="00760C63">
        <w:t xml:space="preserve"> sont</w:t>
      </w:r>
      <w:r w:rsidR="008B643E">
        <w:t xml:space="preserve"> également attendus rapidement.</w:t>
      </w:r>
    </w:p>
    <w:p w14:paraId="1F9730AC" w14:textId="3CD3DA25" w:rsidR="00760C63" w:rsidRDefault="00760C63" w:rsidP="006F306D">
      <w:pPr>
        <w:jc w:val="both"/>
      </w:pPr>
      <w:r>
        <w:t xml:space="preserve">Concernant le </w:t>
      </w:r>
      <w:hyperlink r:id="rId13" w:history="1">
        <w:r w:rsidRPr="00FD30E7">
          <w:rPr>
            <w:rStyle w:val="Lienhypertexte"/>
          </w:rPr>
          <w:t>Grand Oral</w:t>
        </w:r>
      </w:hyperlink>
      <w:r>
        <w:t xml:space="preserve">, un plan de formation </w:t>
      </w:r>
      <w:r w:rsidR="00FD30E7">
        <w:t xml:space="preserve">académique </w:t>
      </w:r>
      <w:r>
        <w:t>qui devait se dérouler en mai-juin est repoussé au 1</w:t>
      </w:r>
      <w:r w:rsidRPr="00760C63">
        <w:rPr>
          <w:vertAlign w:val="superscript"/>
        </w:rPr>
        <w:t>er</w:t>
      </w:r>
      <w:r>
        <w:t xml:space="preserve"> trimestre. Des ressources, issues notamment du récent </w:t>
      </w:r>
      <w:hyperlink r:id="rId14" w:history="1">
        <w:r w:rsidRPr="007E735F">
          <w:rPr>
            <w:rStyle w:val="Lienhypertexte"/>
          </w:rPr>
          <w:t>séminaire du PNF</w:t>
        </w:r>
      </w:hyperlink>
      <w:r>
        <w:t>, sont d’ores et déjà accessibles pour anticiper cette mise en œuvre.</w:t>
      </w:r>
    </w:p>
    <w:p w14:paraId="06330982" w14:textId="77777777" w:rsidR="00FD30E7" w:rsidRDefault="00713034" w:rsidP="006F306D">
      <w:pPr>
        <w:jc w:val="both"/>
      </w:pPr>
      <w:r>
        <w:t xml:space="preserve">Pour répondre à des demandes du Comité de suivi du baccalauréat des </w:t>
      </w:r>
      <w:hyperlink r:id="rId15" w:history="1">
        <w:r w:rsidRPr="00713034">
          <w:rPr>
            <w:rStyle w:val="Lienhypertexte"/>
          </w:rPr>
          <w:t>aménagements du baccalauréat</w:t>
        </w:r>
      </w:hyperlink>
      <w:r>
        <w:t xml:space="preserve"> sont décidées. Ceux-ci concernent notamment les E3C qui deviennent des « </w:t>
      </w:r>
      <w:r w:rsidRPr="00713034">
        <w:rPr>
          <w:b/>
        </w:rPr>
        <w:t>évaluations communes</w:t>
      </w:r>
      <w:r>
        <w:t> », avec un calendrier et un processus d’harmonisation plus souples.</w:t>
      </w:r>
    </w:p>
    <w:p w14:paraId="6F007D97" w14:textId="6E92E6C7" w:rsidR="007F457F" w:rsidRDefault="007F457F" w:rsidP="006F306D">
      <w:pPr>
        <w:jc w:val="both"/>
      </w:pPr>
      <w:r>
        <w:t xml:space="preserve">Je remercie très chaleureusement Tristan </w:t>
      </w:r>
      <w:proofErr w:type="spellStart"/>
      <w:r>
        <w:t>Jouanny</w:t>
      </w:r>
      <w:proofErr w:type="spellEnd"/>
      <w:r>
        <w:t xml:space="preserve"> et Fred </w:t>
      </w:r>
      <w:proofErr w:type="spellStart"/>
      <w:r>
        <w:t>Graveleau</w:t>
      </w:r>
      <w:proofErr w:type="spellEnd"/>
      <w:r>
        <w:t xml:space="preserve"> pour le travail qu’il</w:t>
      </w:r>
      <w:r w:rsidR="006937EF">
        <w:t>s</w:t>
      </w:r>
      <w:r>
        <w:t xml:space="preserve"> réalise</w:t>
      </w:r>
      <w:r w:rsidR="006937EF">
        <w:t>nt</w:t>
      </w:r>
      <w:r>
        <w:t xml:space="preserve"> quotidiennement pour mettre à la disposition des collègues les informations et ressources utiles. Ils continuent de faire évoluer leurs présentations afin de les rendre plus faciles d’accès et plus aisées à trouver. N’hésitez pas à leur faire un </w:t>
      </w:r>
      <w:hyperlink r:id="rId16" w:history="1">
        <w:r w:rsidRPr="007E735F">
          <w:rPr>
            <w:rStyle w:val="Lienhypertexte"/>
          </w:rPr>
          <w:t>retour de votre usage</w:t>
        </w:r>
      </w:hyperlink>
      <w:r>
        <w:t xml:space="preserve"> de ce site afin que nous continuions à l’améliorer.</w:t>
      </w:r>
    </w:p>
    <w:p w14:paraId="00DF00FF" w14:textId="1639E734" w:rsidR="007F457F" w:rsidRDefault="007F457F" w:rsidP="006F306D">
      <w:pPr>
        <w:jc w:val="both"/>
      </w:pPr>
      <w:r>
        <w:t xml:space="preserve">La rubrique « Continuité pédagogique » </w:t>
      </w:r>
      <w:hyperlink r:id="rId17" w:history="1">
        <w:r w:rsidRPr="007E735F">
          <w:rPr>
            <w:rStyle w:val="Lienhypertexte"/>
          </w:rPr>
          <w:t>sur le site</w:t>
        </w:r>
      </w:hyperlink>
      <w:r>
        <w:t xml:space="preserve"> et sur </w:t>
      </w:r>
      <w:hyperlink r:id="rId18" w:history="1">
        <w:r w:rsidRPr="007E735F">
          <w:rPr>
            <w:rStyle w:val="Lienhypertexte"/>
          </w:rPr>
          <w:t>e-</w:t>
        </w:r>
        <w:proofErr w:type="spellStart"/>
        <w:r w:rsidRPr="007E735F">
          <w:rPr>
            <w:rStyle w:val="Lienhypertexte"/>
          </w:rPr>
          <w:t>lyco</w:t>
        </w:r>
        <w:proofErr w:type="spellEnd"/>
      </w:hyperlink>
      <w:r>
        <w:t xml:space="preserve"> va </w:t>
      </w:r>
      <w:r w:rsidR="00713034">
        <w:t>en particulier</w:t>
      </w:r>
      <w:r>
        <w:t xml:space="preserve"> évoluer afin d’en pérenniser l’usage. Je vous invite à poursuivre la mutualisation d’activités que vous jugez intéressantes et utiles à partager avec l’ensemble des collègues, ainsi qu’à utiliser le forum d’échanges.</w:t>
      </w:r>
    </w:p>
    <w:p w14:paraId="4667755B" w14:textId="2456CB24" w:rsidR="007E735F" w:rsidRDefault="007E735F" w:rsidP="006F306D">
      <w:pPr>
        <w:jc w:val="both"/>
      </w:pPr>
      <w:r>
        <w:t xml:space="preserve">Une dernière information : les inscriptions individuelles au </w:t>
      </w:r>
      <w:hyperlink r:id="rId19" w:history="1">
        <w:r>
          <w:rPr>
            <w:rStyle w:val="Lienhypertexte"/>
          </w:rPr>
          <w:t>Plan académique de formation (PAF)</w:t>
        </w:r>
      </w:hyperlink>
      <w:r>
        <w:t xml:space="preserve"> sont ouvertes </w:t>
      </w:r>
      <w:r>
        <w:rPr>
          <w:rStyle w:val="lev"/>
        </w:rPr>
        <w:t>du 13 juillet au 20 septembre</w:t>
      </w:r>
      <w:r>
        <w:t xml:space="preserve">. Pensez à </w:t>
      </w:r>
      <w:hyperlink r:id="rId20" w:history="1">
        <w:r>
          <w:rPr>
            <w:rStyle w:val="Lienhypertexte"/>
          </w:rPr>
          <w:t>vous inscrire</w:t>
        </w:r>
      </w:hyperlink>
      <w:r>
        <w:t>.</w:t>
      </w:r>
    </w:p>
    <w:p w14:paraId="0635E2EC" w14:textId="07FE6994" w:rsidR="007F457F" w:rsidRDefault="007F457F" w:rsidP="006F306D">
      <w:pPr>
        <w:jc w:val="both"/>
      </w:pPr>
      <w:r>
        <w:t>Je vous souhaite un bel été et de très bonnes vacances.</w:t>
      </w:r>
    </w:p>
    <w:p w14:paraId="7B570E81" w14:textId="6986AACD" w:rsidR="004B208C" w:rsidRDefault="004B208C" w:rsidP="006F306D">
      <w:pPr>
        <w:jc w:val="both"/>
      </w:pPr>
      <w:r>
        <w:t>Denis Martin, IA-IPR de sciences économiques et sociales.</w:t>
      </w:r>
    </w:p>
    <w:sectPr w:rsidR="004B2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06D"/>
    <w:rsid w:val="0006680B"/>
    <w:rsid w:val="002972BC"/>
    <w:rsid w:val="0034335C"/>
    <w:rsid w:val="003538EF"/>
    <w:rsid w:val="004A61C4"/>
    <w:rsid w:val="004B208C"/>
    <w:rsid w:val="006937EF"/>
    <w:rsid w:val="006F306D"/>
    <w:rsid w:val="00713034"/>
    <w:rsid w:val="00760C63"/>
    <w:rsid w:val="007E735F"/>
    <w:rsid w:val="007F457F"/>
    <w:rsid w:val="008B643E"/>
    <w:rsid w:val="00B26F83"/>
    <w:rsid w:val="00CC5CC0"/>
    <w:rsid w:val="00D62219"/>
    <w:rsid w:val="00E52910"/>
    <w:rsid w:val="00EF6671"/>
    <w:rsid w:val="00FD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1CA2"/>
  <w15:chartTrackingRefBased/>
  <w15:docId w15:val="{7AA10DA9-4552-4F3E-8528-938FC899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52910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937EF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E735F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7E73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uv.fr/bo/20/Special2/MENE2002780N.htm" TargetMode="External"/><Relationship Id="rId13" Type="http://schemas.openxmlformats.org/officeDocument/2006/relationships/hyperlink" Target="https://eduscol.education.fr/cid149452/presentation-du-grand-oral.html" TargetMode="External"/><Relationship Id="rId18" Type="http://schemas.openxmlformats.org/officeDocument/2006/relationships/hyperlink" Target="https://elyco.itslearning.com/index.aspx?SessionExpired=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education.gouv.fr/bo/20/Special2/MENE2001800N.htm" TargetMode="External"/><Relationship Id="rId12" Type="http://schemas.openxmlformats.org/officeDocument/2006/relationships/hyperlink" Target="https://eduscol.education.fr/cid141765/sujets-zero-bac-2021.html" TargetMode="External"/><Relationship Id="rId17" Type="http://schemas.openxmlformats.org/officeDocument/2006/relationships/hyperlink" Target="https://www.pedagogie.ac-nantes.fr/sciences-economiques-et-sociales/informations/contact-995392.kjsp?RH=S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edagogie.ac-nantes.fr/sciences-economiques-et-sociales/informations/contact-995392.kjsp?RH=SES" TargetMode="External"/><Relationship Id="rId20" Type="http://schemas.openxmlformats.org/officeDocument/2006/relationships/hyperlink" Target="https://sconet.ac-nantes.fr/login/ct_logon_mixte.jsp?CT_ORIG_URL=http%3A%2F%2Fsconet.ac-nantes.fr%2Fmdp%2Fredirectionhub%2Fredirect.jsp%3Fapplicationname%3Dgaia_priv&amp;ct_orig_uri=%2Fmdp%2Fredirectionhub%2Fredirect.jsp%3Fapplicationname%3Dgaia_pri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ducation.gouv.fr/bo/19/Special8/MENE1921253A.htm" TargetMode="External"/><Relationship Id="rId11" Type="http://schemas.openxmlformats.org/officeDocument/2006/relationships/hyperlink" Target="https://eduscol.education.fr/cid144153/ses-bac-2021.html" TargetMode="External"/><Relationship Id="rId5" Type="http://schemas.openxmlformats.org/officeDocument/2006/relationships/hyperlink" Target="https://eduscol.education.fr/cid152895/rentree-2020-priorites-et-positionnement.html" TargetMode="External"/><Relationship Id="rId15" Type="http://schemas.openxmlformats.org/officeDocument/2006/relationships/hyperlink" Target="https://www.education.gouv.fr/amenagement-du-baccalaureat-general-et-technologique-305087" TargetMode="External"/><Relationship Id="rId10" Type="http://schemas.openxmlformats.org/officeDocument/2006/relationships/hyperlink" Target="https://www.pedagogie.ac-nantes.fr/sciences-economiques-et-sociales/nouveau-lycee-sciences-economiques-et-sociales-1206464.kjsp?RH=SES" TargetMode="External"/><Relationship Id="rId19" Type="http://schemas.openxmlformats.org/officeDocument/2006/relationships/hyperlink" Target="https://www.pedagogie.ac-nantes.fr/sciences-economiques-et-sociales/informations/les-actualites/offre-de-formation-au-paf-a-destination-des-s-e-s--1302586.kjsp?RH=SES" TargetMode="External"/><Relationship Id="rId4" Type="http://schemas.openxmlformats.org/officeDocument/2006/relationships/hyperlink" Target="https://www.education.gouv.fr/bo/20/Hebdo28/MENE2018068C.htm" TargetMode="External"/><Relationship Id="rId9" Type="http://schemas.openxmlformats.org/officeDocument/2006/relationships/hyperlink" Target="https://elyco.itslearning.com/index.aspx?SessionExpired=0" TargetMode="External"/><Relationship Id="rId14" Type="http://schemas.openxmlformats.org/officeDocument/2006/relationships/hyperlink" Target="https://eduscol.education.fr/cid140653/la-prise-compte-oral-lycee-travailler-les-competences-orales-avec-les-eleves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816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Tristan</cp:lastModifiedBy>
  <cp:revision>2</cp:revision>
  <cp:lastPrinted>2020-07-13T16:41:00Z</cp:lastPrinted>
  <dcterms:created xsi:type="dcterms:W3CDTF">2020-09-16T13:41:00Z</dcterms:created>
  <dcterms:modified xsi:type="dcterms:W3CDTF">2020-09-16T13:41:00Z</dcterms:modified>
</cp:coreProperties>
</file>