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00" w:rsidRPr="00977485" w:rsidRDefault="00071B00" w:rsidP="00977485">
      <w:pPr>
        <w:jc w:val="both"/>
        <w:rPr>
          <w:rFonts w:ascii="Viner Hand ITC" w:hAnsi="Viner Hand ITC"/>
          <w:sz w:val="24"/>
        </w:rPr>
      </w:pPr>
      <w:bookmarkStart w:id="0" w:name="_GoBack"/>
      <w:bookmarkEnd w:id="0"/>
      <w:r w:rsidRPr="00977485">
        <w:rPr>
          <w:rFonts w:ascii="Viner Hand ITC" w:hAnsi="Viner Hand ITC"/>
          <w:sz w:val="24"/>
        </w:rPr>
        <w:t>Mon cher Monsieur de Renard,</w:t>
      </w:r>
    </w:p>
    <w:p w:rsidR="00071B00" w:rsidRPr="00977485" w:rsidRDefault="00071B00" w:rsidP="00977485">
      <w:pPr>
        <w:jc w:val="both"/>
        <w:rPr>
          <w:rFonts w:ascii="Viner Hand ITC" w:hAnsi="Viner Hand ITC"/>
          <w:sz w:val="24"/>
        </w:rPr>
      </w:pPr>
      <w:r w:rsidRPr="00977485">
        <w:rPr>
          <w:rFonts w:ascii="Viner Hand ITC" w:hAnsi="Viner Hand ITC"/>
          <w:sz w:val="24"/>
        </w:rPr>
        <w:t xml:space="preserve">La lecture de votre lettre m’a fort émue, tant la puissance </w:t>
      </w:r>
      <w:r w:rsidR="003721A6" w:rsidRPr="00977485">
        <w:rPr>
          <w:rFonts w:ascii="Viner Hand ITC" w:hAnsi="Viner Hand ITC"/>
          <w:sz w:val="24"/>
        </w:rPr>
        <w:t>royale transparaît dans</w:t>
      </w:r>
      <w:r w:rsidRPr="00977485">
        <w:rPr>
          <w:rFonts w:ascii="Viner Hand ITC" w:hAnsi="Viner Hand ITC"/>
          <w:sz w:val="24"/>
        </w:rPr>
        <w:t xml:space="preserve"> vos lignes. Néanmoins, je vous conseillerais de vous pencher sur les fables de la Fontaine pour mieux percevoir la réalité de cette puissance…</w:t>
      </w:r>
    </w:p>
    <w:p w:rsidR="00071B00" w:rsidRPr="00977485" w:rsidRDefault="00071B00" w:rsidP="00977485">
      <w:pPr>
        <w:jc w:val="both"/>
        <w:rPr>
          <w:rFonts w:ascii="Viner Hand ITC" w:hAnsi="Viner Hand ITC"/>
          <w:sz w:val="24"/>
        </w:rPr>
      </w:pPr>
      <w:r w:rsidRPr="00977485">
        <w:rPr>
          <w:rFonts w:ascii="Viner Hand ITC" w:hAnsi="Viner Hand ITC"/>
          <w:sz w:val="24"/>
        </w:rPr>
        <w:t>En effet, les mœurs civilisées des co</w:t>
      </w:r>
      <w:r w:rsidR="00977485">
        <w:rPr>
          <w:rFonts w:ascii="Viner Hand ITC" w:hAnsi="Viner Hand ITC"/>
          <w:sz w:val="24"/>
        </w:rPr>
        <w:t>urtisans ne sont autres que des</w:t>
      </w:r>
      <w:r w:rsidRPr="00977485">
        <w:rPr>
          <w:rFonts w:ascii="Viner Hand ITC" w:hAnsi="Viner Hand ITC"/>
          <w:sz w:val="24"/>
        </w:rPr>
        <w:t xml:space="preserve"> masques pour cacher leur bestialité et leur violence. </w:t>
      </w:r>
      <w:r w:rsidR="00166B1C" w:rsidRPr="00977485">
        <w:rPr>
          <w:rFonts w:ascii="Viner Hand ITC" w:hAnsi="Viner Hand ITC"/>
          <w:sz w:val="24"/>
        </w:rPr>
        <w:t xml:space="preserve"> La maîtrise de la parole est primordiale pour se faire bien voir à la Cour. Comme l’illustre la fable </w:t>
      </w:r>
      <w:r w:rsidR="00166B1C" w:rsidRPr="00977485">
        <w:rPr>
          <w:rFonts w:ascii="Viner Hand ITC" w:hAnsi="Viner Hand ITC"/>
          <w:sz w:val="24"/>
          <w:u w:val="single"/>
        </w:rPr>
        <w:t>Le Corbeau et le Renard</w:t>
      </w:r>
      <w:r w:rsidR="00166B1C" w:rsidRPr="00977485">
        <w:rPr>
          <w:rFonts w:ascii="Viner Hand ITC" w:hAnsi="Viner Hand ITC"/>
          <w:sz w:val="24"/>
        </w:rPr>
        <w:t>,  l’art de la parole permet parf</w:t>
      </w:r>
      <w:r w:rsidR="003721A6" w:rsidRPr="00977485">
        <w:rPr>
          <w:rFonts w:ascii="Viner Hand ITC" w:hAnsi="Viner Hand ITC"/>
          <w:sz w:val="24"/>
        </w:rPr>
        <w:t xml:space="preserve">ois d’obtenir ce que l’on désire </w:t>
      </w:r>
      <w:r w:rsidR="00166B1C" w:rsidRPr="00977485">
        <w:rPr>
          <w:rFonts w:ascii="Viner Hand ITC" w:hAnsi="Viner Hand ITC"/>
          <w:sz w:val="24"/>
        </w:rPr>
        <w:t>auprès des plus naïfs. Le renard utilise la flatterie pour obtenir le fromage du corbeau, qui ne se doute pas des</w:t>
      </w:r>
      <w:r w:rsidR="0041741F" w:rsidRPr="00977485">
        <w:rPr>
          <w:rFonts w:ascii="Viner Hand ITC" w:hAnsi="Viner Hand ITC"/>
          <w:sz w:val="24"/>
        </w:rPr>
        <w:t xml:space="preserve"> mauvaises intentions de celui-ci. Ainsi je peux vous affirmer que l’art oratoire est une arme pour </w:t>
      </w:r>
      <w:r w:rsidR="003721A6" w:rsidRPr="00977485">
        <w:rPr>
          <w:rFonts w:ascii="Viner Hand ITC" w:hAnsi="Viner Hand ITC"/>
          <w:sz w:val="24"/>
        </w:rPr>
        <w:t>obtenir ce que l’on désire.</w:t>
      </w:r>
    </w:p>
    <w:p w:rsidR="006E7C9F" w:rsidRPr="00977485" w:rsidRDefault="00977485" w:rsidP="00977485">
      <w:pPr>
        <w:jc w:val="both"/>
        <w:rPr>
          <w:rFonts w:ascii="Viner Hand ITC" w:hAnsi="Viner Hand ITC"/>
          <w:sz w:val="24"/>
        </w:rPr>
      </w:pPr>
      <w:r>
        <w:rPr>
          <w:rFonts w:ascii="Viner Hand ITC" w:hAnsi="Viner Hand ITC"/>
          <w:sz w:val="24"/>
        </w:rPr>
        <w:t>En revanche</w:t>
      </w:r>
      <w:r w:rsidR="006E7C9F" w:rsidRPr="00977485">
        <w:rPr>
          <w:rFonts w:ascii="Viner Hand ITC" w:hAnsi="Viner Hand ITC"/>
          <w:sz w:val="24"/>
        </w:rPr>
        <w:t xml:space="preserve">, la parole des plus faibles est négligée. En effet, dans la fable </w:t>
      </w:r>
      <w:r w:rsidR="003721A6" w:rsidRPr="00977485">
        <w:rPr>
          <w:rFonts w:ascii="Viner Hand ITC" w:hAnsi="Viner Hand ITC"/>
          <w:sz w:val="24"/>
          <w:u w:val="single"/>
        </w:rPr>
        <w:t>L</w:t>
      </w:r>
      <w:r w:rsidR="006E7C9F" w:rsidRPr="00977485">
        <w:rPr>
          <w:rFonts w:ascii="Viner Hand ITC" w:hAnsi="Viner Hand ITC"/>
          <w:sz w:val="24"/>
          <w:u w:val="single"/>
        </w:rPr>
        <w:t>e loup et l’agneau</w:t>
      </w:r>
      <w:r w:rsidR="006E7C9F" w:rsidRPr="00977485">
        <w:rPr>
          <w:rFonts w:ascii="Viner Hand ITC" w:hAnsi="Viner Hand ITC"/>
          <w:sz w:val="24"/>
        </w:rPr>
        <w:t>, l’agneau tente de se défendre en utilisa</w:t>
      </w:r>
      <w:r>
        <w:rPr>
          <w:rFonts w:ascii="Viner Hand ITC" w:hAnsi="Viner Hand ITC"/>
          <w:sz w:val="24"/>
        </w:rPr>
        <w:t xml:space="preserve">nt l’art oratoire mais en vain ; </w:t>
      </w:r>
      <w:r w:rsidR="006E7C9F" w:rsidRPr="00977485">
        <w:rPr>
          <w:rFonts w:ascii="Viner Hand ITC" w:hAnsi="Viner Hand ITC"/>
          <w:sz w:val="24"/>
        </w:rPr>
        <w:t>il a beau essayer de sauver sa peau, le plus fort (ici le loup) ne tiendra guère compte de ses propos. Les plus faibles n’ont donc pas leur place face à ceux qui se croient supérieurs et qui ne changeraient leur point de vue pour rien au monde.</w:t>
      </w:r>
    </w:p>
    <w:p w:rsidR="006E7C9F" w:rsidRPr="00977485" w:rsidRDefault="00977485" w:rsidP="00977485">
      <w:pPr>
        <w:jc w:val="both"/>
        <w:rPr>
          <w:rFonts w:ascii="Viner Hand ITC" w:hAnsi="Viner Hand ITC"/>
          <w:sz w:val="24"/>
        </w:rPr>
      </w:pPr>
      <w:r>
        <w:rPr>
          <w:rFonts w:ascii="Viner Hand ITC" w:hAnsi="Viner Hand ITC"/>
          <w:sz w:val="24"/>
        </w:rPr>
        <w:t>Cependant, prenons à témoin</w:t>
      </w:r>
      <w:r w:rsidR="006E7C9F" w:rsidRPr="00977485">
        <w:rPr>
          <w:rFonts w:ascii="Viner Hand ITC" w:hAnsi="Viner Hand ITC"/>
          <w:sz w:val="24"/>
        </w:rPr>
        <w:t xml:space="preserve"> la fable </w:t>
      </w:r>
      <w:r w:rsidR="003721A6" w:rsidRPr="00977485">
        <w:rPr>
          <w:rFonts w:ascii="Viner Hand ITC" w:hAnsi="Viner Hand ITC"/>
          <w:sz w:val="24"/>
          <w:u w:val="single"/>
        </w:rPr>
        <w:t>L</w:t>
      </w:r>
      <w:r w:rsidR="006E7C9F" w:rsidRPr="00977485">
        <w:rPr>
          <w:rFonts w:ascii="Viner Hand ITC" w:hAnsi="Viner Hand ITC"/>
          <w:sz w:val="24"/>
          <w:u w:val="single"/>
        </w:rPr>
        <w:t>es obsèques de la lionne</w:t>
      </w:r>
      <w:r w:rsidR="006E7C9F" w:rsidRPr="00977485">
        <w:rPr>
          <w:rFonts w:ascii="Viner Hand ITC" w:hAnsi="Viner Hand ITC"/>
          <w:sz w:val="24"/>
        </w:rPr>
        <w:t xml:space="preserve"> pour mettre en valeur la défense des plus faibles.  </w:t>
      </w:r>
      <w:r w:rsidR="003721A6" w:rsidRPr="00977485">
        <w:rPr>
          <w:rFonts w:ascii="Viner Hand ITC" w:hAnsi="Viner Hand ITC"/>
          <w:sz w:val="24"/>
        </w:rPr>
        <w:t>Dans cette fable</w:t>
      </w:r>
      <w:r w:rsidR="007A11CC" w:rsidRPr="00977485">
        <w:rPr>
          <w:rFonts w:ascii="Viner Hand ITC" w:hAnsi="Viner Hand ITC"/>
          <w:sz w:val="24"/>
        </w:rPr>
        <w:t xml:space="preserve">, le cerf utilise la parole pour se défendre face au lion mais d’une manière plus subtile qui lui vaudra la victoire. En effet, il ment au lion, l’embarque dans son mensonge pour s’assurer </w:t>
      </w:r>
      <w:r>
        <w:rPr>
          <w:rFonts w:ascii="Viner Hand ITC" w:hAnsi="Viner Hand ITC"/>
          <w:sz w:val="24"/>
        </w:rPr>
        <w:t>d’avoir la</w:t>
      </w:r>
      <w:r w:rsidR="007A11CC" w:rsidRPr="00977485">
        <w:rPr>
          <w:rFonts w:ascii="Viner Hand ITC" w:hAnsi="Viner Hand ITC"/>
          <w:sz w:val="24"/>
        </w:rPr>
        <w:t xml:space="preserve"> vie sauve. La bonne parole et la vérité ne payent pas dans ses circonstances.</w:t>
      </w:r>
    </w:p>
    <w:p w:rsidR="007A11CC" w:rsidRPr="00977485" w:rsidRDefault="007A11CC" w:rsidP="00977485">
      <w:pPr>
        <w:jc w:val="both"/>
        <w:rPr>
          <w:rFonts w:ascii="Viner Hand ITC" w:hAnsi="Viner Hand ITC"/>
          <w:sz w:val="24"/>
        </w:rPr>
      </w:pPr>
      <w:r w:rsidRPr="00977485">
        <w:rPr>
          <w:rFonts w:ascii="Viner Hand ITC" w:hAnsi="Viner Hand ITC"/>
          <w:sz w:val="24"/>
        </w:rPr>
        <w:t>Pour conclu</w:t>
      </w:r>
      <w:r w:rsidR="00944663" w:rsidRPr="00977485">
        <w:rPr>
          <w:rFonts w:ascii="Viner Hand ITC" w:hAnsi="Viner Hand ITC"/>
          <w:sz w:val="24"/>
        </w:rPr>
        <w:t>re cette réponse, je vous invit</w:t>
      </w:r>
      <w:r w:rsidRPr="00977485">
        <w:rPr>
          <w:rFonts w:ascii="Viner Hand ITC" w:hAnsi="Viner Hand ITC"/>
          <w:sz w:val="24"/>
        </w:rPr>
        <w:t>e donc à lire cet auteur qu’est la Fontaine</w:t>
      </w:r>
      <w:r w:rsidR="00944663" w:rsidRPr="00977485">
        <w:rPr>
          <w:rFonts w:ascii="Viner Hand ITC" w:hAnsi="Viner Hand ITC"/>
          <w:sz w:val="24"/>
        </w:rPr>
        <w:t xml:space="preserve"> pour prendr</w:t>
      </w:r>
      <w:r w:rsidR="003721A6" w:rsidRPr="00977485">
        <w:rPr>
          <w:rFonts w:ascii="Viner Hand ITC" w:hAnsi="Viner Hand ITC"/>
          <w:sz w:val="24"/>
        </w:rPr>
        <w:t xml:space="preserve">e conscience des faces cachées </w:t>
      </w:r>
      <w:r w:rsidR="00944663" w:rsidRPr="00977485">
        <w:rPr>
          <w:rFonts w:ascii="Viner Hand ITC" w:hAnsi="Viner Hand ITC"/>
          <w:sz w:val="24"/>
        </w:rPr>
        <w:t>de la noblesse…</w:t>
      </w:r>
    </w:p>
    <w:p w:rsidR="00944663" w:rsidRPr="00977485" w:rsidRDefault="00944663" w:rsidP="00977485">
      <w:pPr>
        <w:jc w:val="both"/>
        <w:rPr>
          <w:rFonts w:ascii="Viner Hand ITC" w:hAnsi="Viner Hand ITC"/>
          <w:sz w:val="24"/>
        </w:rPr>
      </w:pPr>
    </w:p>
    <w:p w:rsidR="00944663" w:rsidRDefault="00944663" w:rsidP="00977485">
      <w:pPr>
        <w:jc w:val="right"/>
        <w:rPr>
          <w:rFonts w:ascii="Viner Hand ITC" w:hAnsi="Viner Hand ITC"/>
          <w:sz w:val="24"/>
        </w:rPr>
      </w:pPr>
      <w:r w:rsidRPr="00977485">
        <w:rPr>
          <w:rFonts w:ascii="Viner Hand ITC" w:hAnsi="Viner Hand ITC"/>
          <w:sz w:val="24"/>
        </w:rPr>
        <w:t xml:space="preserve">Votre </w:t>
      </w:r>
      <w:r w:rsidR="003721A6" w:rsidRPr="00977485">
        <w:rPr>
          <w:rFonts w:ascii="Viner Hand ITC" w:hAnsi="Viner Hand ITC"/>
          <w:sz w:val="24"/>
        </w:rPr>
        <w:t xml:space="preserve">amie, la </w:t>
      </w:r>
      <w:r w:rsidRPr="00977485">
        <w:rPr>
          <w:rFonts w:ascii="Viner Hand ITC" w:hAnsi="Viner Hand ITC"/>
          <w:sz w:val="24"/>
        </w:rPr>
        <w:t>Duchesse de Danjoutin</w:t>
      </w:r>
    </w:p>
    <w:p w:rsidR="00977485" w:rsidRDefault="00977485" w:rsidP="00977485">
      <w:pPr>
        <w:jc w:val="right"/>
        <w:rPr>
          <w:rFonts w:ascii="Viner Hand ITC" w:hAnsi="Viner Hand ITC"/>
          <w:sz w:val="24"/>
        </w:rPr>
      </w:pPr>
    </w:p>
    <w:p w:rsidR="00977485" w:rsidRDefault="00977485" w:rsidP="00977485">
      <w:pPr>
        <w:jc w:val="right"/>
        <w:rPr>
          <w:rFonts w:ascii="Viner Hand ITC" w:hAnsi="Viner Hand ITC"/>
          <w:sz w:val="24"/>
        </w:rPr>
      </w:pPr>
    </w:p>
    <w:p w:rsidR="00977485" w:rsidRDefault="00977485" w:rsidP="00977485">
      <w:pPr>
        <w:jc w:val="right"/>
        <w:rPr>
          <w:rFonts w:ascii="Viner Hand ITC" w:hAnsi="Viner Hand ITC"/>
          <w:sz w:val="24"/>
        </w:rPr>
      </w:pPr>
    </w:p>
    <w:p w:rsidR="00977485" w:rsidRPr="00977485" w:rsidRDefault="00977485" w:rsidP="00977485">
      <w:pPr>
        <w:spacing w:after="0"/>
        <w:ind w:left="-284"/>
        <w:jc w:val="both"/>
        <w:rPr>
          <w:rFonts w:ascii="Blackadder ITC" w:hAnsi="Blackadder ITC"/>
          <w:sz w:val="36"/>
          <w:szCs w:val="32"/>
        </w:rPr>
      </w:pPr>
      <w:r>
        <w:rPr>
          <w:rFonts w:ascii="Blackadder ITC" w:hAnsi="Blackadder ITC"/>
          <w:sz w:val="36"/>
          <w:szCs w:val="32"/>
        </w:rPr>
        <w:t>Che</w:t>
      </w:r>
      <w:r w:rsidRPr="00977485">
        <w:rPr>
          <w:rFonts w:ascii="Blackadder ITC" w:hAnsi="Blackadder ITC"/>
          <w:sz w:val="36"/>
          <w:szCs w:val="32"/>
        </w:rPr>
        <w:t xml:space="preserve">r marquis </w:t>
      </w:r>
      <w:r>
        <w:rPr>
          <w:rFonts w:ascii="Blackadder ITC" w:hAnsi="Blackadder ITC"/>
          <w:sz w:val="36"/>
          <w:szCs w:val="32"/>
        </w:rPr>
        <w:t>,</w:t>
      </w:r>
    </w:p>
    <w:p w:rsidR="00977485" w:rsidRPr="00977485" w:rsidRDefault="00977485" w:rsidP="00977485">
      <w:pPr>
        <w:spacing w:after="0"/>
        <w:ind w:left="-284"/>
        <w:jc w:val="both"/>
        <w:rPr>
          <w:rFonts w:ascii="Blackadder ITC" w:hAnsi="Blackadder ITC"/>
          <w:sz w:val="36"/>
          <w:szCs w:val="32"/>
        </w:rPr>
      </w:pPr>
    </w:p>
    <w:p w:rsidR="00977485" w:rsidRPr="00977485" w:rsidRDefault="00977485" w:rsidP="00977485">
      <w:pPr>
        <w:spacing w:after="0"/>
        <w:ind w:left="-284"/>
        <w:jc w:val="both"/>
        <w:rPr>
          <w:rFonts w:ascii="Blackadder ITC" w:hAnsi="Blackadder ITC"/>
          <w:sz w:val="36"/>
          <w:szCs w:val="32"/>
        </w:rPr>
      </w:pPr>
      <w:r w:rsidRPr="00977485">
        <w:rPr>
          <w:rFonts w:ascii="Blackadder ITC" w:hAnsi="Blackadder ITC"/>
          <w:sz w:val="36"/>
          <w:szCs w:val="32"/>
        </w:rPr>
        <w:t xml:space="preserve">      C'est avec un grand intérêt que j'ai lu votre missive. Votre compte-rendu est particulièrement enthousiasmant ! Toutefois, je serais plus réservé</w:t>
      </w:r>
      <w:r>
        <w:rPr>
          <w:rFonts w:ascii="Blackadder ITC" w:hAnsi="Blackadder ITC"/>
          <w:sz w:val="36"/>
          <w:szCs w:val="32"/>
        </w:rPr>
        <w:t>e</w:t>
      </w:r>
      <w:r w:rsidRPr="00977485">
        <w:rPr>
          <w:rFonts w:ascii="Blackadder ITC" w:hAnsi="Blackadder ITC"/>
          <w:sz w:val="36"/>
          <w:szCs w:val="32"/>
        </w:rPr>
        <w:t xml:space="preserve"> sur le faste de la cour. Ne percevez-vous point la sauvagerie derrière les sourires des courtisans ?</w:t>
      </w:r>
    </w:p>
    <w:p w:rsidR="00977485" w:rsidRPr="00977485" w:rsidRDefault="00977485" w:rsidP="00977485">
      <w:pPr>
        <w:spacing w:after="0"/>
        <w:ind w:left="-284"/>
        <w:jc w:val="both"/>
        <w:rPr>
          <w:rFonts w:ascii="Blackadder ITC" w:hAnsi="Blackadder ITC"/>
          <w:sz w:val="36"/>
          <w:szCs w:val="32"/>
        </w:rPr>
      </w:pPr>
    </w:p>
    <w:p w:rsidR="00977485" w:rsidRPr="00977485" w:rsidRDefault="00977485" w:rsidP="00977485">
      <w:pPr>
        <w:spacing w:after="0"/>
        <w:ind w:left="-284"/>
        <w:jc w:val="both"/>
        <w:rPr>
          <w:rFonts w:ascii="Blackadder ITC" w:hAnsi="Blackadder ITC"/>
          <w:sz w:val="36"/>
          <w:szCs w:val="32"/>
        </w:rPr>
      </w:pPr>
      <w:r w:rsidRPr="00977485">
        <w:rPr>
          <w:rFonts w:ascii="Blackadder ITC" w:hAnsi="Blackadder ITC"/>
          <w:sz w:val="36"/>
          <w:szCs w:val="32"/>
        </w:rPr>
        <w:t xml:space="preserve">       Laissez-moi vous indiquer  comment demeurer  à la cour du roi. Vous devez flatter le roi,</w:t>
      </w:r>
      <w:r>
        <w:rPr>
          <w:rFonts w:ascii="Blackadder ITC" w:hAnsi="Blackadder ITC"/>
          <w:sz w:val="36"/>
          <w:szCs w:val="32"/>
        </w:rPr>
        <w:t xml:space="preserve"> ne jamais le contredire</w:t>
      </w:r>
      <w:r w:rsidRPr="00977485">
        <w:rPr>
          <w:rFonts w:ascii="Blackadder ITC" w:hAnsi="Blackadder ITC"/>
          <w:sz w:val="36"/>
          <w:szCs w:val="32"/>
        </w:rPr>
        <w:t>, toujours avoir des opinions semblables à la sienne , penser comme lui et surtout</w:t>
      </w:r>
      <w:r>
        <w:rPr>
          <w:rFonts w:ascii="Blackadder ITC" w:hAnsi="Blackadder ITC"/>
          <w:sz w:val="36"/>
          <w:szCs w:val="32"/>
        </w:rPr>
        <w:t xml:space="preserve"> jamais</w:t>
      </w:r>
      <w:r w:rsidRPr="00977485">
        <w:rPr>
          <w:rFonts w:ascii="Blackadder ITC" w:hAnsi="Blackadder ITC"/>
          <w:sz w:val="36"/>
          <w:szCs w:val="32"/>
        </w:rPr>
        <w:t xml:space="preserve"> au grand jamais n’agir contre lui. Pour mieux comprendre mon point de vue, vo</w:t>
      </w:r>
      <w:r>
        <w:rPr>
          <w:rFonts w:ascii="Blackadder ITC" w:hAnsi="Blackadder ITC"/>
          <w:sz w:val="36"/>
          <w:szCs w:val="32"/>
        </w:rPr>
        <w:t>us devriez lire les fables de La</w:t>
      </w:r>
      <w:r w:rsidRPr="00977485">
        <w:rPr>
          <w:rFonts w:ascii="Blackadder ITC" w:hAnsi="Blackadder ITC"/>
          <w:sz w:val="36"/>
          <w:szCs w:val="32"/>
        </w:rPr>
        <w:t xml:space="preserve"> fontaine surtout celle du corbeau et du renard.</w:t>
      </w:r>
    </w:p>
    <w:p w:rsidR="00977485" w:rsidRPr="00977485" w:rsidRDefault="00977485" w:rsidP="00977485">
      <w:pPr>
        <w:spacing w:after="0"/>
        <w:ind w:left="-284"/>
        <w:jc w:val="both"/>
        <w:rPr>
          <w:rFonts w:ascii="Blackadder ITC" w:hAnsi="Blackadder ITC"/>
          <w:sz w:val="36"/>
          <w:szCs w:val="32"/>
        </w:rPr>
      </w:pPr>
    </w:p>
    <w:p w:rsidR="00977485" w:rsidRPr="00977485" w:rsidRDefault="00977485" w:rsidP="00977485">
      <w:pPr>
        <w:pStyle w:val="NormalWeb"/>
        <w:spacing w:before="0" w:beforeAutospacing="0" w:after="0" w:line="252" w:lineRule="auto"/>
        <w:ind w:left="-284" w:right="-425"/>
        <w:jc w:val="both"/>
        <w:rPr>
          <w:rFonts w:ascii="Blackadder ITC" w:hAnsi="Blackadder ITC"/>
          <w:iCs/>
          <w:sz w:val="36"/>
          <w:szCs w:val="32"/>
        </w:rPr>
      </w:pPr>
      <w:r w:rsidRPr="00977485">
        <w:rPr>
          <w:rFonts w:ascii="Blackadder ITC" w:hAnsi="Blackadder ITC"/>
          <w:sz w:val="36"/>
          <w:szCs w:val="32"/>
        </w:rPr>
        <w:t xml:space="preserve">               L’avertissement  que je pourrais vous donner, c’est de parler peu mais de parler habilement, de beaucoup flatter la personne devant vous,  pour survivre ou obtenir ce que vous désirez. Cet avertissement me fait beaucoup penser à une autre fable de la fontaine : « </w:t>
      </w:r>
      <w:r w:rsidRPr="00977485">
        <w:rPr>
          <w:rFonts w:ascii="Blackadder ITC" w:hAnsi="Blackadder ITC"/>
          <w:iCs/>
          <w:sz w:val="36"/>
          <w:szCs w:val="32"/>
        </w:rPr>
        <w:t xml:space="preserve">Les obsèques de la lionne ». Le cerf que l’on menaçait de mort s’en sort merveilleusement bien </w:t>
      </w:r>
      <w:r>
        <w:rPr>
          <w:rFonts w:ascii="Blackadder ITC" w:hAnsi="Blackadder ITC"/>
          <w:iCs/>
          <w:sz w:val="36"/>
          <w:szCs w:val="32"/>
        </w:rPr>
        <w:t xml:space="preserve">puisque, </w:t>
      </w:r>
      <w:r w:rsidRPr="00977485">
        <w:rPr>
          <w:rFonts w:ascii="Blackadder ITC" w:hAnsi="Blackadder ITC"/>
          <w:iCs/>
          <w:sz w:val="36"/>
          <w:szCs w:val="32"/>
        </w:rPr>
        <w:t xml:space="preserve">grâce à un subtil mensonge, il finit par obtenir un présent du lion. </w:t>
      </w:r>
    </w:p>
    <w:p w:rsidR="00977485" w:rsidRPr="00977485" w:rsidRDefault="00977485" w:rsidP="00977485">
      <w:pPr>
        <w:pStyle w:val="NormalWeb"/>
        <w:spacing w:before="0" w:beforeAutospacing="0" w:after="0" w:line="252" w:lineRule="auto"/>
        <w:ind w:left="-284" w:right="-425"/>
        <w:jc w:val="both"/>
        <w:rPr>
          <w:rFonts w:ascii="Blackadder ITC" w:hAnsi="Blackadder ITC"/>
          <w:sz w:val="36"/>
          <w:szCs w:val="32"/>
        </w:rPr>
      </w:pPr>
      <w:r w:rsidRPr="00977485">
        <w:rPr>
          <w:rFonts w:ascii="Blackadder ITC" w:hAnsi="Blackadder ITC"/>
          <w:sz w:val="36"/>
          <w:szCs w:val="32"/>
        </w:rPr>
        <w:t xml:space="preserve">            La raison du plus fort est souvent la meilleure. Voilà pourquoi je vous transmets ces quelques conseils pour vous en tirer à la cour du roi .</w:t>
      </w:r>
    </w:p>
    <w:p w:rsidR="00977485" w:rsidRDefault="00977485" w:rsidP="00977485">
      <w:pPr>
        <w:pStyle w:val="NormalWeb"/>
        <w:spacing w:before="0" w:beforeAutospacing="0" w:after="0" w:line="252" w:lineRule="auto"/>
        <w:ind w:left="-284" w:right="-425"/>
        <w:jc w:val="both"/>
        <w:rPr>
          <w:rFonts w:ascii="Blackadder ITC" w:hAnsi="Blackadder ITC"/>
          <w:sz w:val="36"/>
          <w:szCs w:val="32"/>
        </w:rPr>
      </w:pPr>
    </w:p>
    <w:p w:rsidR="00977485" w:rsidRPr="00977485" w:rsidRDefault="00977485" w:rsidP="00977485">
      <w:pPr>
        <w:pStyle w:val="NormalWeb"/>
        <w:spacing w:before="0" w:beforeAutospacing="0" w:after="0" w:line="252" w:lineRule="auto"/>
        <w:ind w:left="-284" w:right="-425"/>
        <w:jc w:val="both"/>
        <w:rPr>
          <w:rFonts w:ascii="Blackadder ITC" w:hAnsi="Blackadder ITC"/>
          <w:i/>
          <w:iCs/>
          <w:sz w:val="36"/>
          <w:szCs w:val="32"/>
        </w:rPr>
      </w:pPr>
      <w:r w:rsidRPr="00977485">
        <w:rPr>
          <w:rFonts w:ascii="Blackadder ITC" w:hAnsi="Blackadder ITC"/>
          <w:sz w:val="36"/>
          <w:szCs w:val="32"/>
        </w:rPr>
        <w:t>Avec toutes mes salutations et mon respect, en espérant  que cette missive vous aura plu.</w:t>
      </w:r>
    </w:p>
    <w:p w:rsidR="00977485" w:rsidRPr="00977485" w:rsidRDefault="00977485" w:rsidP="00977485">
      <w:pPr>
        <w:spacing w:after="0"/>
        <w:ind w:left="-284"/>
        <w:jc w:val="both"/>
        <w:rPr>
          <w:sz w:val="24"/>
        </w:rPr>
      </w:pPr>
    </w:p>
    <w:p w:rsidR="00977485" w:rsidRPr="00977485" w:rsidRDefault="00977485" w:rsidP="00977485">
      <w:pPr>
        <w:spacing w:after="0"/>
        <w:ind w:left="-284"/>
        <w:jc w:val="right"/>
        <w:rPr>
          <w:rFonts w:ascii="Blackadder ITC" w:eastAsia="Times New Roman" w:hAnsi="Blackadder ITC" w:cs="Times New Roman"/>
          <w:sz w:val="36"/>
          <w:szCs w:val="32"/>
          <w:lang w:eastAsia="fr-FR"/>
        </w:rPr>
      </w:pPr>
      <w:r w:rsidRPr="00977485">
        <w:rPr>
          <w:rFonts w:ascii="Blackadder ITC" w:eastAsia="Times New Roman" w:hAnsi="Blackadder ITC" w:cs="Times New Roman"/>
          <w:sz w:val="36"/>
          <w:szCs w:val="32"/>
          <w:lang w:eastAsia="fr-FR"/>
        </w:rPr>
        <w:t xml:space="preserve">La Duchesse du Snam </w:t>
      </w:r>
    </w:p>
    <w:p w:rsidR="00E417AE" w:rsidRPr="00E417AE" w:rsidRDefault="00E417AE" w:rsidP="00E417AE">
      <w:pPr>
        <w:jc w:val="both"/>
        <w:rPr>
          <w:rFonts w:ascii="Viner Hand ITC" w:hAnsi="Viner Hand ITC" w:cs="Raavi"/>
          <w:sz w:val="28"/>
          <w:szCs w:val="24"/>
        </w:rPr>
      </w:pPr>
      <w:r w:rsidRPr="00E417AE">
        <w:rPr>
          <w:rFonts w:ascii="Viner Hand ITC" w:hAnsi="Viner Hand ITC" w:cs="Raavi"/>
          <w:sz w:val="28"/>
          <w:szCs w:val="24"/>
        </w:rPr>
        <w:lastRenderedPageBreak/>
        <w:t>Cher Comte de Papin,</w:t>
      </w:r>
    </w:p>
    <w:p w:rsidR="00E417AE" w:rsidRPr="00E417AE" w:rsidRDefault="00E417AE" w:rsidP="00E417AE">
      <w:pPr>
        <w:jc w:val="both"/>
        <w:rPr>
          <w:rFonts w:ascii="Viner Hand ITC" w:hAnsi="Viner Hand ITC" w:cs="Raavi"/>
          <w:sz w:val="28"/>
          <w:szCs w:val="24"/>
        </w:rPr>
      </w:pPr>
      <w:r w:rsidRPr="00E417AE">
        <w:rPr>
          <w:rFonts w:ascii="Viner Hand ITC" w:hAnsi="Viner Hand ITC" w:cs="Raavi"/>
          <w:sz w:val="28"/>
          <w:szCs w:val="24"/>
        </w:rPr>
        <w:tab/>
        <w:t xml:space="preserve">Quelle fut ma joie quand mon serviteur m’apporta votre missive, mais quelle fut ma déception lorsque j’en vis le contenu. Que dire, vous n’avez </w:t>
      </w:r>
      <w:r>
        <w:rPr>
          <w:rFonts w:ascii="Viner Hand ITC" w:hAnsi="Viner Hand ITC" w:cs="Raavi"/>
          <w:sz w:val="28"/>
          <w:szCs w:val="24"/>
        </w:rPr>
        <w:t>point lu les fables de ce cher f</w:t>
      </w:r>
      <w:r w:rsidRPr="00E417AE">
        <w:rPr>
          <w:rFonts w:ascii="Viner Hand ITC" w:hAnsi="Viner Hand ITC" w:cs="Raavi"/>
          <w:sz w:val="28"/>
          <w:szCs w:val="24"/>
        </w:rPr>
        <w:t>abuliste aux nombreux talents ? Vous n’avez point pris le temps d’analyser toute chose au lieu de vous émerveiller ? Vous n’avez point fait attention à cette Cour, aussi odieuse que cruelle ?</w:t>
      </w:r>
    </w:p>
    <w:p w:rsidR="00E417AE" w:rsidRPr="00E417AE" w:rsidRDefault="00E417AE" w:rsidP="00E417AE">
      <w:pPr>
        <w:jc w:val="both"/>
        <w:rPr>
          <w:rFonts w:ascii="Viner Hand ITC" w:hAnsi="Viner Hand ITC" w:cs="Raavi"/>
          <w:sz w:val="28"/>
          <w:szCs w:val="24"/>
        </w:rPr>
      </w:pPr>
      <w:r w:rsidRPr="00E417AE">
        <w:rPr>
          <w:rFonts w:ascii="Viner Hand ITC" w:hAnsi="Viner Hand ITC" w:cs="Raavi"/>
          <w:sz w:val="28"/>
          <w:szCs w:val="24"/>
        </w:rPr>
        <w:tab/>
        <w:t>Croyez-moi, mon bon vieil ami, il vaut mieux faire attention à ce que l’on dit et à ce que l’on fait lorsqu’on se trouve près de la Couronne et de ces courtisans à la langue de vipè</w:t>
      </w:r>
      <w:r>
        <w:rPr>
          <w:rFonts w:ascii="Viner Hand ITC" w:hAnsi="Viner Hand ITC" w:cs="Raavi"/>
          <w:sz w:val="28"/>
          <w:szCs w:val="24"/>
        </w:rPr>
        <w:t>re. Ne fai</w:t>
      </w:r>
      <w:r w:rsidRPr="00E417AE">
        <w:rPr>
          <w:rFonts w:ascii="Viner Hand ITC" w:hAnsi="Viner Hand ITC" w:cs="Raavi"/>
          <w:sz w:val="28"/>
          <w:szCs w:val="24"/>
        </w:rPr>
        <w:t>tes point attention à leurs flatteries plus charmantes les unes que le</w:t>
      </w:r>
      <w:r>
        <w:rPr>
          <w:rFonts w:ascii="Viner Hand ITC" w:hAnsi="Viner Hand ITC" w:cs="Raavi"/>
          <w:sz w:val="28"/>
          <w:szCs w:val="24"/>
        </w:rPr>
        <w:t>s autres, et fai</w:t>
      </w:r>
      <w:r w:rsidRPr="00E417AE">
        <w:rPr>
          <w:rFonts w:ascii="Viner Hand ITC" w:hAnsi="Viner Hand ITC" w:cs="Raavi"/>
          <w:sz w:val="28"/>
          <w:szCs w:val="24"/>
        </w:rPr>
        <w:t xml:space="preserve">tes plutôt preuve d’un peu de malice, vous </w:t>
      </w:r>
      <w:r>
        <w:rPr>
          <w:rFonts w:ascii="Viner Hand ITC" w:hAnsi="Viner Hand ITC" w:cs="Raavi"/>
          <w:sz w:val="28"/>
          <w:szCs w:val="24"/>
        </w:rPr>
        <w:t>qui en aurez besoin, car il n’</w:t>
      </w:r>
      <w:r w:rsidRPr="00E417AE">
        <w:rPr>
          <w:rFonts w:ascii="Viner Hand ITC" w:hAnsi="Viner Hand ITC" w:cs="Raavi"/>
          <w:sz w:val="28"/>
          <w:szCs w:val="24"/>
        </w:rPr>
        <w:t>y a</w:t>
      </w:r>
      <w:r>
        <w:rPr>
          <w:rFonts w:ascii="Viner Hand ITC" w:hAnsi="Viner Hand ITC" w:cs="Raavi"/>
          <w:sz w:val="28"/>
          <w:szCs w:val="24"/>
        </w:rPr>
        <w:t xml:space="preserve"> que deux moyens pour survivre à</w:t>
      </w:r>
      <w:r w:rsidRPr="00E417AE">
        <w:rPr>
          <w:rFonts w:ascii="Viner Hand ITC" w:hAnsi="Viner Hand ITC" w:cs="Raavi"/>
          <w:sz w:val="28"/>
          <w:szCs w:val="24"/>
        </w:rPr>
        <w:t xml:space="preserve"> la Cour : se taire, ou se résigner à tromper son interlocuteur. </w:t>
      </w:r>
    </w:p>
    <w:p w:rsidR="00E417AE" w:rsidRPr="00E417AE" w:rsidRDefault="00E417AE" w:rsidP="00E417AE">
      <w:pPr>
        <w:jc w:val="both"/>
        <w:rPr>
          <w:rFonts w:ascii="Viner Hand ITC" w:hAnsi="Viner Hand ITC" w:cs="Raavi"/>
          <w:sz w:val="28"/>
          <w:szCs w:val="24"/>
        </w:rPr>
      </w:pPr>
      <w:r w:rsidRPr="00E417AE">
        <w:rPr>
          <w:rFonts w:ascii="Viner Hand ITC" w:hAnsi="Viner Hand ITC" w:cs="Raavi"/>
          <w:sz w:val="28"/>
          <w:szCs w:val="24"/>
        </w:rPr>
        <w:tab/>
        <w:t xml:space="preserve">Il n’y a que deux sortes d’individus en notre époque ;  les trompeurs, et les trompés. Seriez-vous ce cher renard qui arrive à obtenir ce qu’il veut grâce à sa malice, ou bien seriez-vous ce corbeau, beaucoup trop naïf pour se méfier des vices ? </w:t>
      </w:r>
    </w:p>
    <w:p w:rsidR="00E417AE" w:rsidRPr="00E417AE" w:rsidRDefault="00E417AE" w:rsidP="00E417AE">
      <w:pPr>
        <w:ind w:firstLine="708"/>
        <w:jc w:val="both"/>
        <w:rPr>
          <w:rFonts w:ascii="Viner Hand ITC" w:hAnsi="Viner Hand ITC" w:cs="Raavi"/>
          <w:sz w:val="28"/>
          <w:szCs w:val="24"/>
        </w:rPr>
      </w:pPr>
      <w:r w:rsidRPr="00E417AE">
        <w:rPr>
          <w:rFonts w:ascii="Viner Hand ITC" w:hAnsi="Viner Hand ITC" w:cs="Raavi"/>
          <w:sz w:val="28"/>
          <w:szCs w:val="24"/>
        </w:rPr>
        <w:t xml:space="preserve">Je préfère m’arrêter ici, car il ne sert à rien de parler avec un homme qui ne pourrait comprendre la subtilité de cette épitre. Votre esprit critique n’est pas encore </w:t>
      </w:r>
      <w:r>
        <w:rPr>
          <w:rFonts w:ascii="Viner Hand ITC" w:hAnsi="Viner Hand ITC" w:cs="Raavi"/>
          <w:sz w:val="28"/>
          <w:szCs w:val="24"/>
        </w:rPr>
        <w:t>aiguisé</w:t>
      </w:r>
      <w:r w:rsidRPr="00E417AE">
        <w:rPr>
          <w:rFonts w:ascii="Viner Hand ITC" w:hAnsi="Viner Hand ITC" w:cs="Raavi"/>
          <w:sz w:val="28"/>
          <w:szCs w:val="24"/>
        </w:rPr>
        <w:t xml:space="preserve"> et j’espère que votre prochaine missive sera un peu plus sage.</w:t>
      </w:r>
    </w:p>
    <w:p w:rsidR="00E417AE" w:rsidRPr="00E417AE" w:rsidRDefault="00E417AE" w:rsidP="00E417AE">
      <w:pPr>
        <w:jc w:val="both"/>
        <w:rPr>
          <w:rFonts w:ascii="Viner Hand ITC" w:hAnsi="Viner Hand ITC" w:cs="Raavi"/>
          <w:sz w:val="28"/>
          <w:szCs w:val="24"/>
        </w:rPr>
      </w:pPr>
      <w:r w:rsidRPr="00E417AE">
        <w:rPr>
          <w:rFonts w:ascii="Viner Hand ITC" w:hAnsi="Viner Hand ITC" w:cs="Raavi"/>
          <w:sz w:val="28"/>
          <w:szCs w:val="24"/>
        </w:rPr>
        <w:t>Mes salutations les plus distinguées à l’être sympathique que vous êtes,</w:t>
      </w:r>
    </w:p>
    <w:p w:rsidR="00977485" w:rsidRDefault="00E417AE" w:rsidP="00E417AE">
      <w:pPr>
        <w:jc w:val="right"/>
        <w:rPr>
          <w:rFonts w:ascii="Viner Hand ITC" w:hAnsi="Viner Hand ITC" w:cs="Raavi"/>
          <w:sz w:val="28"/>
          <w:szCs w:val="24"/>
        </w:rPr>
      </w:pPr>
      <w:r w:rsidRPr="00E417AE">
        <w:rPr>
          <w:rFonts w:ascii="Viner Hand ITC" w:hAnsi="Viner Hand ITC" w:cs="Raavi"/>
          <w:sz w:val="28"/>
          <w:szCs w:val="24"/>
        </w:rPr>
        <w:t>La duchesse du  Marr-Hoc</w:t>
      </w:r>
    </w:p>
    <w:p w:rsidR="00E417AE" w:rsidRDefault="00E417AE" w:rsidP="00E417AE">
      <w:pPr>
        <w:pStyle w:val="Standard"/>
        <w:jc w:val="both"/>
        <w:rPr>
          <w:rFonts w:ascii="Viner Hand ITC" w:hAnsi="Viner Hand ITC"/>
        </w:rPr>
      </w:pPr>
      <w:r>
        <w:rPr>
          <w:rFonts w:ascii="Viner Hand ITC" w:hAnsi="Viner Hand ITC"/>
        </w:rPr>
        <w:t>Chère Marquise de  Sully ,</w:t>
      </w:r>
    </w:p>
    <w:p w:rsidR="00E417AE" w:rsidRDefault="00E417AE" w:rsidP="00E417AE">
      <w:pPr>
        <w:pStyle w:val="Standard"/>
        <w:jc w:val="both"/>
        <w:rPr>
          <w:rFonts w:ascii="Viner Hand ITC" w:hAnsi="Viner Hand ITC"/>
        </w:rPr>
      </w:pPr>
    </w:p>
    <w:p w:rsidR="00E417AE" w:rsidRDefault="00E417AE" w:rsidP="00E417AE">
      <w:pPr>
        <w:pStyle w:val="Standard"/>
        <w:jc w:val="both"/>
        <w:rPr>
          <w:rFonts w:ascii="Viner Hand ITC" w:hAnsi="Viner Hand ITC"/>
        </w:rPr>
      </w:pPr>
      <w:r>
        <w:rPr>
          <w:rFonts w:ascii="Viner Hand ITC" w:hAnsi="Viner Hand ITC"/>
        </w:rPr>
        <w:t xml:space="preserve">         J'ai bien pris connaissance de votre lettre concernant le château de Versailles  et je vous en remercie.  Votre compte-rendu est de qualité, rassurez-vous ! Cependant, quelque chose me chagrine.  Ne percevez-vous point la sauvagerie derrière les sourires des courtisans ?</w:t>
      </w:r>
    </w:p>
    <w:p w:rsidR="00E417AE" w:rsidRDefault="00E417AE" w:rsidP="00E417AE">
      <w:pPr>
        <w:pStyle w:val="Standard"/>
        <w:jc w:val="both"/>
        <w:rPr>
          <w:rFonts w:ascii="Viner Hand ITC" w:hAnsi="Viner Hand ITC"/>
        </w:rPr>
      </w:pPr>
    </w:p>
    <w:p w:rsidR="00E417AE" w:rsidRDefault="00E417AE" w:rsidP="00E417AE">
      <w:pPr>
        <w:pStyle w:val="Standard"/>
        <w:jc w:val="both"/>
        <w:rPr>
          <w:rFonts w:ascii="Viner Hand ITC" w:hAnsi="Viner Hand ITC"/>
        </w:rPr>
      </w:pPr>
      <w:r>
        <w:rPr>
          <w:rFonts w:ascii="Viner Hand ITC" w:hAnsi="Viner Hand ITC"/>
        </w:rPr>
        <w:t>Je vous conseillerais alors de consulter le recueil des Fables de la Fontaine car ce moraliste donne une place essentielle à la maîtrise de la parole, ce qui nous permet d’affirmer son pouvoir. Parfois, se taire est une qualité ; la parole doit être employée à bon escient et elle ne vous donnera du pouvoir que lorsqu’elle est utile et efficace.</w:t>
      </w:r>
    </w:p>
    <w:p w:rsidR="00E417AE" w:rsidRDefault="00E417AE" w:rsidP="00E417AE">
      <w:pPr>
        <w:pStyle w:val="Standard"/>
        <w:jc w:val="both"/>
        <w:rPr>
          <w:rFonts w:ascii="Viner Hand ITC" w:hAnsi="Viner Hand ITC"/>
        </w:rPr>
      </w:pPr>
    </w:p>
    <w:p w:rsidR="00E417AE" w:rsidRDefault="00E417AE" w:rsidP="00E417AE">
      <w:pPr>
        <w:pStyle w:val="Standard"/>
        <w:jc w:val="both"/>
        <w:rPr>
          <w:rFonts w:ascii="Viner Hand ITC" w:hAnsi="Viner Hand ITC"/>
        </w:rPr>
      </w:pPr>
      <w:r>
        <w:rPr>
          <w:rFonts w:ascii="Viner Hand ITC" w:hAnsi="Viner Hand ITC"/>
        </w:rPr>
        <w:t xml:space="preserve">Dans certaines fables, la parole peut flatter ou mentir, comme le montre la Fable du Corbeau et le Renard. Le Renard utilise sa parole pour flatter le corbeau. Ces propos finissent par hypnotiser le corbeau, qui lâche ce qu'il avait de cher. </w:t>
      </w:r>
    </w:p>
    <w:p w:rsidR="00E417AE" w:rsidRDefault="00E417AE" w:rsidP="00E417AE">
      <w:pPr>
        <w:pStyle w:val="Standard"/>
        <w:jc w:val="both"/>
        <w:rPr>
          <w:rFonts w:ascii="Viner Hand ITC" w:hAnsi="Viner Hand ITC"/>
        </w:rPr>
      </w:pPr>
    </w:p>
    <w:p w:rsidR="00E417AE" w:rsidRDefault="00E417AE" w:rsidP="00E417AE">
      <w:pPr>
        <w:pStyle w:val="Standard"/>
        <w:jc w:val="both"/>
        <w:rPr>
          <w:rFonts w:ascii="Viner Hand ITC" w:hAnsi="Viner Hand ITC"/>
        </w:rPr>
      </w:pPr>
      <w:r>
        <w:rPr>
          <w:rFonts w:ascii="Viner Hand ITC" w:hAnsi="Viner Hand ITC"/>
        </w:rPr>
        <w:t>Cette parole peut aussi être cruelle, dans la fable du Loup et l'Agneau. Qu'importe les paroles défensives de l'Agneau, La Fontaine met en avant cette cruauté.</w:t>
      </w:r>
    </w:p>
    <w:p w:rsidR="00E417AE" w:rsidRDefault="00E417AE" w:rsidP="00E417AE">
      <w:pPr>
        <w:pStyle w:val="Standard"/>
        <w:jc w:val="both"/>
        <w:rPr>
          <w:rFonts w:ascii="Viner Hand ITC" w:hAnsi="Viner Hand ITC"/>
        </w:rPr>
      </w:pPr>
      <w:r>
        <w:rPr>
          <w:rFonts w:ascii="Viner Hand ITC" w:hAnsi="Viner Hand ITC"/>
        </w:rPr>
        <w:t xml:space="preserve">Tirons les leçons de ces deux fables : les paroles manipulatrices du renard lui permettent d'atteindre un but et de devenir plus fort. Quant au le loup, il affirme son autorité sur l'agneau, qui en aucun cas, ne peut échapper au sort qui lui a été réservé. </w:t>
      </w:r>
    </w:p>
    <w:p w:rsidR="00E417AE" w:rsidRDefault="00E417AE" w:rsidP="00E417AE">
      <w:pPr>
        <w:pStyle w:val="Standard"/>
        <w:jc w:val="both"/>
        <w:rPr>
          <w:rFonts w:ascii="Viner Hand ITC" w:hAnsi="Viner Hand ITC"/>
        </w:rPr>
      </w:pPr>
      <w:r>
        <w:rPr>
          <w:rFonts w:ascii="Viner Hand ITC" w:hAnsi="Viner Hand ITC"/>
        </w:rPr>
        <w:t>Voyez-vous, pour survivre à la cour, il faut savoir aduler les plus nobles et contrôler sa parole à l'égard des plus influents.</w:t>
      </w:r>
    </w:p>
    <w:p w:rsidR="00E417AE" w:rsidRDefault="00E417AE" w:rsidP="00E417AE">
      <w:pPr>
        <w:pStyle w:val="Standard"/>
        <w:jc w:val="both"/>
        <w:rPr>
          <w:rFonts w:ascii="Viner Hand ITC" w:hAnsi="Viner Hand ITC"/>
        </w:rPr>
      </w:pPr>
    </w:p>
    <w:p w:rsidR="00E417AE" w:rsidRDefault="00E417AE" w:rsidP="00E417AE">
      <w:pPr>
        <w:jc w:val="both"/>
        <w:rPr>
          <w:rFonts w:ascii="Viner Hand ITC" w:hAnsi="Viner Hand ITC"/>
        </w:rPr>
      </w:pPr>
      <w:r>
        <w:rPr>
          <w:rFonts w:ascii="Viner Hand ITC" w:hAnsi="Viner Hand ITC"/>
        </w:rPr>
        <w:t xml:space="preserve">J’espère vous avoir éclairé sur la nature des relations humaines de notre époque. </w:t>
      </w:r>
    </w:p>
    <w:p w:rsidR="00E417AE" w:rsidRDefault="00E417AE" w:rsidP="00E417AE">
      <w:pPr>
        <w:pStyle w:val="Standard"/>
        <w:jc w:val="both"/>
        <w:rPr>
          <w:rFonts w:ascii="Viner Hand ITC" w:hAnsi="Viner Hand ITC"/>
        </w:rPr>
      </w:pPr>
    </w:p>
    <w:p w:rsidR="00E417AE" w:rsidRDefault="00E417AE" w:rsidP="00E417AE">
      <w:pPr>
        <w:pStyle w:val="Standard"/>
        <w:jc w:val="both"/>
        <w:rPr>
          <w:rFonts w:ascii="Viner Hand ITC" w:hAnsi="Viner Hand ITC"/>
        </w:rPr>
      </w:pPr>
    </w:p>
    <w:p w:rsidR="00E417AE" w:rsidRDefault="00E417AE" w:rsidP="00E417AE">
      <w:pPr>
        <w:pStyle w:val="Standard"/>
        <w:jc w:val="both"/>
        <w:rPr>
          <w:rFonts w:ascii="Viner Hand ITC" w:hAnsi="Viner Hand ITC"/>
        </w:rPr>
      </w:pPr>
    </w:p>
    <w:p w:rsidR="00E417AE" w:rsidRDefault="00E417AE" w:rsidP="00E417AE">
      <w:pPr>
        <w:pStyle w:val="Standard"/>
        <w:jc w:val="right"/>
        <w:rPr>
          <w:rFonts w:ascii="Viner Hand ITC" w:hAnsi="Viner Hand ITC"/>
        </w:rPr>
      </w:pPr>
      <w:r>
        <w:rPr>
          <w:rFonts w:ascii="Viner Hand ITC" w:hAnsi="Viner Hand ITC"/>
        </w:rPr>
        <w:t>Le comte de Mordor</w:t>
      </w:r>
    </w:p>
    <w:p w:rsidR="00E417AE" w:rsidRDefault="00E417AE" w:rsidP="00E417AE">
      <w:pPr>
        <w:pStyle w:val="Standard"/>
        <w:rPr>
          <w:rFonts w:ascii="Viner Hand ITC" w:hAnsi="Viner Hand ITC"/>
        </w:rPr>
      </w:pPr>
    </w:p>
    <w:p w:rsidR="00E417AE" w:rsidRPr="00E417AE" w:rsidRDefault="00E417AE" w:rsidP="00E417AE">
      <w:pPr>
        <w:jc w:val="right"/>
        <w:rPr>
          <w:rFonts w:ascii="Viner Hand ITC" w:hAnsi="Viner Hand ITC"/>
          <w:sz w:val="28"/>
        </w:rPr>
      </w:pPr>
    </w:p>
    <w:sectPr w:rsidR="00E417AE" w:rsidRPr="00E417AE" w:rsidSect="00DA2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iner Hand ITC">
    <w:panose1 w:val="0307050203050202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Raav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071B00"/>
    <w:rsid w:val="00071B00"/>
    <w:rsid w:val="00166B1C"/>
    <w:rsid w:val="002D29E3"/>
    <w:rsid w:val="002E514D"/>
    <w:rsid w:val="003721A6"/>
    <w:rsid w:val="0041741F"/>
    <w:rsid w:val="00424281"/>
    <w:rsid w:val="004F3728"/>
    <w:rsid w:val="006E7C9F"/>
    <w:rsid w:val="007A11CC"/>
    <w:rsid w:val="00944663"/>
    <w:rsid w:val="00977485"/>
    <w:rsid w:val="00DA2AB0"/>
    <w:rsid w:val="00E41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7485"/>
    <w:pPr>
      <w:spacing w:before="100" w:beforeAutospacing="1" w:after="142" w:line="288" w:lineRule="auto"/>
    </w:pPr>
    <w:rPr>
      <w:rFonts w:ascii="Times New Roman" w:eastAsia="Times New Roman" w:hAnsi="Times New Roman" w:cs="Times New Roman"/>
      <w:sz w:val="24"/>
      <w:szCs w:val="24"/>
      <w:lang w:eastAsia="fr-FR"/>
    </w:rPr>
  </w:style>
  <w:style w:type="paragraph" w:customStyle="1" w:styleId="Standard">
    <w:name w:val="Standard"/>
    <w:rsid w:val="00E417A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Pays de la Loire</dc:creator>
  <cp:lastModifiedBy>YF</cp:lastModifiedBy>
  <cp:revision>2</cp:revision>
  <dcterms:created xsi:type="dcterms:W3CDTF">2016-02-21T13:41:00Z</dcterms:created>
  <dcterms:modified xsi:type="dcterms:W3CDTF">2016-02-21T13:41:00Z</dcterms:modified>
</cp:coreProperties>
</file>