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2" w:rsidRPr="008E35A2" w:rsidRDefault="00860FFE" w:rsidP="004B4789">
      <w:pPr>
        <w:pStyle w:val="Titre2"/>
        <w:numPr>
          <w:ilvl w:val="0"/>
          <w:numId w:val="0"/>
        </w:num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OUTIL DE FORMALISATION</w:t>
      </w:r>
      <w:bookmarkStart w:id="0" w:name="_GoBack"/>
      <w:bookmarkEnd w:id="0"/>
      <w:r w:rsidR="004B4789">
        <w:rPr>
          <w:rFonts w:ascii="Arial" w:hAnsi="Arial" w:cs="Arial"/>
          <w:b/>
          <w:lang w:val="fr-FR"/>
        </w:rPr>
        <w:t xml:space="preserve"> D’UN</w:t>
      </w:r>
      <w:r w:rsidR="00FF6308">
        <w:rPr>
          <w:rFonts w:ascii="Arial" w:hAnsi="Arial" w:cs="Arial"/>
          <w:b/>
          <w:lang w:val="fr-FR"/>
        </w:rPr>
        <w:t xml:space="preserve"> </w:t>
      </w:r>
      <w:r w:rsidR="004B4789">
        <w:rPr>
          <w:rFonts w:ascii="Arial" w:hAnsi="Arial" w:cs="Arial"/>
          <w:b/>
          <w:lang w:val="fr-FR"/>
        </w:rPr>
        <w:t>CHEF-D’ŒUVRE</w:t>
      </w:r>
    </w:p>
    <w:p w:rsidR="008E35A2" w:rsidRPr="00D83161" w:rsidRDefault="008E35A2" w:rsidP="008E35A2">
      <w:pPr>
        <w:suppressAutoHyphens w:val="0"/>
        <w:spacing w:line="276" w:lineRule="auto"/>
        <w:rPr>
          <w:rFonts w:ascii="Times New Roman" w:eastAsia="Times New Roman" w:hAnsi="Times New Roman" w:cs="Segoe UI"/>
          <w:b/>
          <w:color w:val="595959"/>
          <w:sz w:val="22"/>
          <w:szCs w:val="22"/>
          <w:lang w:eastAsia="fr-FR"/>
        </w:rPr>
      </w:pPr>
      <w:r w:rsidRPr="00D83161">
        <w:rPr>
          <w:rFonts w:ascii="Times New Roman" w:eastAsia="Times New Roman" w:hAnsi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128905</wp:posOffset>
                </wp:positionV>
                <wp:extent cx="6645275" cy="699135"/>
                <wp:effectExtent l="9525" t="8890" r="12700" b="63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F98" w:rsidRPr="00F9182F" w:rsidRDefault="00C84F98" w:rsidP="008E35A2">
                            <w:pPr>
                              <w:pStyle w:val="Default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PROJET -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3"/>
                            </w:tblGrid>
                            <w:tr w:rsidR="00C84F98" w:rsidRPr="00F9182F">
                              <w:trPr>
                                <w:trHeight w:val="159"/>
                              </w:trPr>
                              <w:tc>
                                <w:tcPr>
                                  <w:tcW w:w="9143" w:type="dxa"/>
                                </w:tcPr>
                                <w:p w:rsidR="00C84F98" w:rsidRPr="00F9182F" w:rsidRDefault="00C84F98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F98" w:rsidRPr="00F9182F" w:rsidRDefault="00C84F98" w:rsidP="008E35A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R</w:t>
                            </w:r>
                            <w:r w:rsidRPr="003C099D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 xml:space="preserve">éalisation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4.85pt;margin-top:10.15pt;width:523.2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" fillcolor="#e5dfec">
                <v:textbox>
                  <w:txbxContent>
                    <w:p w:rsidR="00C84F98" w:rsidRPr="00F9182F" w:rsidRDefault="00C84F98" w:rsidP="008E35A2">
                      <w:pPr>
                        <w:pStyle w:val="Default"/>
                      </w:pPr>
                      <w:r>
                        <w:rPr>
                          <w:rFonts w:ascii="Segoe UI" w:hAnsi="Segoe UI" w:cs="Segoe UI"/>
                          <w:b/>
                          <w:color w:val="C00000"/>
                          <w:sz w:val="26"/>
                          <w:szCs w:val="26"/>
                        </w:rPr>
                        <w:t xml:space="preserve">PROJET -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3"/>
                      </w:tblGrid>
                      <w:tr w:rsidR="00C84F98" w:rsidRPr="00F9182F">
                        <w:trPr>
                          <w:trHeight w:val="159"/>
                        </w:trPr>
                        <w:tc>
                          <w:tcPr>
                            <w:tcW w:w="9143" w:type="dxa"/>
                          </w:tcPr>
                          <w:p w:rsidR="00C84F98" w:rsidRPr="00F9182F" w:rsidRDefault="00C84F98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84F98" w:rsidRPr="00F9182F" w:rsidRDefault="00C84F98" w:rsidP="008E35A2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</w:rPr>
                        <w:t>R</w:t>
                      </w:r>
                      <w:r w:rsidRPr="003C099D">
                        <w:rPr>
                          <w:rFonts w:ascii="Segoe UI" w:hAnsi="Segoe UI" w:cs="Segoe UI"/>
                          <w:b/>
                          <w:i/>
                        </w:rPr>
                        <w:t xml:space="preserve">éalisation 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35A2" w:rsidRPr="00D83161" w:rsidRDefault="008E35A2" w:rsidP="008E35A2">
      <w:pPr>
        <w:suppressAutoHyphens w:val="0"/>
        <w:spacing w:line="276" w:lineRule="auto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8E35A2" w:rsidRPr="00D83161" w:rsidRDefault="008E35A2" w:rsidP="008E35A2">
      <w:pPr>
        <w:suppressAutoHyphens w:val="0"/>
        <w:spacing w:line="276" w:lineRule="auto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8E35A2" w:rsidRPr="00AA3EAB" w:rsidRDefault="008E35A2" w:rsidP="008E35A2">
      <w:pPr>
        <w:suppressAutoHyphens w:val="0"/>
        <w:spacing w:after="0" w:line="276" w:lineRule="auto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  <w:r w:rsidRPr="00AA3EAB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Professeurs/disciplines impliqués</w:t>
      </w:r>
      <w:r w:rsidRPr="00AA3EAB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 : </w:t>
      </w:r>
    </w:p>
    <w:p w:rsidR="008E35A2" w:rsidRPr="00AA3EAB" w:rsidRDefault="008E35A2" w:rsidP="008E35A2">
      <w:pPr>
        <w:suppressAutoHyphens w:val="0"/>
        <w:spacing w:after="0" w:line="276" w:lineRule="auto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:rsidR="00AA3EAB" w:rsidRPr="00AA3EAB" w:rsidRDefault="00AA3EAB" w:rsidP="008E35A2">
      <w:pPr>
        <w:suppressAutoHyphens w:val="0"/>
        <w:spacing w:after="0" w:line="276" w:lineRule="auto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:rsidR="008E35A2" w:rsidRPr="00AA3EAB" w:rsidRDefault="008E35A2" w:rsidP="008E35A2">
      <w:pPr>
        <w:suppressAutoHyphens w:val="0"/>
        <w:spacing w:after="0" w:line="276" w:lineRule="auto"/>
        <w:jc w:val="both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AA3EAB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Sections professionnelles : </w:t>
      </w:r>
    </w:p>
    <w:p w:rsidR="008E35A2" w:rsidRPr="00AA3EAB" w:rsidRDefault="008E35A2" w:rsidP="008E35A2">
      <w:pPr>
        <w:suppressAutoHyphens w:val="0"/>
        <w:spacing w:after="0" w:line="276" w:lineRule="auto"/>
        <w:jc w:val="both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AA3EAB" w:rsidRDefault="008E35A2" w:rsidP="008E35A2">
      <w:pPr>
        <w:suppressAutoHyphens w:val="0"/>
        <w:spacing w:after="0" w:line="276" w:lineRule="auto"/>
        <w:jc w:val="both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AA3EAB" w:rsidRDefault="008E35A2" w:rsidP="008E35A2">
      <w:pPr>
        <w:suppressAutoHyphens w:val="0"/>
        <w:spacing w:after="0" w:line="276" w:lineRule="auto"/>
        <w:jc w:val="both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:rsidR="008E35A2" w:rsidRPr="00AA3EAB" w:rsidRDefault="004B4789" w:rsidP="008E35A2">
      <w:pPr>
        <w:suppressAutoHyphens w:val="0"/>
        <w:autoSpaceDE w:val="0"/>
        <w:autoSpaceDN w:val="0"/>
        <w:adjustRightInd w:val="0"/>
        <w:spacing w:after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Structure(s) partenaire</w:t>
      </w:r>
      <w:r w:rsidR="008E35A2" w:rsidRPr="00AA3EAB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(s) </w:t>
      </w:r>
      <w:r w:rsidR="008E35A2" w:rsidRPr="00AA3EAB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: </w:t>
      </w:r>
    </w:p>
    <w:p w:rsidR="00AA3EAB" w:rsidRPr="00AA3EAB" w:rsidRDefault="00AA3EAB" w:rsidP="008E35A2">
      <w:pPr>
        <w:suppressAutoHyphens w:val="0"/>
        <w:autoSpaceDE w:val="0"/>
        <w:autoSpaceDN w:val="0"/>
        <w:adjustRightInd w:val="0"/>
        <w:spacing w:after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:rsidR="00AA3EAB" w:rsidRPr="00AA3EAB" w:rsidRDefault="00AA3EAB" w:rsidP="008E35A2">
      <w:pPr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8E35A2" w:rsidRPr="00AA3EAB" w:rsidRDefault="008E35A2" w:rsidP="008E35A2">
      <w:pPr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8E35A2" w:rsidRPr="00AA3EAB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AA3EAB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Constats de départ </w:t>
      </w:r>
      <w:r w:rsidRPr="00AA3EAB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: </w:t>
      </w:r>
      <w:r w:rsidRPr="00AA3EAB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(besoins des élèves, un partenariat, des objectifs de formation, des évolutions </w:t>
      </w:r>
      <w:proofErr w:type="gramStart"/>
      <w:r w:rsidRPr="00AA3EAB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métier</w:t>
      </w:r>
      <w:r w:rsidR="004B4789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, </w:t>
      </w:r>
      <w:r w:rsidRPr="00AA3EAB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….</w:t>
      </w:r>
      <w:proofErr w:type="gramEnd"/>
      <w:r w:rsidRPr="00AA3EAB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.)</w:t>
      </w:r>
    </w:p>
    <w:p w:rsidR="008E35A2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8E35A2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8E35A2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8E35A2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8E35A2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8E35A2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707246" w:rsidRDefault="00707246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707246" w:rsidRDefault="00707246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707246" w:rsidRDefault="00707246" w:rsidP="008E35A2">
      <w:pPr>
        <w:suppressAutoHyphens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8E35A2" w:rsidRPr="00D83161" w:rsidRDefault="008E35A2" w:rsidP="008E35A2">
      <w:pPr>
        <w:suppressAutoHyphens w:val="0"/>
        <w:spacing w:after="0"/>
        <w:jc w:val="both"/>
        <w:rPr>
          <w:rFonts w:ascii="Calibri" w:eastAsia="Times New Roman" w:hAnsi="Calibri" w:cs="Calibri"/>
          <w:i/>
          <w:sz w:val="22"/>
          <w:szCs w:val="22"/>
          <w:lang w:eastAsia="fr-FR"/>
        </w:rPr>
      </w:pPr>
    </w:p>
    <w:p w:rsidR="008E35A2" w:rsidRPr="00B90907" w:rsidRDefault="008E35A2" w:rsidP="008E35A2">
      <w:pPr>
        <w:suppressAutoHyphens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sym w:font="Webdings" w:char="F03C"/>
      </w: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Objectifs généraux</w:t>
      </w:r>
      <w:r w:rsid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:</w:t>
      </w:r>
    </w:p>
    <w:p w:rsidR="00707246" w:rsidRPr="00B90907" w:rsidRDefault="00707246" w:rsidP="0070724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70724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70724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70724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707246">
      <w:pPr>
        <w:suppressAutoHyphens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suppressAutoHyphens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sym w:font="Webdings" w:char="F03C"/>
      </w: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Compétences visées</w:t>
      </w:r>
      <w:r w:rsid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:</w:t>
      </w:r>
    </w:p>
    <w:p w:rsidR="00C84F98" w:rsidRPr="00B90907" w:rsidRDefault="00C84F98" w:rsidP="00C84F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bookmarkStart w:id="1" w:name="_Hlk7111830"/>
    </w:p>
    <w:p w:rsidR="00C84F98" w:rsidRPr="00B90907" w:rsidRDefault="00C84F98" w:rsidP="00C84F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C84F98" w:rsidRPr="00B90907" w:rsidRDefault="00C84F98" w:rsidP="00C84F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C84F98" w:rsidRPr="00B90907" w:rsidRDefault="00C84F98" w:rsidP="00C84F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bookmarkEnd w:id="1"/>
    <w:p w:rsidR="00707246" w:rsidRDefault="00707246" w:rsidP="008E35A2">
      <w:pPr>
        <w:suppressAutoHyphens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8E35A2">
      <w:pPr>
        <w:suppressAutoHyphens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suppressAutoHyphens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sym w:font="Webdings" w:char="F03C"/>
      </w:r>
      <w:r w:rsidR="005A01F2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Plus-</w:t>
      </w:r>
      <w:r w:rsid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value du chef-</w:t>
      </w: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d’</w:t>
      </w:r>
      <w:r w:rsidR="005A01F2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œuvre</w:t>
      </w:r>
      <w:r w:rsid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:</w:t>
      </w:r>
    </w:p>
    <w:p w:rsidR="008E35A2" w:rsidRPr="00B90907" w:rsidRDefault="008E35A2" w:rsidP="008E35A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C84F98" w:rsidRPr="00B90907" w:rsidRDefault="00C84F98" w:rsidP="00C84F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C84F98" w:rsidRPr="00B90907" w:rsidRDefault="00C84F98" w:rsidP="00C84F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E35A2" w:rsidRDefault="008E35A2" w:rsidP="00C84F98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C84F98" w:rsidRPr="00B90907" w:rsidRDefault="00C84F98" w:rsidP="00C84F98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suppressAutoHyphens w:val="0"/>
        <w:spacing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lastRenderedPageBreak/>
        <w:sym w:font="Webdings" w:char="F03C"/>
      </w: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Organisation de la réalisation : </w:t>
      </w:r>
    </w:p>
    <w:p w:rsidR="008E35A2" w:rsidRPr="00B90907" w:rsidRDefault="004B4789" w:rsidP="008E35A2">
      <w:pPr>
        <w:pStyle w:val="Paragraphedeliste"/>
        <w:numPr>
          <w:ilvl w:val="0"/>
          <w:numId w:val="6"/>
        </w:numPr>
        <w:suppressAutoHyphens w:val="0"/>
        <w:spacing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É</w:t>
      </w:r>
      <w:r w:rsidR="008E35A2"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tapes</w:t>
      </w:r>
      <w:r w:rsidR="00B90907"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:</w:t>
      </w: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707246" w:rsidRDefault="00707246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707246" w:rsidRDefault="00707246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707246" w:rsidRPr="00B90907" w:rsidRDefault="00707246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ind w:right="-108"/>
        <w:rPr>
          <w:rFonts w:ascii="Times New Roman" w:eastAsia="Times New Roman" w:hAnsi="Times New Roman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Moyens mobilisés</w:t>
      </w:r>
      <w:r w:rsid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:</w:t>
      </w: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E35A2" w:rsidRDefault="008E35A2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Default="00707246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Default="00707246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Pr="00B90907" w:rsidRDefault="00707246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B9090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sym w:font="Webdings" w:char="F03C"/>
      </w:r>
      <w:r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</w:t>
      </w:r>
      <w:r w:rsidRPr="00C003C7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Modalités d’évaluation</w:t>
      </w:r>
      <w:r w:rsid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:</w:t>
      </w: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Default="00707246" w:rsidP="00707246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4B4789" w:rsidRDefault="008E35A2" w:rsidP="00707246">
      <w:pPr>
        <w:suppressAutoHyphens w:val="0"/>
        <w:autoSpaceDE w:val="0"/>
        <w:autoSpaceDN w:val="0"/>
        <w:adjustRightInd w:val="0"/>
        <w:spacing w:after="0" w:line="276" w:lineRule="auto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MODALIT</w:t>
      </w:r>
      <w:r w:rsidR="004B4789" w:rsidRP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É</w:t>
      </w:r>
      <w:r w:rsidRP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S DE</w:t>
      </w:r>
      <w:r w:rsidR="00B90907" w:rsidRP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MISE EN VALEUR DES PRODUCTIONS ET DE COMMUNICATION</w:t>
      </w:r>
      <w:r w:rsidR="004B4789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:</w:t>
      </w:r>
    </w:p>
    <w:p w:rsidR="00B90907" w:rsidRPr="00B90907" w:rsidRDefault="00B90907" w:rsidP="00B90907">
      <w:pPr>
        <w:suppressAutoHyphens w:val="0"/>
        <w:autoSpaceDE w:val="0"/>
        <w:autoSpaceDN w:val="0"/>
        <w:adjustRightInd w:val="0"/>
        <w:spacing w:after="0" w:line="276" w:lineRule="auto"/>
        <w:ind w:left="144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tabs>
          <w:tab w:val="left" w:pos="8456"/>
        </w:tabs>
        <w:suppressAutoHyphens w:val="0"/>
        <w:spacing w:line="276" w:lineRule="auto"/>
        <w:contextualSpacing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tabs>
          <w:tab w:val="left" w:pos="8456"/>
        </w:tabs>
        <w:suppressAutoHyphens w:val="0"/>
        <w:spacing w:line="276" w:lineRule="auto"/>
        <w:contextualSpacing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:rsidR="008E35A2" w:rsidRPr="00B90907" w:rsidRDefault="008E35A2" w:rsidP="008E35A2">
      <w:pPr>
        <w:tabs>
          <w:tab w:val="left" w:pos="8456"/>
        </w:tabs>
        <w:suppressAutoHyphens w:val="0"/>
        <w:spacing w:line="276" w:lineRule="auto"/>
        <w:contextualSpacing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:rsidR="00B90907" w:rsidRDefault="00B90907">
      <w:pPr>
        <w:suppressAutoHyphens w:val="0"/>
        <w:spacing w:after="160" w:line="259" w:lineRule="auto"/>
        <w:rPr>
          <w:color w:val="000000" w:themeColor="text1"/>
        </w:rPr>
      </w:pPr>
    </w:p>
    <w:p w:rsidR="00B90907" w:rsidRDefault="00B90907">
      <w:pPr>
        <w:rPr>
          <w:color w:val="000000" w:themeColor="text1"/>
        </w:rPr>
        <w:sectPr w:rsidR="00B90907" w:rsidSect="0070724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1C3140" w:rsidRDefault="001C3140">
      <w:pPr>
        <w:rPr>
          <w:color w:val="000000" w:themeColor="text1"/>
        </w:rPr>
      </w:pPr>
    </w:p>
    <w:tbl>
      <w:tblPr>
        <w:tblpPr w:leftFromText="141" w:rightFromText="141" w:horzAnchor="margin" w:tblpY="-975"/>
        <w:tblW w:w="1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122"/>
        <w:gridCol w:w="698"/>
        <w:gridCol w:w="1502"/>
        <w:gridCol w:w="8080"/>
      </w:tblGrid>
      <w:tr w:rsidR="00B90907" w:rsidRPr="00434AF3" w:rsidTr="00C84F98">
        <w:trPr>
          <w:cantSplit/>
          <w:trHeight w:val="702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34AF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Calendrier prévisionnel 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Phases du</w:t>
            </w:r>
            <w:r w:rsidRPr="00434AF3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 xml:space="preserve"> projet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90907" w:rsidRPr="00434AF3" w:rsidRDefault="00B90907" w:rsidP="00C84F98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34AF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Lieux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34AF3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Enseignements  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B90907" w:rsidRPr="00434AF3" w:rsidRDefault="00B90907" w:rsidP="00C84F98">
            <w:pPr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434AF3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 xml:space="preserve">Temps forts de l’organisation pédagogique concourant au projet </w:t>
            </w:r>
          </w:p>
        </w:tc>
      </w:tr>
      <w:tr w:rsidR="00B90907" w:rsidRPr="00434AF3" w:rsidTr="00C84F98">
        <w:trPr>
          <w:trHeight w:val="570"/>
        </w:trPr>
        <w:tc>
          <w:tcPr>
            <w:tcW w:w="1277" w:type="dxa"/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8"/>
                <w:szCs w:val="8"/>
                <w:lang w:eastAsia="fr-FR"/>
              </w:rPr>
            </w:pPr>
          </w:p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122" w:type="dxa"/>
            <w:shd w:val="clear" w:color="auto" w:fill="E2EFD9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0280" w:type="dxa"/>
            <w:gridSpan w:val="3"/>
            <w:shd w:val="clear" w:color="auto" w:fill="FFFFFF"/>
          </w:tcPr>
          <w:p w:rsidR="00B90907" w:rsidRDefault="00B90907" w:rsidP="00C84F98">
            <w:pPr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B90907" w:rsidRPr="00434AF3" w:rsidRDefault="00B90907" w:rsidP="00C84F98">
            <w:pPr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B90907" w:rsidRPr="00434AF3" w:rsidTr="00C84F98">
        <w:tc>
          <w:tcPr>
            <w:tcW w:w="14679" w:type="dxa"/>
            <w:gridSpan w:val="5"/>
            <w:shd w:val="clear" w:color="auto" w:fill="000000"/>
          </w:tcPr>
          <w:p w:rsidR="00B90907" w:rsidRPr="004B4789" w:rsidRDefault="00B90907" w:rsidP="004B4789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B47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</w:t>
            </w:r>
            <w:r w:rsidR="004B4789" w:rsidRPr="004B47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4B478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SCOLAIRE   : </w:t>
            </w:r>
            <w:r w:rsidR="004B478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recherches, pré</w:t>
            </w:r>
            <w:r w:rsidRPr="004B478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conception, réalisation /restitution du projet </w:t>
            </w:r>
          </w:p>
        </w:tc>
      </w:tr>
      <w:tr w:rsidR="00B90907" w:rsidRPr="00434AF3" w:rsidTr="00C84F98">
        <w:tc>
          <w:tcPr>
            <w:tcW w:w="1277" w:type="dxa"/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122" w:type="dxa"/>
            <w:shd w:val="clear" w:color="auto" w:fill="E2EFD9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fr-FR"/>
              </w:rPr>
            </w:pPr>
          </w:p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280" w:type="dxa"/>
            <w:gridSpan w:val="3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</w:p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B90907" w:rsidRPr="00434AF3" w:rsidTr="00C84F98">
        <w:trPr>
          <w:cantSplit/>
          <w:trHeight w:val="726"/>
        </w:trPr>
        <w:tc>
          <w:tcPr>
            <w:tcW w:w="1277" w:type="dxa"/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122" w:type="dxa"/>
            <w:shd w:val="clear" w:color="auto" w:fill="E2F2F6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98" w:type="dxa"/>
            <w:shd w:val="clear" w:color="auto" w:fill="FFFFFF"/>
            <w:textDirection w:val="btLr"/>
          </w:tcPr>
          <w:p w:rsidR="00B90907" w:rsidRPr="00AA3EAB" w:rsidRDefault="00B90907" w:rsidP="00AA3EA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fr-FR"/>
              </w:rPr>
            </w:pPr>
          </w:p>
        </w:tc>
        <w:tc>
          <w:tcPr>
            <w:tcW w:w="1502" w:type="dxa"/>
            <w:shd w:val="clear" w:color="auto" w:fill="auto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80" w:type="dxa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90907" w:rsidRPr="00434AF3" w:rsidTr="00C84F98">
        <w:trPr>
          <w:cantSplit/>
          <w:trHeight w:val="775"/>
        </w:trPr>
        <w:tc>
          <w:tcPr>
            <w:tcW w:w="1277" w:type="dxa"/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122" w:type="dxa"/>
            <w:shd w:val="clear" w:color="auto" w:fill="DEEAF6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98" w:type="dxa"/>
            <w:shd w:val="clear" w:color="auto" w:fill="FFFFFF"/>
            <w:textDirection w:val="btLr"/>
          </w:tcPr>
          <w:p w:rsidR="00B90907" w:rsidRPr="00AA3EAB" w:rsidRDefault="00B90907" w:rsidP="00AA3EA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fr-FR"/>
              </w:rPr>
            </w:pPr>
          </w:p>
        </w:tc>
        <w:tc>
          <w:tcPr>
            <w:tcW w:w="1502" w:type="dxa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80" w:type="dxa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B90907" w:rsidRPr="00434AF3" w:rsidTr="00C84F98">
        <w:trPr>
          <w:cantSplit/>
          <w:trHeight w:val="961"/>
        </w:trPr>
        <w:tc>
          <w:tcPr>
            <w:tcW w:w="1277" w:type="dxa"/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122" w:type="dxa"/>
            <w:shd w:val="clear" w:color="auto" w:fill="DEEAF6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98" w:type="dxa"/>
            <w:shd w:val="clear" w:color="auto" w:fill="FFFFFF"/>
            <w:textDirection w:val="btLr"/>
          </w:tcPr>
          <w:p w:rsidR="00B90907" w:rsidRPr="00AA3EAB" w:rsidRDefault="00B90907" w:rsidP="00AA3EA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fr-FR"/>
              </w:rPr>
            </w:pPr>
          </w:p>
        </w:tc>
        <w:tc>
          <w:tcPr>
            <w:tcW w:w="1502" w:type="dxa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80" w:type="dxa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B90907" w:rsidRPr="00434AF3" w:rsidTr="00C84F98">
        <w:trPr>
          <w:cantSplit/>
          <w:trHeight w:val="549"/>
        </w:trPr>
        <w:tc>
          <w:tcPr>
            <w:tcW w:w="1277" w:type="dxa"/>
            <w:shd w:val="clear" w:color="auto" w:fill="auto"/>
          </w:tcPr>
          <w:p w:rsidR="00B90907" w:rsidRPr="00434AF3" w:rsidRDefault="00B90907" w:rsidP="00C84F98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122" w:type="dxa"/>
            <w:shd w:val="clear" w:color="auto" w:fill="E2F2F6"/>
          </w:tcPr>
          <w:p w:rsidR="00B90907" w:rsidRPr="00707246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98" w:type="dxa"/>
            <w:shd w:val="clear" w:color="auto" w:fill="FFFFFF"/>
            <w:textDirection w:val="btLr"/>
          </w:tcPr>
          <w:p w:rsidR="00B90907" w:rsidRPr="00AA3EAB" w:rsidRDefault="00B90907" w:rsidP="00AA3EA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fr-FR"/>
              </w:rPr>
            </w:pPr>
          </w:p>
        </w:tc>
        <w:tc>
          <w:tcPr>
            <w:tcW w:w="1502" w:type="dxa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8080" w:type="dxa"/>
            <w:shd w:val="clear" w:color="auto" w:fill="FFFFFF"/>
          </w:tcPr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  <w:p w:rsidR="00B90907" w:rsidRPr="00AA3EAB" w:rsidRDefault="00B90907" w:rsidP="00AA3EAB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</w:tbl>
    <w:p w:rsidR="00B90907" w:rsidRDefault="00B90907">
      <w:pPr>
        <w:rPr>
          <w:color w:val="000000" w:themeColor="text1"/>
        </w:rPr>
      </w:pPr>
    </w:p>
    <w:p w:rsidR="00B90907" w:rsidRPr="00B90907" w:rsidRDefault="00B90907">
      <w:pPr>
        <w:rPr>
          <w:color w:val="000000" w:themeColor="text1"/>
        </w:rPr>
      </w:pPr>
    </w:p>
    <w:sectPr w:rsidR="00B90907" w:rsidRPr="00B90907" w:rsidSect="00B90907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2"/>
    <w:rsid w:val="00190046"/>
    <w:rsid w:val="001C3140"/>
    <w:rsid w:val="00417C27"/>
    <w:rsid w:val="004B4789"/>
    <w:rsid w:val="005A01F2"/>
    <w:rsid w:val="00707246"/>
    <w:rsid w:val="00707974"/>
    <w:rsid w:val="00860FFE"/>
    <w:rsid w:val="008E35A2"/>
    <w:rsid w:val="00AA3EAB"/>
    <w:rsid w:val="00B90907"/>
    <w:rsid w:val="00C003C7"/>
    <w:rsid w:val="00C84F9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3A74"/>
  <w15:chartTrackingRefBased/>
  <w15:docId w15:val="{3369666C-6076-4296-8EBF-188DE07F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2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line bourgouin</dc:creator>
  <cp:keywords/>
  <dc:description/>
  <cp:lastModifiedBy>Rectorat</cp:lastModifiedBy>
  <cp:revision>4</cp:revision>
  <dcterms:created xsi:type="dcterms:W3CDTF">2019-06-17T09:20:00Z</dcterms:created>
  <dcterms:modified xsi:type="dcterms:W3CDTF">2019-06-23T09:22:00Z</dcterms:modified>
</cp:coreProperties>
</file>