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7E" w:rsidRPr="00972528" w:rsidRDefault="00B61E28">
      <w:pPr>
        <w:pStyle w:val="Titre"/>
        <w:rPr>
          <w:sz w:val="40"/>
          <w:szCs w:val="40"/>
          <w:lang w:val="fr-FR"/>
        </w:rPr>
      </w:pPr>
      <w:r w:rsidRPr="00972528">
        <w:rPr>
          <w:sz w:val="40"/>
          <w:szCs w:val="40"/>
          <w:lang w:val="fr-FR"/>
        </w:rPr>
        <w:t>RENOUVELER L</w:t>
      </w:r>
      <w:r>
        <w:rPr>
          <w:sz w:val="40"/>
          <w:szCs w:val="40"/>
          <w:lang w:val="fr-FR"/>
        </w:rPr>
        <w:t>’</w:t>
      </w:r>
      <w:r>
        <w:rPr>
          <w:sz w:val="40"/>
          <w:szCs w:val="40"/>
          <w:lang w:val="es-ES_tradnl"/>
        </w:rPr>
        <w:t>ENSEIGNEMENT DE L</w:t>
      </w:r>
      <w:r>
        <w:rPr>
          <w:sz w:val="40"/>
          <w:szCs w:val="40"/>
          <w:lang w:val="fr-FR"/>
        </w:rPr>
        <w:t>’</w:t>
      </w:r>
      <w:r w:rsidRPr="00972528">
        <w:rPr>
          <w:sz w:val="40"/>
          <w:szCs w:val="40"/>
          <w:lang w:val="fr-FR"/>
        </w:rPr>
        <w:t>AFRIQU</w:t>
      </w:r>
      <w:r>
        <w:rPr>
          <w:sz w:val="40"/>
          <w:szCs w:val="40"/>
          <w:lang w:val="fr-FR"/>
        </w:rPr>
        <w:t>E</w:t>
      </w:r>
      <w:r>
        <w:rPr>
          <w:noProof/>
          <w:sz w:val="40"/>
          <w:szCs w:val="40"/>
          <w:lang w:val="fr-FR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4912572</wp:posOffset>
            </wp:positionH>
            <wp:positionV relativeFrom="line">
              <wp:posOffset>367188</wp:posOffset>
            </wp:positionV>
            <wp:extent cx="1201134" cy="1699028"/>
            <wp:effectExtent l="0" t="0" r="0" b="0"/>
            <wp:wrapThrough wrapText="bothSides" distL="152400" distR="152400">
              <wp:wrapPolygon edited="1">
                <wp:start x="0" y="0"/>
                <wp:lineTo x="21602" y="0"/>
                <wp:lineTo x="21602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e d’écran 2021-03-18 à 15.17.58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134" cy="16990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9557E" w:rsidRDefault="00B61E28">
      <w:pPr>
        <w:pStyle w:val="Sous-titre"/>
      </w:pPr>
      <w:r>
        <w:t>s</w:t>
      </w:r>
      <w:r w:rsidR="00D013C8">
        <w:t xml:space="preserve">éminaire du 18 MARS 2021 </w:t>
      </w:r>
      <w:r>
        <w:t xml:space="preserve"> </w:t>
      </w:r>
    </w:p>
    <w:p w:rsidR="0049557E" w:rsidRDefault="00B61E28">
      <w:pPr>
        <w:pStyle w:val="Sous-titre"/>
      </w:pPr>
      <w:r>
        <w:tab/>
      </w:r>
      <w:r>
        <w:tab/>
      </w:r>
      <w:r>
        <w:tab/>
      </w:r>
      <w:r>
        <w:tab/>
      </w:r>
    </w:p>
    <w:p w:rsidR="0049557E" w:rsidRDefault="0049557E">
      <w:pPr>
        <w:pStyle w:val="Pardfaut"/>
        <w:spacing w:before="0"/>
        <w:rPr>
          <w:rFonts w:ascii="Helvetica" w:eastAsia="Helvetica" w:hAnsi="Helvetica" w:cs="Helvetica"/>
        </w:rPr>
      </w:pPr>
    </w:p>
    <w:p w:rsidR="0049557E" w:rsidRDefault="00B61E28">
      <w:pPr>
        <w:pStyle w:val="Pardfaut"/>
        <w:spacing w:before="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Document ressource :  </w:t>
      </w:r>
      <w:hyperlink r:id="rId8" w:history="1">
        <w:r w:rsidRPr="00972528">
          <w:rPr>
            <w:rStyle w:val="Hyperlink0"/>
            <w:rFonts w:ascii="Helvetica" w:hAnsi="Helvetica"/>
            <w:sz w:val="22"/>
            <w:szCs w:val="22"/>
          </w:rPr>
          <w:t>https://eduscol.education.fr/media/4307/download</w:t>
        </w:r>
      </w:hyperlink>
    </w:p>
    <w:p w:rsidR="0049557E" w:rsidRDefault="0049557E">
      <w:pPr>
        <w:pStyle w:val="Pardfaut"/>
        <w:spacing w:before="0"/>
        <w:rPr>
          <w:rFonts w:ascii="Helvetica" w:eastAsia="Helvetica" w:hAnsi="Helvetica" w:cs="Helvetica"/>
          <w:sz w:val="22"/>
          <w:szCs w:val="22"/>
        </w:rPr>
      </w:pPr>
    </w:p>
    <w:p w:rsidR="0049557E" w:rsidRDefault="00B61E28">
      <w:pPr>
        <w:pStyle w:val="Pardfaut"/>
        <w:spacing w:before="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TEST DE CONNAISSANCE</w:t>
      </w:r>
      <w:r w:rsidR="00514953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 xml:space="preserve"> : </w:t>
      </w:r>
      <w:r w:rsidRPr="00972528">
        <w:rPr>
          <w:rFonts w:ascii="Helvetica" w:hAnsi="Helvetica"/>
          <w:sz w:val="22"/>
          <w:szCs w:val="22"/>
        </w:rPr>
        <w:t>https://www.reseau-canope.fr/africa-2020/quiz/</w:t>
      </w:r>
    </w:p>
    <w:p w:rsidR="0049557E" w:rsidRDefault="0049557E">
      <w:pPr>
        <w:pStyle w:val="Pardfaut"/>
        <w:spacing w:before="0"/>
        <w:rPr>
          <w:rFonts w:ascii="Helvetica" w:eastAsia="Helvetica" w:hAnsi="Helvetica" w:cs="Helvetica"/>
          <w:sz w:val="22"/>
          <w:szCs w:val="22"/>
        </w:rPr>
      </w:pP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b/>
          <w:bCs/>
          <w:i/>
          <w:iCs/>
          <w:sz w:val="22"/>
          <w:szCs w:val="22"/>
          <w:u w:val="single"/>
        </w:rPr>
      </w:pPr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>14H. Intervention de madame N’</w:t>
      </w:r>
      <w:proofErr w:type="spellStart"/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>Goné</w:t>
      </w:r>
      <w:proofErr w:type="spellEnd"/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>Fall</w:t>
      </w:r>
      <w:proofErr w:type="spellEnd"/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 xml:space="preserve"> (commissaire générale) Dakar.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L’idée est d’avoir un point de vue africain sur l’enseignement de l’Afrique </w:t>
      </w:r>
      <w:r w:rsidR="004355E1">
        <w:rPr>
          <w:rFonts w:ascii="Helvetica" w:hAnsi="Helvetica"/>
          <w:sz w:val="22"/>
          <w:szCs w:val="22"/>
        </w:rPr>
        <w:t>porté en</w:t>
      </w:r>
      <w:r>
        <w:rPr>
          <w:rFonts w:ascii="Helvetica" w:hAnsi="Helvetica"/>
          <w:sz w:val="22"/>
          <w:szCs w:val="22"/>
        </w:rPr>
        <w:t xml:space="preserve"> grande partie par la société </w:t>
      </w:r>
      <w:r w:rsidR="00D013C8">
        <w:rPr>
          <w:rFonts w:ascii="Helvetica" w:hAnsi="Helvetica"/>
          <w:sz w:val="22"/>
          <w:szCs w:val="22"/>
        </w:rPr>
        <w:t>civile</w:t>
      </w:r>
      <w:r>
        <w:rPr>
          <w:rFonts w:ascii="Helvetica" w:hAnsi="Helvetica"/>
          <w:sz w:val="22"/>
          <w:szCs w:val="22"/>
        </w:rPr>
        <w:t xml:space="preserve">. Mais aussi de mettre en avant : </w:t>
      </w:r>
    </w:p>
    <w:p w:rsidR="0049557E" w:rsidRDefault="00B61E28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Un « Focus Femme » qui interroge sur le regard des femmes africaines</w:t>
      </w:r>
      <w:r w:rsidR="00D013C8">
        <w:rPr>
          <w:rFonts w:ascii="Helvetica" w:hAnsi="Helvetica"/>
          <w:sz w:val="22"/>
          <w:szCs w:val="22"/>
        </w:rPr>
        <w:t>.</w:t>
      </w:r>
    </w:p>
    <w:p w:rsidR="0049557E" w:rsidRDefault="00B61E28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Le rôle de l’éducation : </w:t>
      </w:r>
      <w:r>
        <w:rPr>
          <w:rStyle w:val="Aucun"/>
          <w:rFonts w:ascii="Helvetica" w:hAnsi="Helvetica"/>
          <w:b/>
          <w:bCs/>
          <w:sz w:val="22"/>
          <w:szCs w:val="22"/>
        </w:rPr>
        <w:t xml:space="preserve">connaître l’Afrique, c’est changer les comportements et les mentalités pour lutter contre les idées préconçues. </w:t>
      </w:r>
    </w:p>
    <w:p w:rsidR="0049557E" w:rsidRDefault="00B61E28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Le rappel du chantier de l’Unesco sur l’histoire générale de l’Afrique, qui est un corpus ressource pour l’enseignement de l’histoire africaine avec le regard des africains sur leur propre histoire. </w:t>
      </w:r>
      <w:hyperlink r:id="rId9" w:history="1">
        <w:r>
          <w:rPr>
            <w:rStyle w:val="Hyperlink0"/>
            <w:rFonts w:ascii="Helvetica" w:hAnsi="Helvetica"/>
            <w:sz w:val="22"/>
            <w:szCs w:val="22"/>
            <w:lang w:val="pt-PT"/>
          </w:rPr>
          <w:t>https://fr.unesco.org/general-history-africa</w:t>
        </w:r>
      </w:hyperlink>
    </w:p>
    <w:p w:rsidR="0049557E" w:rsidRDefault="0049557E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b/>
          <w:bCs/>
          <w:i/>
          <w:iCs/>
          <w:sz w:val="22"/>
          <w:szCs w:val="22"/>
          <w:u w:val="single"/>
        </w:rPr>
      </w:pPr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 xml:space="preserve">14H15 Intervention de </w:t>
      </w:r>
      <w:proofErr w:type="spellStart"/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>Naïl</w:t>
      </w:r>
      <w:proofErr w:type="spellEnd"/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 xml:space="preserve"> VER-</w:t>
      </w:r>
      <w:r>
        <w:rPr>
          <w:rFonts w:ascii="Helvetica" w:hAnsi="Helvetica"/>
          <w:b/>
          <w:bCs/>
          <w:i/>
          <w:iCs/>
          <w:sz w:val="22"/>
          <w:szCs w:val="22"/>
          <w:u w:val="single"/>
          <w:lang w:val="es-ES_tradnl"/>
        </w:rPr>
        <w:t>NDOYE</w:t>
      </w:r>
    </w:p>
    <w:p w:rsidR="0049557E" w:rsidRDefault="00B61E28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L’idée est de déconstruire les représentations, d’offrir des pistes pluridisciplinaires pour enseigner l’Afrique </w:t>
      </w:r>
    </w:p>
    <w:p w:rsidR="0049557E" w:rsidRDefault="0049557E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</w:p>
    <w:p w:rsidR="004355E1" w:rsidRDefault="00D041B7" w:rsidP="00514953">
      <w:pPr>
        <w:pStyle w:val="NormalWeb"/>
        <w:spacing w:before="0" w:beforeAutospacing="0" w:after="0"/>
        <w:rPr>
          <w:rFonts w:ascii="Calibri" w:hAnsi="Calibri" w:cs="Calibri"/>
          <w:b/>
          <w:bCs/>
        </w:rPr>
      </w:pPr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 xml:space="preserve">14H20 Intervention de </w:t>
      </w:r>
      <w:r w:rsidR="00B61E28">
        <w:rPr>
          <w:rFonts w:ascii="Helvetica" w:hAnsi="Helvetica"/>
          <w:b/>
          <w:bCs/>
          <w:i/>
          <w:iCs/>
          <w:sz w:val="22"/>
          <w:szCs w:val="22"/>
          <w:u w:val="single"/>
        </w:rPr>
        <w:t xml:space="preserve">Martial ZE </w:t>
      </w:r>
      <w:r w:rsidR="00B61E28" w:rsidRPr="00514953">
        <w:rPr>
          <w:rFonts w:ascii="Helvetica" w:hAnsi="Helvetica"/>
          <w:b/>
          <w:bCs/>
          <w:i/>
          <w:iCs/>
          <w:sz w:val="22"/>
          <w:szCs w:val="22"/>
          <w:u w:val="single"/>
        </w:rPr>
        <w:t>BELINGA</w:t>
      </w:r>
      <w:r w:rsidR="00B61E28" w:rsidRPr="00514953">
        <w:rPr>
          <w:rFonts w:ascii="Helvetica" w:hAnsi="Helvetica"/>
          <w:b/>
          <w:bCs/>
          <w:i/>
          <w:iCs/>
          <w:sz w:val="22"/>
          <w:szCs w:val="22"/>
        </w:rPr>
        <w:t xml:space="preserve"> </w:t>
      </w:r>
      <w:r w:rsidR="00514953" w:rsidRPr="00514953">
        <w:rPr>
          <w:rFonts w:ascii="Helvetica" w:hAnsi="Helvetica"/>
          <w:b/>
          <w:bCs/>
          <w:i/>
          <w:iCs/>
          <w:sz w:val="22"/>
          <w:szCs w:val="22"/>
        </w:rPr>
        <w:t xml:space="preserve"> </w:t>
      </w:r>
      <w:r w:rsidR="004355E1" w:rsidRPr="00514953">
        <w:rPr>
          <w:rFonts w:ascii="Helvetica" w:hAnsi="Helvetica"/>
          <w:b/>
          <w:bCs/>
          <w:i/>
          <w:iCs/>
          <w:sz w:val="22"/>
          <w:szCs w:val="22"/>
        </w:rPr>
        <w:t>(</w:t>
      </w:r>
      <w:r w:rsidR="004355E1" w:rsidRPr="00514953">
        <w:rPr>
          <w:rFonts w:ascii="Calibri" w:hAnsi="Calibri" w:cs="Calibri"/>
          <w:b/>
          <w:bCs/>
        </w:rPr>
        <w:t>Conférencier économiste, sociologue, expert du comité scientifique de l’UNESCO)</w:t>
      </w:r>
      <w:r w:rsidR="00514953">
        <w:rPr>
          <w:rFonts w:ascii="Calibri" w:hAnsi="Calibri" w:cs="Calibri"/>
          <w:b/>
          <w:bCs/>
        </w:rPr>
        <w:t>.</w:t>
      </w:r>
    </w:p>
    <w:p w:rsidR="00514953" w:rsidRPr="00514953" w:rsidRDefault="00514953" w:rsidP="00514953">
      <w:pPr>
        <w:pStyle w:val="NormalWeb"/>
        <w:spacing w:before="0" w:beforeAutospacing="0" w:after="0" w:line="240" w:lineRule="auto"/>
      </w:pPr>
    </w:p>
    <w:p w:rsidR="0049557E" w:rsidRDefault="00B61E28">
      <w:pPr>
        <w:pStyle w:val="Pardfaut"/>
        <w:spacing w:before="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La question du regard sur l’Afrique invite à réfléchir sur : </w:t>
      </w:r>
    </w:p>
    <w:p w:rsidR="0049557E" w:rsidRDefault="00631CB7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</w:t>
      </w:r>
      <w:r w:rsidR="00B61E28">
        <w:rPr>
          <w:rFonts w:ascii="Helvetica" w:hAnsi="Helvetica"/>
          <w:sz w:val="22"/>
          <w:szCs w:val="22"/>
        </w:rPr>
        <w:t>a nécessité de changer de perspective</w:t>
      </w:r>
    </w:p>
    <w:p w:rsidR="0049557E" w:rsidRDefault="00B61E28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Les représentations, narrations et perceptions </w:t>
      </w:r>
    </w:p>
    <w:p w:rsidR="0049557E" w:rsidRDefault="00B61E28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Les mots pour dire ces représentations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Proposer un regard nouveau, c’est reconnaître qu’</w:t>
      </w:r>
      <w:r w:rsidR="00631CB7">
        <w:rPr>
          <w:rFonts w:ascii="Helvetica" w:hAnsi="Helvetica"/>
          <w:sz w:val="22"/>
          <w:szCs w:val="22"/>
        </w:rPr>
        <w:t xml:space="preserve">il y a quelque chose qui pose </w:t>
      </w:r>
      <w:r>
        <w:rPr>
          <w:rFonts w:ascii="Helvetica" w:hAnsi="Helvetica"/>
          <w:sz w:val="22"/>
          <w:szCs w:val="22"/>
        </w:rPr>
        <w:t>problème dans ce regard sur l’Afrique. En simplifiant, cela mélange archétype et imaginaire sur l’Afrique, de manière binaire « </w:t>
      </w:r>
      <w:r w:rsidR="004355E1">
        <w:rPr>
          <w:rFonts w:ascii="Helvetica" w:hAnsi="Helvetica"/>
          <w:sz w:val="22"/>
          <w:szCs w:val="22"/>
        </w:rPr>
        <w:t>la représentation</w:t>
      </w:r>
      <w:r>
        <w:rPr>
          <w:rFonts w:ascii="Helvetica" w:hAnsi="Helvetica"/>
          <w:sz w:val="22"/>
          <w:szCs w:val="22"/>
        </w:rPr>
        <w:t xml:space="preserve"> mé</w:t>
      </w:r>
      <w:r w:rsidR="00631CB7">
        <w:rPr>
          <w:rFonts w:ascii="Helvetica" w:hAnsi="Helvetica"/>
          <w:sz w:val="22"/>
          <w:szCs w:val="22"/>
        </w:rPr>
        <w:t>diatique mais aussi</w:t>
      </w:r>
      <w:r>
        <w:rPr>
          <w:rFonts w:ascii="Helvetica" w:hAnsi="Helvetica"/>
          <w:sz w:val="22"/>
          <w:szCs w:val="22"/>
        </w:rPr>
        <w:t xml:space="preserve"> plus construire même savante »</w:t>
      </w:r>
      <w:r w:rsidR="00631CB7">
        <w:rPr>
          <w:rFonts w:ascii="Helvetica" w:hAnsi="Helvetica"/>
          <w:sz w:val="22"/>
          <w:szCs w:val="22"/>
        </w:rPr>
        <w:t>;</w:t>
      </w:r>
      <w:r>
        <w:rPr>
          <w:rFonts w:ascii="Helvetica" w:hAnsi="Helvetica"/>
          <w:sz w:val="22"/>
          <w:szCs w:val="22"/>
        </w:rPr>
        <w:t xml:space="preserve"> d’ailleurs</w:t>
      </w:r>
      <w:r w:rsidR="00631CB7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ces 2 repré</w:t>
      </w:r>
      <w:r w:rsidR="00631CB7">
        <w:rPr>
          <w:rFonts w:ascii="Helvetica" w:hAnsi="Helvetica"/>
          <w:sz w:val="22"/>
          <w:szCs w:val="22"/>
        </w:rPr>
        <w:t>sentations</w:t>
      </w:r>
      <w:r>
        <w:rPr>
          <w:rFonts w:ascii="Helvetica" w:hAnsi="Helvetica"/>
          <w:sz w:val="22"/>
          <w:szCs w:val="22"/>
        </w:rPr>
        <w:t xml:space="preserve"> sont parfois combinées dans l’enseignement.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3 hypothèses : </w:t>
      </w:r>
    </w:p>
    <w:p w:rsidR="0049557E" w:rsidRDefault="00631CB7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</w:t>
      </w:r>
      <w:r w:rsidR="00B61E28">
        <w:rPr>
          <w:rFonts w:ascii="Helvetica" w:hAnsi="Helvetica"/>
          <w:sz w:val="22"/>
          <w:szCs w:val="22"/>
        </w:rPr>
        <w:t>e regard est nécessairement performatif</w:t>
      </w:r>
      <w:r w:rsidR="00D27B12">
        <w:rPr>
          <w:rFonts w:ascii="Helvetica" w:hAnsi="Helvetica"/>
          <w:sz w:val="22"/>
          <w:szCs w:val="22"/>
        </w:rPr>
        <w:t>; il produit des effets</w:t>
      </w:r>
      <w:r w:rsidR="00B61E28">
        <w:rPr>
          <w:rFonts w:ascii="Helvetica" w:hAnsi="Helvetica"/>
          <w:sz w:val="22"/>
          <w:szCs w:val="22"/>
        </w:rPr>
        <w:t xml:space="preserve"> (il n’</w:t>
      </w:r>
      <w:r w:rsidR="00D27B12">
        <w:rPr>
          <w:rFonts w:ascii="Helvetica" w:hAnsi="Helvetica"/>
          <w:sz w:val="22"/>
          <w:szCs w:val="22"/>
        </w:rPr>
        <w:t>est pas neutre).</w:t>
      </w:r>
    </w:p>
    <w:p w:rsidR="0049557E" w:rsidRDefault="00B61E28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Le regard </w:t>
      </w:r>
      <w:r w:rsidR="00D27B12">
        <w:rPr>
          <w:rFonts w:ascii="Helvetica" w:hAnsi="Helvetica"/>
          <w:sz w:val="22"/>
          <w:szCs w:val="22"/>
        </w:rPr>
        <w:t xml:space="preserve">est une construction historique </w:t>
      </w:r>
      <w:r>
        <w:rPr>
          <w:rFonts w:ascii="Helvetica" w:hAnsi="Helvetica"/>
          <w:sz w:val="22"/>
          <w:szCs w:val="22"/>
        </w:rPr>
        <w:t>fonctionnelle complexe : sur l’Afrique contemporaine</w:t>
      </w:r>
      <w:r w:rsidR="00D27B12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il y a encore un lien avec les savoirs anciens sur </w:t>
      </w:r>
      <w:r w:rsidR="00D27B12">
        <w:rPr>
          <w:rFonts w:ascii="Helvetica" w:hAnsi="Helvetica"/>
          <w:sz w:val="22"/>
          <w:szCs w:val="22"/>
        </w:rPr>
        <w:t>ce continent.</w:t>
      </w:r>
    </w:p>
    <w:p w:rsidR="0049557E" w:rsidRDefault="00B61E28">
      <w:pPr>
        <w:pStyle w:val="Pardfaut"/>
        <w:numPr>
          <w:ilvl w:val="0"/>
          <w:numId w:val="2"/>
        </w:numPr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 xml:space="preserve">Le regard peut être changé si on change les perspectives de la relation à l’autre. Il y a quelque chose à chercher dans l’intentionnalité qui va produire ce nouveau regard.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La question de la nécessité de changer de regard est politique et sociétal. Cela impli</w:t>
      </w:r>
      <w:r w:rsidR="004355E1">
        <w:rPr>
          <w:rFonts w:ascii="Helvetica" w:hAnsi="Helvetica"/>
          <w:b/>
          <w:bCs/>
          <w:sz w:val="22"/>
          <w:szCs w:val="22"/>
        </w:rPr>
        <w:t>que un temps plus ou moins long</w:t>
      </w:r>
      <w:r>
        <w:rPr>
          <w:rFonts w:ascii="Helvetica" w:hAnsi="Helvetica"/>
          <w:b/>
          <w:bCs/>
          <w:sz w:val="22"/>
          <w:szCs w:val="22"/>
        </w:rPr>
        <w:t>. Les différentes intentions produisent différents types de regards et discours. Changer les perspectives de la relation comme condition pour changer les regards sur l’</w:t>
      </w:r>
      <w:r w:rsidR="00D27B12">
        <w:rPr>
          <w:rFonts w:ascii="Helvetica" w:hAnsi="Helvetica"/>
          <w:b/>
          <w:bCs/>
          <w:sz w:val="22"/>
          <w:szCs w:val="22"/>
        </w:rPr>
        <w:t>Afrique et ainsi</w:t>
      </w:r>
      <w:r>
        <w:rPr>
          <w:rFonts w:ascii="Helvetica" w:hAnsi="Helvetica"/>
          <w:b/>
          <w:bCs/>
          <w:sz w:val="22"/>
          <w:szCs w:val="22"/>
        </w:rPr>
        <w:t xml:space="preserve"> perdre ses convictions erronées.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Il y a des exemples historiques : </w:t>
      </w:r>
      <w:r>
        <w:rPr>
          <w:rStyle w:val="Aucun"/>
          <w:rFonts w:ascii="Helvetica" w:hAnsi="Helvetica"/>
          <w:i/>
          <w:iCs/>
          <w:sz w:val="22"/>
          <w:szCs w:val="22"/>
        </w:rPr>
        <w:t>au XIV e siècle, l’Atlas Catalan mettait au centre un souverain africain du Mali</w:t>
      </w:r>
      <w:r>
        <w:rPr>
          <w:rFonts w:ascii="Helvetica" w:hAnsi="Helvetica"/>
          <w:sz w:val="22"/>
          <w:szCs w:val="22"/>
        </w:rPr>
        <w:t xml:space="preserve"> (pays de l’or pour les contemporains, car le roi avait l’habitude de montrer ses biens en or)</w:t>
      </w:r>
      <w:r w:rsidR="00CC3B01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Au XV e siècle, le regard des Européens sur le monde est celui de la découverte d’un monde plus « sauvage ». Ils avaient un regard pré-formaté. Idem au XIX e siècle…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Cela va au delà de l’éducation, il y a un aspect politique dans cette volonté </w:t>
      </w:r>
      <w:r w:rsidR="00D27B12">
        <w:rPr>
          <w:rFonts w:ascii="Helvetica" w:hAnsi="Helvetica"/>
          <w:sz w:val="22"/>
          <w:szCs w:val="22"/>
        </w:rPr>
        <w:t>du</w:t>
      </w:r>
      <w:r>
        <w:rPr>
          <w:rFonts w:ascii="Helvetica" w:hAnsi="Helvetica"/>
          <w:sz w:val="22"/>
          <w:szCs w:val="22"/>
        </w:rPr>
        <w:t xml:space="preserve"> renouvellement du regard. </w:t>
      </w:r>
      <w:r w:rsidR="00D27B12">
        <w:rPr>
          <w:rStyle w:val="Aucun"/>
          <w:rFonts w:ascii="Helvetica" w:hAnsi="Helvetica"/>
          <w:b/>
          <w:bCs/>
          <w:sz w:val="22"/>
          <w:szCs w:val="22"/>
        </w:rPr>
        <w:t>Si</w:t>
      </w:r>
      <w:r>
        <w:rPr>
          <w:rStyle w:val="Aucun"/>
          <w:rFonts w:ascii="Helvetica" w:hAnsi="Helvetica"/>
          <w:b/>
          <w:bCs/>
          <w:sz w:val="22"/>
          <w:szCs w:val="22"/>
        </w:rPr>
        <w:t xml:space="preserve"> on adopte la perspective d’une humanité plurielle et solidaire</w:t>
      </w:r>
      <w:r w:rsidR="00D27B12">
        <w:rPr>
          <w:rStyle w:val="Aucun"/>
          <w:rFonts w:ascii="Helvetica" w:hAnsi="Helvetica"/>
          <w:b/>
          <w:bCs/>
          <w:sz w:val="22"/>
          <w:szCs w:val="22"/>
        </w:rPr>
        <w:t>,</w:t>
      </w:r>
      <w:r>
        <w:rPr>
          <w:rStyle w:val="Aucun"/>
          <w:rFonts w:ascii="Helvetica" w:hAnsi="Helvetica"/>
          <w:b/>
          <w:bCs/>
          <w:sz w:val="22"/>
          <w:szCs w:val="22"/>
        </w:rPr>
        <w:t xml:space="preserve"> </w:t>
      </w:r>
      <w:r w:rsidR="00D27B12">
        <w:rPr>
          <w:rStyle w:val="Aucun"/>
          <w:rFonts w:ascii="Helvetica" w:hAnsi="Helvetica"/>
          <w:b/>
          <w:bCs/>
          <w:sz w:val="22"/>
          <w:szCs w:val="22"/>
        </w:rPr>
        <w:t xml:space="preserve">il </w:t>
      </w:r>
      <w:r>
        <w:rPr>
          <w:rStyle w:val="Aucun"/>
          <w:rFonts w:ascii="Helvetica" w:hAnsi="Helvetica"/>
          <w:b/>
          <w:bCs/>
          <w:sz w:val="22"/>
          <w:szCs w:val="22"/>
        </w:rPr>
        <w:t xml:space="preserve">est possible de changer ce regard. En n’oubliant pas que le regard n’est jamais uniforme. Il y a des nuances. </w:t>
      </w:r>
      <w:r>
        <w:rPr>
          <w:rFonts w:ascii="Helvetica" w:hAnsi="Helvetica"/>
          <w:sz w:val="22"/>
          <w:szCs w:val="22"/>
        </w:rPr>
        <w:t>L’é</w:t>
      </w:r>
      <w:r w:rsidR="00D27B12">
        <w:rPr>
          <w:rFonts w:ascii="Helvetica" w:hAnsi="Helvetica"/>
          <w:sz w:val="22"/>
          <w:szCs w:val="22"/>
        </w:rPr>
        <w:t>ducation nationale</w:t>
      </w:r>
      <w:r>
        <w:rPr>
          <w:rFonts w:ascii="Helvetica" w:hAnsi="Helvetica"/>
          <w:sz w:val="22"/>
          <w:szCs w:val="22"/>
        </w:rPr>
        <w:t xml:space="preserve"> est le produit de la société, l’idée est que son regard sur l’</w:t>
      </w:r>
      <w:r w:rsidR="00D27B12">
        <w:rPr>
          <w:rFonts w:ascii="Helvetica" w:hAnsi="Helvetica"/>
          <w:sz w:val="22"/>
          <w:szCs w:val="22"/>
        </w:rPr>
        <w:t>Afrique soit plus solidaire.</w:t>
      </w:r>
      <w:r>
        <w:rPr>
          <w:rFonts w:ascii="Helvetica" w:hAnsi="Helvetica"/>
          <w:sz w:val="22"/>
          <w:szCs w:val="22"/>
        </w:rPr>
        <w:t xml:space="preserve"> Il est é</w:t>
      </w:r>
      <w:r w:rsidR="00D27B12">
        <w:rPr>
          <w:rFonts w:ascii="Helvetica" w:hAnsi="Helvetica"/>
          <w:sz w:val="22"/>
          <w:szCs w:val="22"/>
        </w:rPr>
        <w:t>vident que des</w:t>
      </w:r>
      <w:r>
        <w:rPr>
          <w:rFonts w:ascii="Helvetica" w:hAnsi="Helvetica"/>
          <w:sz w:val="22"/>
          <w:szCs w:val="22"/>
        </w:rPr>
        <w:t xml:space="preserve"> dissonances cognitives </w:t>
      </w:r>
      <w:r w:rsidR="00D27B12">
        <w:rPr>
          <w:rFonts w:ascii="Helvetica" w:hAnsi="Helvetica"/>
          <w:sz w:val="22"/>
          <w:szCs w:val="22"/>
        </w:rPr>
        <w:t>ou idéologique</w:t>
      </w:r>
      <w:r w:rsidR="00CC3B01">
        <w:rPr>
          <w:rFonts w:ascii="Helvetica" w:hAnsi="Helvetica"/>
          <w:sz w:val="22"/>
          <w:szCs w:val="22"/>
        </w:rPr>
        <w:t>s</w:t>
      </w:r>
      <w:r w:rsidR="00D27B12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vont apparaître, car il y a beaucoup de convictions anciennes avec le passé colonial, face à un discours sur des sociétés plus égales. </w:t>
      </w:r>
    </w:p>
    <w:p w:rsidR="0069125C" w:rsidRDefault="00B61E28">
      <w:pPr>
        <w:pStyle w:val="Pardfaut"/>
        <w:spacing w:before="0"/>
        <w:rPr>
          <w:rFonts w:ascii="Helvetica" w:hAnsi="Helvetica"/>
          <w:sz w:val="22"/>
          <w:szCs w:val="22"/>
        </w:rPr>
      </w:pPr>
      <w:r>
        <w:rPr>
          <w:rStyle w:val="Aucun"/>
          <w:rFonts w:ascii="Helvetica" w:hAnsi="Helvetica"/>
          <w:b/>
          <w:bCs/>
          <w:sz w:val="22"/>
          <w:szCs w:val="22"/>
        </w:rPr>
        <w:t>Modifier le regard</w:t>
      </w:r>
      <w:r w:rsidR="00D27B12">
        <w:rPr>
          <w:rStyle w:val="Aucun"/>
          <w:rFonts w:ascii="Helvetica" w:hAnsi="Helvetica"/>
          <w:b/>
          <w:bCs/>
          <w:sz w:val="22"/>
          <w:szCs w:val="22"/>
        </w:rPr>
        <w:t>,</w:t>
      </w:r>
      <w:r>
        <w:rPr>
          <w:rStyle w:val="Aucun"/>
          <w:rFonts w:ascii="Helvetica" w:hAnsi="Helvetica"/>
          <w:b/>
          <w:bCs/>
          <w:sz w:val="22"/>
          <w:szCs w:val="22"/>
        </w:rPr>
        <w:t xml:space="preserve"> c’est modifier les perceptions sur l’Afrique … Beaucoup de choses erronées rentrent dans l’inconscient collectif.</w:t>
      </w:r>
      <w:r>
        <w:rPr>
          <w:rFonts w:ascii="Helvetica" w:hAnsi="Helvetica"/>
          <w:sz w:val="22"/>
          <w:szCs w:val="22"/>
        </w:rPr>
        <w:t xml:space="preserve"> </w:t>
      </w:r>
    </w:p>
    <w:p w:rsidR="0069125C" w:rsidRDefault="00B61E28" w:rsidP="0069125C">
      <w:pPr>
        <w:pStyle w:val="Pardfaut"/>
        <w:spacing w:before="0"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ex :</w:t>
      </w:r>
      <w:r>
        <w:rPr>
          <w:rStyle w:val="Aucun"/>
          <w:rFonts w:ascii="Helvetica" w:hAnsi="Helvetica"/>
          <w:i/>
          <w:iCs/>
          <w:sz w:val="22"/>
          <w:szCs w:val="22"/>
        </w:rPr>
        <w:t xml:space="preserve"> 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>"</w:t>
      </w:r>
      <w:r>
        <w:rPr>
          <w:rStyle w:val="Aucun"/>
          <w:rFonts w:ascii="Helvetica" w:hAnsi="Helvetica"/>
          <w:i/>
          <w:iCs/>
          <w:sz w:val="22"/>
          <w:szCs w:val="22"/>
        </w:rPr>
        <w:t>démographie africaine, la femme nigérienne de 8 enfants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 xml:space="preserve"> : co</w:t>
      </w:r>
      <w:r w:rsidR="0069125C">
        <w:rPr>
          <w:rFonts w:ascii="Helvetica" w:hAnsi="Helvetica"/>
          <w:sz w:val="22"/>
          <w:szCs w:val="22"/>
        </w:rPr>
        <w:t>nnaissance savante ou populaire</w:t>
      </w:r>
      <w:r>
        <w:rPr>
          <w:rFonts w:ascii="Helvetica" w:hAnsi="Helvetica"/>
          <w:sz w:val="22"/>
          <w:szCs w:val="22"/>
        </w:rPr>
        <w:t xml:space="preserve">? </w:t>
      </w:r>
    </w:p>
    <w:p w:rsidR="0049557E" w:rsidRDefault="00B61E28" w:rsidP="0069125C">
      <w:pPr>
        <w:pStyle w:val="Pardfaut"/>
        <w:spacing w:before="0" w:line="276" w:lineRule="auto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Ou bien l</w:t>
      </w:r>
      <w:r>
        <w:rPr>
          <w:rStyle w:val="Aucun"/>
          <w:rFonts w:ascii="Helvetica" w:hAnsi="Helvetica"/>
          <w:i/>
          <w:iCs/>
          <w:sz w:val="22"/>
          <w:szCs w:val="22"/>
        </w:rPr>
        <w:t xml:space="preserve">a 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>"</w:t>
      </w:r>
      <w:r>
        <w:rPr>
          <w:rStyle w:val="Aucun"/>
          <w:rFonts w:ascii="Helvetica" w:hAnsi="Helvetica"/>
          <w:i/>
          <w:iCs/>
          <w:sz w:val="22"/>
          <w:szCs w:val="22"/>
        </w:rPr>
        <w:t>petite île de Madagascar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 xml:space="preserve">…plus grande que la France.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Ou bien </w:t>
      </w:r>
      <w:r>
        <w:rPr>
          <w:rStyle w:val="Aucun"/>
          <w:rFonts w:ascii="Helvetica" w:hAnsi="Helvetica"/>
          <w:i/>
          <w:iCs/>
          <w:sz w:val="22"/>
          <w:szCs w:val="22"/>
        </w:rPr>
        <w:t xml:space="preserve">une 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>"</w:t>
      </w:r>
      <w:r>
        <w:rPr>
          <w:rStyle w:val="Aucun"/>
          <w:rFonts w:ascii="Helvetica" w:hAnsi="Helvetica"/>
          <w:i/>
          <w:iCs/>
          <w:sz w:val="22"/>
          <w:szCs w:val="22"/>
        </w:rPr>
        <w:t>Afrique des Villages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>"</w:t>
      </w:r>
      <w:r>
        <w:rPr>
          <w:rStyle w:val="Aucun"/>
          <w:rFonts w:ascii="Helvetica" w:hAnsi="Helvetica"/>
          <w:i/>
          <w:iCs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… on est à 40% de ruraux seulement…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b/>
          <w:bCs/>
          <w:sz w:val="22"/>
          <w:szCs w:val="22"/>
        </w:rPr>
        <w:t>On touche ici à l’inconscient collectif. Mais il y a aussi le manque de connaissances purement scientifiques</w:t>
      </w:r>
      <w:r>
        <w:rPr>
          <w:rFonts w:ascii="Helvetica" w:hAnsi="Helvetica"/>
          <w:sz w:val="22"/>
          <w:szCs w:val="22"/>
        </w:rPr>
        <w:t xml:space="preserve"> :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Ex : </w:t>
      </w:r>
      <w:r w:rsidR="0069125C">
        <w:rPr>
          <w:rFonts w:ascii="Helvetica" w:hAnsi="Helvetica"/>
          <w:sz w:val="22"/>
          <w:szCs w:val="22"/>
        </w:rPr>
        <w:t>"</w:t>
      </w:r>
      <w:r>
        <w:rPr>
          <w:rStyle w:val="Aucun"/>
          <w:rFonts w:ascii="Helvetica" w:hAnsi="Helvetica"/>
          <w:i/>
          <w:iCs/>
          <w:sz w:val="22"/>
          <w:szCs w:val="22"/>
        </w:rPr>
        <w:t>la monnaie en Afrique, avant il y avait le troc</w:t>
      </w:r>
      <w:r>
        <w:rPr>
          <w:rFonts w:ascii="Helvetica" w:hAnsi="Helvetica"/>
          <w:sz w:val="22"/>
          <w:szCs w:val="22"/>
        </w:rPr>
        <w:t xml:space="preserve"> puis on est passé à la monnaie</w:t>
      </w:r>
      <w:r w:rsidR="0069125C">
        <w:rPr>
          <w:rFonts w:ascii="Helvetica" w:hAnsi="Helvetica"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 xml:space="preserve">… Il n’y aucune société documentée qui n’ait fonctionné que sur le troc, et pourtant cette idée perdure dans l’étude des sociétés lointaines.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Pareil pour les </w:t>
      </w:r>
      <w:r w:rsidR="0069125C">
        <w:rPr>
          <w:rFonts w:ascii="Helvetica" w:hAnsi="Helvetica"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>sociétés de l’oralité</w:t>
      </w:r>
      <w:r w:rsidR="0069125C">
        <w:rPr>
          <w:rFonts w:ascii="Helvetica" w:hAnsi="Helvetica"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 xml:space="preserve"> (sans production d’écriture) c’est en partie vrai sur l’histoire mais ce n’est plus vrai. Il y a énormément d’écriture</w:t>
      </w:r>
      <w:r w:rsidR="00CC3B01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 xml:space="preserve"> autochtones anciennes</w:t>
      </w:r>
      <w:r w:rsidR="0069125C">
        <w:rPr>
          <w:rFonts w:ascii="Helvetica" w:hAnsi="Helvetica"/>
          <w:sz w:val="22"/>
          <w:szCs w:val="22"/>
        </w:rPr>
        <w:t>, existant depuis des siècles,</w:t>
      </w:r>
      <w:r>
        <w:rPr>
          <w:rFonts w:ascii="Helvetica" w:hAnsi="Helvetica"/>
          <w:sz w:val="22"/>
          <w:szCs w:val="22"/>
        </w:rPr>
        <w:t xml:space="preserve"> qui sont méconnues, souvent endogènes voire </w:t>
      </w:r>
      <w:r w:rsidR="0069125C">
        <w:rPr>
          <w:rFonts w:ascii="Helvetica" w:hAnsi="Helvetica"/>
          <w:sz w:val="22"/>
          <w:szCs w:val="22"/>
        </w:rPr>
        <w:t>réappropriées</w:t>
      </w:r>
      <w:r>
        <w:rPr>
          <w:rFonts w:ascii="Helvetica" w:hAnsi="Helvetica"/>
          <w:sz w:val="22"/>
          <w:szCs w:val="22"/>
        </w:rPr>
        <w:t xml:space="preserve"> pendant des siècles. Cette activité de l’écriture est partagée dans le monde entier à des cycles différents. On ne peut pas figer l’Afrique dans « la société de l’oralité ». Il faut prendre de la distance face aux savoirs « acquis », même les croyances scientifiques.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D’autres exemples : </w:t>
      </w:r>
      <w:r>
        <w:rPr>
          <w:rStyle w:val="Aucun"/>
          <w:rFonts w:ascii="Helvetica" w:hAnsi="Helvetica"/>
          <w:i/>
          <w:iCs/>
          <w:sz w:val="22"/>
          <w:szCs w:val="22"/>
        </w:rPr>
        <w:t>Le premier artefact mathématiques vient du Congo, et les mathém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>atiques d'</w:t>
      </w:r>
      <w:r>
        <w:rPr>
          <w:rStyle w:val="Aucun"/>
          <w:rFonts w:ascii="Helvetica" w:hAnsi="Helvetica"/>
          <w:i/>
          <w:iCs/>
          <w:sz w:val="22"/>
          <w:szCs w:val="22"/>
        </w:rPr>
        <w:t>Egypte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 xml:space="preserve">, </w:t>
      </w:r>
      <w:r w:rsidR="0069125C" w:rsidRPr="0069125C">
        <w:rPr>
          <w:rStyle w:val="Aucun"/>
          <w:rFonts w:ascii="Helvetica" w:hAnsi="Helvetica"/>
          <w:iCs/>
          <w:sz w:val="22"/>
          <w:szCs w:val="22"/>
        </w:rPr>
        <w:t>ce qui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 xml:space="preserve"> </w:t>
      </w:r>
      <w:r w:rsidR="0069125C">
        <w:rPr>
          <w:rFonts w:ascii="Helvetica" w:hAnsi="Helvetica"/>
          <w:sz w:val="22"/>
          <w:szCs w:val="22"/>
        </w:rPr>
        <w:t>prouve</w:t>
      </w:r>
      <w:r>
        <w:rPr>
          <w:rFonts w:ascii="Helvetica" w:hAnsi="Helvetica"/>
          <w:sz w:val="22"/>
          <w:szCs w:val="22"/>
        </w:rPr>
        <w:t xml:space="preserve"> que l’Afrique a un vrai passé scientifique. Dans l’histoire contemporaine, on a parlé des </w:t>
      </w:r>
      <w:r w:rsidR="0069125C">
        <w:rPr>
          <w:rFonts w:ascii="Helvetica" w:hAnsi="Helvetica"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>remèdes miracles africains</w:t>
      </w:r>
      <w:r w:rsidR="0069125C">
        <w:rPr>
          <w:rFonts w:ascii="Helvetica" w:hAnsi="Helvetica"/>
          <w:sz w:val="22"/>
          <w:szCs w:val="22"/>
        </w:rPr>
        <w:t>",</w:t>
      </w:r>
      <w:r>
        <w:rPr>
          <w:rFonts w:ascii="Helvetica" w:hAnsi="Helvetica"/>
          <w:sz w:val="22"/>
          <w:szCs w:val="22"/>
        </w:rPr>
        <w:t xml:space="preserve"> comme s’il n’y avait pas vraiment de médicaments africains. Cependant</w:t>
      </w:r>
      <w:r w:rsidR="0069125C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l’accroissement démographique est lié aux médications endogè</w:t>
      </w:r>
      <w:r w:rsidR="0069125C">
        <w:rPr>
          <w:rFonts w:ascii="Helvetica" w:hAnsi="Helvetica"/>
          <w:sz w:val="22"/>
          <w:szCs w:val="22"/>
        </w:rPr>
        <w:t>nes;</w:t>
      </w:r>
      <w:r>
        <w:rPr>
          <w:rFonts w:ascii="Helvetica" w:hAnsi="Helvetica"/>
          <w:sz w:val="22"/>
          <w:szCs w:val="22"/>
        </w:rPr>
        <w:t xml:space="preserve"> il n’est pas indispensable d’avoir un regard dépréciatif car l’Afrique est l’une des moins atteinte</w:t>
      </w:r>
      <w:r w:rsidR="0069125C" w:rsidRPr="0069125C">
        <w:rPr>
          <w:rFonts w:ascii="Helvetica" w:hAnsi="Helvetica"/>
          <w:sz w:val="22"/>
          <w:szCs w:val="22"/>
        </w:rPr>
        <w:t xml:space="preserve"> </w:t>
      </w:r>
      <w:r w:rsidR="0069125C">
        <w:rPr>
          <w:rFonts w:ascii="Helvetica" w:hAnsi="Helvetica"/>
          <w:sz w:val="22"/>
          <w:szCs w:val="22"/>
        </w:rPr>
        <w:t xml:space="preserve">par la </w:t>
      </w:r>
      <w:proofErr w:type="spellStart"/>
      <w:r w:rsidR="0069125C">
        <w:rPr>
          <w:rFonts w:ascii="Helvetica" w:hAnsi="Helvetica"/>
          <w:sz w:val="22"/>
          <w:szCs w:val="22"/>
        </w:rPr>
        <w:t>covid</w:t>
      </w:r>
      <w:proofErr w:type="spellEnd"/>
      <w:r>
        <w:rPr>
          <w:rFonts w:ascii="Helvetica" w:hAnsi="Helvetica"/>
          <w:sz w:val="22"/>
          <w:szCs w:val="22"/>
        </w:rPr>
        <w:t>. De la même</w:t>
      </w:r>
      <w:r w:rsidR="0069125C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la variolisation à Boston vient d’un médecin africain. La science africaine existe et pourtant</w:t>
      </w:r>
      <w:r w:rsidR="0069125C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elle apparait peu. </w:t>
      </w:r>
    </w:p>
    <w:p w:rsidR="0049557E" w:rsidRDefault="00B61E28">
      <w:pPr>
        <w:pStyle w:val="Pardfaut"/>
        <w:spacing w:before="0" w:after="240"/>
        <w:rPr>
          <w:rStyle w:val="Aucun"/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Il y a aussi la question du lexique : </w:t>
      </w:r>
      <w:r>
        <w:rPr>
          <w:rStyle w:val="Aucun"/>
          <w:rFonts w:ascii="Helvetica" w:hAnsi="Helvetica"/>
          <w:i/>
          <w:iCs/>
          <w:sz w:val="22"/>
          <w:szCs w:val="22"/>
        </w:rPr>
        <w:t xml:space="preserve">la </w:t>
      </w:r>
      <w:r w:rsidR="0069125C">
        <w:rPr>
          <w:rStyle w:val="Aucun"/>
          <w:rFonts w:ascii="Helvetica" w:hAnsi="Helvetica"/>
          <w:i/>
          <w:iCs/>
          <w:sz w:val="22"/>
          <w:szCs w:val="22"/>
        </w:rPr>
        <w:t>"</w:t>
      </w:r>
      <w:r>
        <w:rPr>
          <w:rStyle w:val="Aucun"/>
          <w:rFonts w:ascii="Helvetica" w:hAnsi="Helvetica"/>
          <w:i/>
          <w:iCs/>
          <w:sz w:val="22"/>
          <w:szCs w:val="22"/>
        </w:rPr>
        <w:t>Tribu africaine</w:t>
      </w:r>
      <w:r w:rsidR="00727874">
        <w:rPr>
          <w:rStyle w:val="Aucun"/>
          <w:rFonts w:ascii="Helvetica" w:hAnsi="Helvetica"/>
          <w:i/>
          <w:iCs/>
          <w:sz w:val="22"/>
          <w:szCs w:val="22"/>
        </w:rPr>
        <w:t>"</w:t>
      </w:r>
      <w:r>
        <w:rPr>
          <w:rStyle w:val="Aucun"/>
          <w:rFonts w:ascii="Helvetica" w:hAnsi="Helvetica"/>
          <w:i/>
          <w:iCs/>
          <w:sz w:val="22"/>
          <w:szCs w:val="22"/>
        </w:rPr>
        <w:t xml:space="preserve"> (Peuple peu important, peu sédentarisé…)</w:t>
      </w:r>
      <w:r>
        <w:rPr>
          <w:rFonts w:ascii="Helvetica" w:hAnsi="Helvetica"/>
          <w:sz w:val="22"/>
          <w:szCs w:val="22"/>
        </w:rPr>
        <w:t xml:space="preserve"> ce n’est pas la réalité de l’Afrique </w:t>
      </w:r>
      <w:r w:rsidR="00727874">
        <w:rPr>
          <w:rFonts w:ascii="Helvetica" w:hAnsi="Helvetica"/>
          <w:sz w:val="22"/>
          <w:szCs w:val="22"/>
        </w:rPr>
        <w:t xml:space="preserve">aujourd'hui ou même </w:t>
      </w:r>
      <w:r>
        <w:rPr>
          <w:rFonts w:ascii="Helvetica" w:hAnsi="Helvetica"/>
          <w:sz w:val="22"/>
          <w:szCs w:val="22"/>
        </w:rPr>
        <w:t xml:space="preserve">d’il y a 100 </w:t>
      </w:r>
      <w:r w:rsidR="00727874">
        <w:rPr>
          <w:rFonts w:ascii="Helvetica" w:hAnsi="Helvetica"/>
          <w:sz w:val="22"/>
          <w:szCs w:val="22"/>
        </w:rPr>
        <w:t>ans.</w:t>
      </w:r>
      <w:r>
        <w:rPr>
          <w:rFonts w:ascii="Helvetica" w:hAnsi="Helvetica"/>
          <w:sz w:val="22"/>
          <w:szCs w:val="22"/>
        </w:rPr>
        <w:t xml:space="preserve"> </w:t>
      </w:r>
      <w:r w:rsidR="00727874">
        <w:rPr>
          <w:rFonts w:ascii="Helvetica" w:hAnsi="Helvetica"/>
          <w:sz w:val="22"/>
          <w:szCs w:val="22"/>
        </w:rPr>
        <w:t>On</w:t>
      </w:r>
      <w:r>
        <w:rPr>
          <w:rFonts w:ascii="Helvetica" w:hAnsi="Helvetica"/>
          <w:sz w:val="22"/>
          <w:szCs w:val="22"/>
        </w:rPr>
        <w:t xml:space="preserve"> parle de précolonial (</w:t>
      </w:r>
      <w:proofErr w:type="spellStart"/>
      <w:r>
        <w:rPr>
          <w:rFonts w:ascii="Helvetica" w:hAnsi="Helvetica"/>
          <w:sz w:val="22"/>
          <w:szCs w:val="22"/>
        </w:rPr>
        <w:t>périodicisation</w:t>
      </w:r>
      <w:proofErr w:type="spellEnd"/>
      <w:r>
        <w:rPr>
          <w:rFonts w:ascii="Helvetica" w:hAnsi="Helvetica"/>
          <w:sz w:val="22"/>
          <w:szCs w:val="22"/>
        </w:rPr>
        <w:t xml:space="preserve"> de l’histoire) comme si ce n’était qu’une seule période de l’histoire de l’Afrique depuis le début de l’humanité? </w:t>
      </w:r>
      <w:r>
        <w:rPr>
          <w:rStyle w:val="Aucun"/>
          <w:rFonts w:ascii="Helvetica" w:hAnsi="Helvetica"/>
          <w:b/>
          <w:bCs/>
          <w:sz w:val="22"/>
          <w:szCs w:val="22"/>
        </w:rPr>
        <w:t xml:space="preserve">Il faut questionner ce vocabulaire, avec un vrai effort à faire. 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Ex : </w:t>
      </w:r>
      <w:r w:rsidR="00727874">
        <w:rPr>
          <w:rFonts w:ascii="Helvetica" w:hAnsi="Helvetica"/>
          <w:sz w:val="22"/>
          <w:szCs w:val="22"/>
        </w:rPr>
        <w:t>"</w:t>
      </w:r>
      <w:r>
        <w:rPr>
          <w:rStyle w:val="Aucun"/>
          <w:rFonts w:ascii="Helvetica" w:hAnsi="Helvetica"/>
          <w:i/>
          <w:iCs/>
          <w:sz w:val="22"/>
          <w:szCs w:val="22"/>
        </w:rPr>
        <w:t>Afrique noire ou Blanche</w:t>
      </w:r>
      <w:r w:rsidR="00727874">
        <w:rPr>
          <w:rStyle w:val="Aucun"/>
          <w:rFonts w:ascii="Helvetica" w:hAnsi="Helvetica"/>
          <w:i/>
          <w:iCs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 xml:space="preserve">, il y a des groupes autochtones noirs en Algérie… </w:t>
      </w:r>
    </w:p>
    <w:p w:rsidR="0049557E" w:rsidRDefault="00727874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i/>
          <w:iCs/>
          <w:sz w:val="22"/>
          <w:szCs w:val="22"/>
        </w:rPr>
        <w:lastRenderedPageBreak/>
        <w:t>"</w:t>
      </w:r>
      <w:r w:rsidR="00B61E28">
        <w:rPr>
          <w:rStyle w:val="Aucun"/>
          <w:rFonts w:ascii="Helvetica" w:hAnsi="Helvetica"/>
          <w:i/>
          <w:iCs/>
          <w:sz w:val="22"/>
          <w:szCs w:val="22"/>
        </w:rPr>
        <w:t>Afrique Subsaharienne</w:t>
      </w:r>
      <w:r>
        <w:rPr>
          <w:rStyle w:val="Aucun"/>
          <w:rFonts w:ascii="Helvetica" w:hAnsi="Helvetica"/>
          <w:i/>
          <w:iCs/>
          <w:sz w:val="22"/>
          <w:szCs w:val="22"/>
        </w:rPr>
        <w:t>"</w:t>
      </w:r>
      <w:r w:rsidR="00B61E28">
        <w:rPr>
          <w:rFonts w:ascii="Helvetica" w:hAnsi="Helvetica"/>
          <w:sz w:val="22"/>
          <w:szCs w:val="22"/>
        </w:rPr>
        <w:t xml:space="preserve"> ça commence et s’arrête où ? </w:t>
      </w:r>
    </w:p>
    <w:p w:rsidR="0049557E" w:rsidRDefault="00727874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i/>
          <w:iCs/>
          <w:sz w:val="22"/>
          <w:szCs w:val="22"/>
        </w:rPr>
        <w:t>"</w:t>
      </w:r>
      <w:r w:rsidR="00B61E28">
        <w:rPr>
          <w:rStyle w:val="Aucun"/>
          <w:rFonts w:ascii="Helvetica" w:hAnsi="Helvetica"/>
          <w:i/>
          <w:iCs/>
          <w:sz w:val="22"/>
          <w:szCs w:val="22"/>
        </w:rPr>
        <w:t>Les dialectes africains</w:t>
      </w:r>
      <w:r>
        <w:rPr>
          <w:rStyle w:val="Aucun"/>
          <w:rFonts w:ascii="Helvetica" w:hAnsi="Helvetica"/>
          <w:i/>
          <w:iCs/>
          <w:sz w:val="22"/>
          <w:szCs w:val="22"/>
        </w:rPr>
        <w:t>"</w:t>
      </w:r>
      <w:r w:rsidR="00B61E28">
        <w:rPr>
          <w:rFonts w:ascii="Helvetica" w:hAnsi="Helvetica"/>
          <w:sz w:val="22"/>
          <w:szCs w:val="22"/>
        </w:rPr>
        <w:t xml:space="preserve"> … souvent</w:t>
      </w:r>
      <w:r>
        <w:rPr>
          <w:rFonts w:ascii="Helvetica" w:hAnsi="Helvetica"/>
          <w:sz w:val="22"/>
          <w:szCs w:val="22"/>
        </w:rPr>
        <w:t>,</w:t>
      </w:r>
      <w:r w:rsidR="00B61E28">
        <w:rPr>
          <w:rFonts w:ascii="Helvetica" w:hAnsi="Helvetica"/>
          <w:sz w:val="22"/>
          <w:szCs w:val="22"/>
        </w:rPr>
        <w:t xml:space="preserve"> ce sont des langues de millions de locuteurs. </w:t>
      </w:r>
    </w:p>
    <w:p w:rsidR="0049557E" w:rsidRDefault="00727874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i/>
          <w:iCs/>
          <w:sz w:val="22"/>
          <w:szCs w:val="22"/>
        </w:rPr>
        <w:t>"</w:t>
      </w:r>
      <w:r w:rsidR="00B61E28">
        <w:rPr>
          <w:rStyle w:val="Aucun"/>
          <w:rFonts w:ascii="Helvetica" w:hAnsi="Helvetica"/>
          <w:i/>
          <w:iCs/>
          <w:sz w:val="22"/>
          <w:szCs w:val="22"/>
        </w:rPr>
        <w:t>Afrique francophone, lusophone</w:t>
      </w:r>
      <w:r>
        <w:rPr>
          <w:rStyle w:val="Aucun"/>
          <w:rFonts w:ascii="Helvetica" w:hAnsi="Helvetica"/>
          <w:i/>
          <w:iCs/>
          <w:sz w:val="22"/>
          <w:szCs w:val="22"/>
        </w:rPr>
        <w:t>"</w:t>
      </w:r>
      <w:r w:rsidR="00B61E28">
        <w:rPr>
          <w:rFonts w:ascii="Helvetica" w:hAnsi="Helvetica"/>
          <w:sz w:val="22"/>
          <w:szCs w:val="22"/>
        </w:rPr>
        <w:t>… ces populations parlent souvent des langues « africaines »</w:t>
      </w:r>
      <w:r>
        <w:rPr>
          <w:rFonts w:ascii="Helvetica" w:hAnsi="Helvetica"/>
          <w:sz w:val="22"/>
          <w:szCs w:val="22"/>
        </w:rPr>
        <w:t>,</w:t>
      </w:r>
      <w:r w:rsidR="00B61E28">
        <w:rPr>
          <w:rFonts w:ascii="Helvetica" w:hAnsi="Helvetica"/>
          <w:sz w:val="22"/>
          <w:szCs w:val="22"/>
        </w:rPr>
        <w:t xml:space="preserve"> chez eux. </w:t>
      </w:r>
    </w:p>
    <w:p w:rsidR="00727874" w:rsidRDefault="00B61E28">
      <w:pPr>
        <w:pStyle w:val="Pardfaut"/>
        <w:spacing w:before="0"/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Il faut déconstruire des schémas anciens</w:t>
      </w:r>
      <w:r w:rsidR="00514953">
        <w:rPr>
          <w:rFonts w:ascii="Helvetica" w:hAnsi="Helvetica"/>
          <w:b/>
          <w:bCs/>
          <w:sz w:val="22"/>
          <w:szCs w:val="22"/>
        </w:rPr>
        <w:t>:</w:t>
      </w:r>
    </w:p>
    <w:p w:rsidR="00727874" w:rsidRDefault="00727874">
      <w:pPr>
        <w:pStyle w:val="Pardfaut"/>
        <w:spacing w:before="0" w:after="240"/>
        <w:rPr>
          <w:rFonts w:ascii="Helvetica" w:hAnsi="Helvetica"/>
          <w:bCs/>
          <w:sz w:val="22"/>
          <w:szCs w:val="22"/>
        </w:rPr>
      </w:pPr>
      <w:r w:rsidRPr="00727874">
        <w:rPr>
          <w:rFonts w:ascii="Helvetica" w:hAnsi="Helvetica"/>
          <w:bCs/>
          <w:sz w:val="22"/>
          <w:szCs w:val="22"/>
        </w:rPr>
        <w:t>Eviter</w:t>
      </w:r>
      <w:r>
        <w:rPr>
          <w:rFonts w:ascii="Helvetica" w:hAnsi="Helvetica"/>
          <w:bCs/>
          <w:sz w:val="22"/>
          <w:szCs w:val="22"/>
        </w:rPr>
        <w:t xml:space="preserve"> l'essentialisme.</w:t>
      </w:r>
    </w:p>
    <w:p w:rsidR="00727874" w:rsidRDefault="00727874">
      <w:pPr>
        <w:pStyle w:val="Pardfaut"/>
        <w:spacing w:before="0" w:after="2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Eviter le diffusionnisme</w:t>
      </w:r>
      <w:r w:rsidR="00514953">
        <w:rPr>
          <w:rFonts w:ascii="Helvetica" w:hAnsi="Helvetica"/>
          <w:bCs/>
          <w:sz w:val="22"/>
          <w:szCs w:val="22"/>
        </w:rPr>
        <w:t>.</w:t>
      </w:r>
    </w:p>
    <w:p w:rsidR="00727874" w:rsidRDefault="00727874">
      <w:pPr>
        <w:pStyle w:val="Pardfaut"/>
        <w:spacing w:before="0" w:after="2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Eviter le déterminisme, fruit d'un emprunt: "rien ne viendrait de l'Afrique".</w:t>
      </w:r>
    </w:p>
    <w:p w:rsidR="00727874" w:rsidRPr="00514953" w:rsidRDefault="00727874" w:rsidP="00514953">
      <w:pPr>
        <w:pStyle w:val="Pardfaut"/>
        <w:spacing w:before="0" w:after="24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Eviter la téléologie (qui cache de l'eurocentrisme)</w:t>
      </w:r>
      <w:r w:rsidR="00514953">
        <w:rPr>
          <w:rFonts w:ascii="Helvetica" w:hAnsi="Helvetica"/>
          <w:bCs/>
          <w:sz w:val="22"/>
          <w:szCs w:val="22"/>
        </w:rPr>
        <w:t>.</w:t>
      </w:r>
    </w:p>
    <w:p w:rsidR="007C36E2" w:rsidRDefault="00B61E28">
      <w:pPr>
        <w:pStyle w:val="Pardfaut"/>
        <w:spacing w:before="0" w:after="2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On suppose que les pays africains ne peuvent avoir d’évolutions que dans le sens de leurs anciens pays colonisateurs. Il faut essayer de voir comment les gens parlent d’eux-mêmes, quels sont leurs univers culturels ? </w:t>
      </w:r>
    </w:p>
    <w:p w:rsidR="002E0362" w:rsidRPr="002E0362" w:rsidRDefault="007C36E2">
      <w:pPr>
        <w:pStyle w:val="Pardfaut"/>
        <w:spacing w:before="0" w:after="240"/>
        <w:rPr>
          <w:rFonts w:ascii="Helvetica" w:hAnsi="Helvetica"/>
          <w:b/>
          <w:sz w:val="22"/>
          <w:szCs w:val="22"/>
        </w:rPr>
      </w:pPr>
      <w:r w:rsidRPr="002E0362">
        <w:rPr>
          <w:rFonts w:ascii="Helvetica" w:hAnsi="Helvetica"/>
          <w:b/>
          <w:sz w:val="22"/>
          <w:szCs w:val="22"/>
        </w:rPr>
        <w:t xml:space="preserve">Pourquoi ne pas utiliser les paradoxes pédagogiques? </w:t>
      </w:r>
    </w:p>
    <w:p w:rsidR="0049557E" w:rsidRDefault="002E0362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- </w:t>
      </w:r>
      <w:r w:rsidR="007C36E2">
        <w:rPr>
          <w:rFonts w:ascii="Helvetica" w:hAnsi="Helvetica"/>
          <w:sz w:val="22"/>
          <w:szCs w:val="22"/>
        </w:rPr>
        <w:t>Q</w:t>
      </w:r>
      <w:r w:rsidR="00B61E28">
        <w:rPr>
          <w:rFonts w:ascii="Helvetica" w:hAnsi="Helvetica"/>
          <w:sz w:val="22"/>
          <w:szCs w:val="22"/>
        </w:rPr>
        <w:t xml:space="preserve">uand on dit </w:t>
      </w:r>
      <w:r w:rsidR="006A6798">
        <w:rPr>
          <w:rFonts w:ascii="Helvetica" w:hAnsi="Helvetica"/>
          <w:sz w:val="22"/>
          <w:szCs w:val="22"/>
        </w:rPr>
        <w:t>"</w:t>
      </w:r>
      <w:r w:rsidR="00B61E28">
        <w:rPr>
          <w:rFonts w:ascii="Helvetica" w:hAnsi="Helvetica"/>
          <w:sz w:val="22"/>
          <w:szCs w:val="22"/>
        </w:rPr>
        <w:t>vieux continent</w:t>
      </w:r>
      <w:r w:rsidR="006A6798">
        <w:rPr>
          <w:rFonts w:ascii="Helvetica" w:hAnsi="Helvetica"/>
          <w:sz w:val="22"/>
          <w:szCs w:val="22"/>
        </w:rPr>
        <w:t>"</w:t>
      </w:r>
      <w:r>
        <w:rPr>
          <w:rFonts w:ascii="Helvetica" w:hAnsi="Helvetica"/>
          <w:sz w:val="22"/>
          <w:szCs w:val="22"/>
        </w:rPr>
        <w:t>,</w:t>
      </w:r>
      <w:r w:rsidR="00B61E28">
        <w:rPr>
          <w:rFonts w:ascii="Helvetica" w:hAnsi="Helvetica"/>
          <w:sz w:val="22"/>
          <w:szCs w:val="22"/>
        </w:rPr>
        <w:t xml:space="preserve"> c’est l’Afrique …ou l’Europe ?</w:t>
      </w:r>
      <w:r w:rsidR="007C36E2">
        <w:rPr>
          <w:rFonts w:ascii="Helvetica" w:hAnsi="Helvetica"/>
          <w:sz w:val="22"/>
          <w:szCs w:val="22"/>
        </w:rPr>
        <w:t xml:space="preserve"> pourtant l'Afrique est le "berceau de l'humanité"...</w:t>
      </w:r>
      <w:r w:rsidR="00B61E28">
        <w:rPr>
          <w:rFonts w:ascii="Helvetica" w:hAnsi="Helvetica"/>
          <w:sz w:val="22"/>
          <w:szCs w:val="22"/>
        </w:rPr>
        <w:t xml:space="preserve">  </w:t>
      </w:r>
    </w:p>
    <w:p w:rsidR="0049557E" w:rsidRDefault="002E0362">
      <w:pPr>
        <w:pStyle w:val="Pardfaut"/>
        <w:spacing w:before="0" w:after="240"/>
        <w:rPr>
          <w:rStyle w:val="Aucun"/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</w:t>
      </w:r>
      <w:r w:rsidR="00B61E28">
        <w:rPr>
          <w:rFonts w:ascii="Helvetica" w:hAnsi="Helvetica"/>
          <w:sz w:val="22"/>
          <w:szCs w:val="22"/>
        </w:rPr>
        <w:t xml:space="preserve">Quand on parle de débarquement de la 2e guerre mondiale, on pourrait parler </w:t>
      </w:r>
      <w:r w:rsidR="007C36E2">
        <w:rPr>
          <w:rFonts w:ascii="Helvetica" w:hAnsi="Helvetica"/>
          <w:sz w:val="22"/>
          <w:szCs w:val="22"/>
        </w:rPr>
        <w:t>"</w:t>
      </w:r>
      <w:r w:rsidR="00B61E28">
        <w:rPr>
          <w:rStyle w:val="Aucun"/>
          <w:rFonts w:ascii="Helvetica" w:hAnsi="Helvetica"/>
          <w:i/>
          <w:iCs/>
          <w:sz w:val="22"/>
          <w:szCs w:val="22"/>
        </w:rPr>
        <w:t>des débarquements en Afrique</w:t>
      </w:r>
      <w:r w:rsidR="007C36E2">
        <w:rPr>
          <w:rStyle w:val="Aucun"/>
          <w:rFonts w:ascii="Helvetica" w:hAnsi="Helvetica"/>
          <w:i/>
          <w:iCs/>
          <w:sz w:val="22"/>
          <w:szCs w:val="22"/>
        </w:rPr>
        <w:t xml:space="preserve">", </w:t>
      </w:r>
      <w:r w:rsidR="007C36E2" w:rsidRPr="007C36E2">
        <w:rPr>
          <w:rStyle w:val="Aucun"/>
          <w:rFonts w:ascii="Helvetica" w:hAnsi="Helvetica"/>
          <w:iCs/>
          <w:sz w:val="22"/>
          <w:szCs w:val="22"/>
        </w:rPr>
        <w:t>pas uniquement les débarquement</w:t>
      </w:r>
      <w:r>
        <w:rPr>
          <w:rStyle w:val="Aucun"/>
          <w:rFonts w:ascii="Helvetica" w:hAnsi="Helvetica"/>
          <w:iCs/>
          <w:sz w:val="22"/>
          <w:szCs w:val="22"/>
        </w:rPr>
        <w:t>s</w:t>
      </w:r>
      <w:r w:rsidR="007C36E2" w:rsidRPr="007C36E2">
        <w:rPr>
          <w:rStyle w:val="Aucun"/>
          <w:rFonts w:ascii="Helvetica" w:hAnsi="Helvetica"/>
          <w:iCs/>
          <w:sz w:val="22"/>
          <w:szCs w:val="22"/>
        </w:rPr>
        <w:t xml:space="preserve"> en Europe</w:t>
      </w:r>
      <w:r w:rsidR="00B61E28">
        <w:rPr>
          <w:rStyle w:val="Aucun"/>
          <w:rFonts w:ascii="Helvetica" w:hAnsi="Helvetica"/>
          <w:i/>
          <w:iCs/>
          <w:sz w:val="22"/>
          <w:szCs w:val="22"/>
        </w:rPr>
        <w:t xml:space="preserve">. </w:t>
      </w:r>
    </w:p>
    <w:p w:rsidR="002E0362" w:rsidRPr="00514953" w:rsidRDefault="00DC3D9F">
      <w:pPr>
        <w:pStyle w:val="Pardfaut"/>
        <w:spacing w:before="0" w:after="240"/>
        <w:rPr>
          <w:rStyle w:val="Aucun"/>
          <w:rFonts w:ascii="Helvetica" w:hAnsi="Helvetica"/>
          <w:i/>
          <w:iCs/>
          <w:sz w:val="22"/>
          <w:szCs w:val="22"/>
        </w:rPr>
      </w:pPr>
      <w:r>
        <w:rPr>
          <w:rStyle w:val="Aucun"/>
          <w:rFonts w:ascii="Helvetica" w:hAnsi="Helvetica"/>
          <w:i/>
          <w:iCs/>
          <w:sz w:val="22"/>
          <w:szCs w:val="22"/>
        </w:rPr>
        <w:t>-</w:t>
      </w:r>
      <w:r w:rsidR="00514953">
        <w:rPr>
          <w:rStyle w:val="Aucun"/>
          <w:rFonts w:ascii="Helvetica" w:hAnsi="Helvetica"/>
          <w:i/>
          <w:iCs/>
          <w:sz w:val="22"/>
          <w:szCs w:val="22"/>
        </w:rPr>
        <w:t xml:space="preserve"> </w:t>
      </w:r>
      <w:r w:rsidRPr="00514953">
        <w:rPr>
          <w:rStyle w:val="Aucun"/>
          <w:rFonts w:ascii="Helvetica" w:hAnsi="Helvetica"/>
          <w:iCs/>
          <w:color w:val="auto"/>
          <w:sz w:val="22"/>
          <w:szCs w:val="22"/>
        </w:rPr>
        <w:t xml:space="preserve">Forte population, </w:t>
      </w:r>
      <w:r w:rsidR="00514953">
        <w:rPr>
          <w:rStyle w:val="Aucun"/>
          <w:rFonts w:ascii="Helvetica" w:hAnsi="Helvetica"/>
          <w:iCs/>
          <w:color w:val="auto"/>
          <w:sz w:val="22"/>
          <w:szCs w:val="22"/>
        </w:rPr>
        <w:t>potentiellement</w:t>
      </w:r>
      <w:r w:rsidRPr="00514953">
        <w:rPr>
          <w:rStyle w:val="Aucun"/>
          <w:rFonts w:ascii="Helvetica" w:hAnsi="Helvetica"/>
          <w:iCs/>
          <w:color w:val="auto"/>
          <w:sz w:val="22"/>
          <w:szCs w:val="22"/>
        </w:rPr>
        <w:t xml:space="preserve"> 2 milliards d’habitants</w:t>
      </w:r>
      <w:r w:rsidR="00514953">
        <w:rPr>
          <w:rStyle w:val="Aucun"/>
          <w:rFonts w:ascii="Helvetica" w:hAnsi="Helvetica"/>
          <w:iCs/>
          <w:color w:val="auto"/>
          <w:sz w:val="22"/>
          <w:szCs w:val="22"/>
        </w:rPr>
        <w:t>.</w:t>
      </w:r>
    </w:p>
    <w:p w:rsidR="0049557E" w:rsidRDefault="002E0362">
      <w:pPr>
        <w:pStyle w:val="Pardfaut"/>
        <w:spacing w:before="0" w:after="240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CONCLUSION : Il faut peut-</w:t>
      </w:r>
      <w:r w:rsidR="00B61E28">
        <w:rPr>
          <w:rFonts w:ascii="Helvetica" w:hAnsi="Helvetica"/>
          <w:b/>
          <w:bCs/>
          <w:sz w:val="22"/>
          <w:szCs w:val="22"/>
        </w:rPr>
        <w:t>être questionner le regard, interroger les silences.  Changer le regard sur l’Afrique</w:t>
      </w:r>
      <w:r>
        <w:rPr>
          <w:rFonts w:ascii="Helvetica" w:hAnsi="Helvetica"/>
          <w:b/>
          <w:bCs/>
          <w:sz w:val="22"/>
          <w:szCs w:val="22"/>
        </w:rPr>
        <w:t>,</w:t>
      </w:r>
      <w:r w:rsidR="00B61E28">
        <w:rPr>
          <w:rFonts w:ascii="Helvetica" w:hAnsi="Helvetica"/>
          <w:b/>
          <w:bCs/>
          <w:sz w:val="22"/>
          <w:szCs w:val="22"/>
        </w:rPr>
        <w:t xml:space="preserve"> c’est une épreuve personnelle autant qu’institutionnelle. C’est questionner l’universalisme. Il n’est pas vain d’entreprendre cette démarche qui peut enrichir chacun pour pouvoir se projeter dans le monde.</w:t>
      </w:r>
    </w:p>
    <w:p w:rsidR="0049557E" w:rsidRDefault="00514953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Ressources :RDV d</w:t>
      </w:r>
      <w:r w:rsidR="00B61E28">
        <w:rPr>
          <w:rFonts w:ascii="Helvetica" w:hAnsi="Helvetica"/>
          <w:sz w:val="22"/>
          <w:szCs w:val="22"/>
        </w:rPr>
        <w:t xml:space="preserve">e l’histoire de BLOIS (intervention enregistrée)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b/>
          <w:bCs/>
          <w:i/>
          <w:iCs/>
          <w:sz w:val="22"/>
          <w:szCs w:val="22"/>
          <w:u w:val="single"/>
        </w:rPr>
      </w:pPr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 xml:space="preserve">14H55 Intervention de  Benoit FALAIZE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L’enseignement de l’Afrique est en lien avec la manière dont la République se représente l’Afrique</w:t>
      </w:r>
      <w:r w:rsidR="00CC3B01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⇢</w:t>
      </w:r>
      <w:r>
        <w:rPr>
          <w:rFonts w:ascii="Helvetica" w:hAnsi="Helvetica"/>
          <w:sz w:val="22"/>
          <w:szCs w:val="22"/>
        </w:rPr>
        <w:t xml:space="preserve"> on a beaucoup parlé de l’Afrique dans la 3e République, qui était fortement colonialiste, avec une culture scientifique produite par les colonisateurs avec un regard évidemment ethno-centré. On apprenait l’histoire de l’Afrique de ses royaumes et les échanges. Quand la décolonisation a commencé</w:t>
      </w:r>
      <w:r w:rsidR="002E0362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ces savoirs et enseignements ont disparu, alors que les stéréotypes se sont maintenus. </w:t>
      </w:r>
    </w:p>
    <w:p w:rsidR="0049557E" w:rsidRDefault="002E0362">
      <w:pPr>
        <w:pStyle w:val="Pardfaut"/>
        <w:spacing w:before="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Ressources dans</w:t>
      </w:r>
      <w:r w:rsidR="00B61E28">
        <w:rPr>
          <w:rFonts w:ascii="Helvetica" w:hAnsi="Helvetica"/>
          <w:sz w:val="22"/>
          <w:szCs w:val="22"/>
        </w:rPr>
        <w:t xml:space="preserve"> les échanges : </w:t>
      </w:r>
    </w:p>
    <w:p w:rsidR="00514953" w:rsidRPr="00514953" w:rsidRDefault="006E45B7" w:rsidP="00514953">
      <w:pPr>
        <w:pStyle w:val="Pardfaut"/>
        <w:spacing w:before="0"/>
        <w:rPr>
          <w:rFonts w:ascii="Helvetica" w:eastAsia="Helvetica" w:hAnsi="Helvetica" w:cs="Helvetica"/>
          <w:color w:val="0079BF" w:themeColor="accent1" w:themeShade="BF"/>
          <w:sz w:val="22"/>
          <w:szCs w:val="22"/>
        </w:rPr>
      </w:pPr>
      <w:hyperlink r:id="rId10" w:history="1">
        <w:r w:rsidR="00B61E28" w:rsidRPr="00514953">
          <w:rPr>
            <w:rStyle w:val="Hyperlink0"/>
            <w:rFonts w:ascii="Helvetica" w:hAnsi="Helvetica"/>
            <w:color w:val="0079BF" w:themeColor="accent1" w:themeShade="BF"/>
            <w:sz w:val="22"/>
            <w:szCs w:val="22"/>
          </w:rPr>
          <w:t>https://www.decitre.fr/livres/in-dependances-9791090147010.html</w:t>
        </w:r>
      </w:hyperlink>
    </w:p>
    <w:p w:rsidR="0049557E" w:rsidRPr="00514953" w:rsidRDefault="006E45B7" w:rsidP="00514953">
      <w:pPr>
        <w:pStyle w:val="Pardfaut"/>
        <w:spacing w:before="0"/>
        <w:rPr>
          <w:rFonts w:ascii="Helvetica" w:eastAsia="Helvetica" w:hAnsi="Helvetica" w:cs="Helvetica"/>
          <w:sz w:val="22"/>
          <w:szCs w:val="22"/>
        </w:rPr>
      </w:pPr>
      <w:hyperlink r:id="rId11" w:history="1">
        <w:r w:rsidR="00B61E28">
          <w:rPr>
            <w:rStyle w:val="Hyperlink0"/>
            <w:rFonts w:ascii="Helvetica" w:hAnsi="Helvetica"/>
            <w:color w:val="0E70D7"/>
            <w:sz w:val="22"/>
            <w:szCs w:val="22"/>
            <w:u w:color="0E70D7"/>
            <w:shd w:val="clear" w:color="auto" w:fill="FFFFFF"/>
          </w:rPr>
          <w:t>https://eduscol.education.fr/2136/africa2020-selection-de-ressources</w:t>
        </w:r>
      </w:hyperlink>
    </w:p>
    <w:p w:rsidR="0049557E" w:rsidRDefault="00B61E28">
      <w:pPr>
        <w:pStyle w:val="Pardfaut"/>
        <w:spacing w:before="0"/>
        <w:rPr>
          <w:rFonts w:ascii="Helvetica" w:eastAsia="Helvetica" w:hAnsi="Helvetica" w:cs="Helvetica"/>
          <w:color w:val="0E70D7"/>
          <w:sz w:val="22"/>
          <w:szCs w:val="22"/>
          <w:u w:val="single" w:color="0E70D7"/>
          <w:shd w:val="clear" w:color="auto" w:fill="FFFFFF"/>
        </w:rPr>
      </w:pPr>
      <w:r w:rsidRPr="00972528">
        <w:rPr>
          <w:rFonts w:ascii="Helvetica" w:hAnsi="Helvetica"/>
          <w:color w:val="0E70D7"/>
          <w:sz w:val="22"/>
          <w:szCs w:val="22"/>
          <w:u w:val="single" w:color="0E70D7"/>
          <w:shd w:val="clear" w:color="auto" w:fill="FFFFFF"/>
        </w:rPr>
        <w:t>https://www.reseau-canope.fr/africa-2020</w:t>
      </w:r>
    </w:p>
    <w:p w:rsidR="0049557E" w:rsidRDefault="006E45B7">
      <w:pPr>
        <w:pStyle w:val="Pardfaut"/>
        <w:spacing w:before="0"/>
        <w:rPr>
          <w:rStyle w:val="Aucun"/>
          <w:rFonts w:ascii="Helvetica" w:eastAsia="Helvetica" w:hAnsi="Helvetica" w:cs="Helvetica"/>
          <w:color w:val="4D5966"/>
          <w:sz w:val="22"/>
          <w:szCs w:val="22"/>
          <w:u w:color="0E70D7"/>
          <w:shd w:val="clear" w:color="auto" w:fill="FFFFFF"/>
        </w:rPr>
      </w:pPr>
      <w:hyperlink r:id="rId12" w:history="1">
        <w:r w:rsidR="00B61E28">
          <w:rPr>
            <w:rStyle w:val="Hyperlink0"/>
            <w:rFonts w:ascii="Helvetica" w:hAnsi="Helvetica"/>
            <w:color w:val="0E70D7"/>
            <w:sz w:val="22"/>
            <w:szCs w:val="22"/>
            <w:u w:color="0E70D7"/>
            <w:shd w:val="clear" w:color="auto" w:fill="FFFFFF"/>
          </w:rPr>
          <w:t>https://www.1jour1actu.com/info-animee/cest-quoi-vivre-en-afrique-aujourdhui</w:t>
        </w:r>
      </w:hyperlink>
    </w:p>
    <w:p w:rsidR="0049557E" w:rsidRDefault="006E45B7">
      <w:pPr>
        <w:pStyle w:val="Pardfaut"/>
        <w:spacing w:before="0"/>
        <w:rPr>
          <w:rStyle w:val="Aucun"/>
          <w:rFonts w:ascii="Helvetica" w:eastAsia="Helvetica" w:hAnsi="Helvetica" w:cs="Helvetica"/>
          <w:color w:val="4D5966"/>
          <w:sz w:val="22"/>
          <w:szCs w:val="22"/>
          <w:u w:color="0E70D7"/>
          <w:shd w:val="clear" w:color="auto" w:fill="FFFFFF"/>
        </w:rPr>
      </w:pPr>
      <w:hyperlink r:id="rId13" w:history="1">
        <w:r w:rsidR="00B61E28">
          <w:rPr>
            <w:rStyle w:val="Hyperlink0"/>
            <w:rFonts w:ascii="Helvetica" w:hAnsi="Helvetica"/>
            <w:color w:val="0E70D7"/>
            <w:sz w:val="22"/>
            <w:szCs w:val="22"/>
            <w:u w:color="0E70D7"/>
            <w:shd w:val="clear" w:color="auto" w:fill="FFFFFF"/>
          </w:rPr>
          <w:t>https://www.1jour1actu.com/culture/lart_africain_dans_tous_ses_tats</w:t>
        </w:r>
      </w:hyperlink>
    </w:p>
    <w:p w:rsidR="0049557E" w:rsidRDefault="006E45B7">
      <w:pPr>
        <w:pStyle w:val="Pardfaut"/>
        <w:spacing w:before="0"/>
        <w:rPr>
          <w:rStyle w:val="Aucun"/>
          <w:rFonts w:ascii="Helvetica" w:eastAsia="Helvetica" w:hAnsi="Helvetica" w:cs="Helvetica"/>
          <w:color w:val="4D5966"/>
          <w:sz w:val="22"/>
          <w:szCs w:val="22"/>
          <w:u w:color="0E70D7"/>
          <w:shd w:val="clear" w:color="auto" w:fill="FFFFFF"/>
        </w:rPr>
      </w:pPr>
      <w:hyperlink r:id="rId14" w:history="1">
        <w:r w:rsidR="00B61E28">
          <w:rPr>
            <w:rStyle w:val="Hyperlink0"/>
            <w:rFonts w:ascii="Helvetica" w:hAnsi="Helvetica"/>
            <w:color w:val="0E70D7"/>
            <w:sz w:val="22"/>
            <w:szCs w:val="22"/>
            <w:u w:color="0E70D7"/>
            <w:shd w:val="clear" w:color="auto" w:fill="FFFFFF"/>
          </w:rPr>
          <w:t>https://www.1jour1actu.com/monde/lafrique__lhonneur</w:t>
        </w:r>
      </w:hyperlink>
    </w:p>
    <w:p w:rsidR="0049557E" w:rsidRDefault="006E45B7">
      <w:pPr>
        <w:pStyle w:val="Pardfaut"/>
        <w:spacing w:before="0"/>
        <w:rPr>
          <w:rStyle w:val="Aucun"/>
          <w:rFonts w:ascii="Helvetica" w:eastAsia="Helvetica" w:hAnsi="Helvetica" w:cs="Helvetica"/>
          <w:color w:val="4D5966"/>
          <w:sz w:val="22"/>
          <w:szCs w:val="22"/>
          <w:u w:color="0E70D7"/>
          <w:shd w:val="clear" w:color="auto" w:fill="FFFFFF"/>
        </w:rPr>
      </w:pPr>
      <w:hyperlink r:id="rId15" w:history="1">
        <w:r w:rsidR="00B61E28">
          <w:rPr>
            <w:rStyle w:val="Hyperlink0"/>
            <w:rFonts w:ascii="Helvetica" w:hAnsi="Helvetica"/>
            <w:color w:val="0E70D7"/>
            <w:sz w:val="22"/>
            <w:szCs w:val="22"/>
            <w:u w:color="0E70D7"/>
            <w:shd w:val="clear" w:color="auto" w:fill="FFFFFF"/>
          </w:rPr>
          <w:t>https://www.1jour1actu.com/france/quand_lafrique_sveillera</w:t>
        </w:r>
      </w:hyperlink>
    </w:p>
    <w:p w:rsidR="0049557E" w:rsidRDefault="006E45B7">
      <w:pPr>
        <w:pStyle w:val="Pardfaut"/>
        <w:spacing w:before="0"/>
        <w:rPr>
          <w:rStyle w:val="Aucun"/>
          <w:rFonts w:ascii="Helvetica" w:eastAsia="Helvetica" w:hAnsi="Helvetica" w:cs="Helvetica"/>
          <w:color w:val="4D5966"/>
          <w:sz w:val="22"/>
          <w:szCs w:val="22"/>
          <w:u w:color="0E70D7"/>
          <w:shd w:val="clear" w:color="auto" w:fill="FFFFFF"/>
        </w:rPr>
      </w:pPr>
      <w:hyperlink r:id="rId16" w:history="1">
        <w:r w:rsidR="00B61E28">
          <w:rPr>
            <w:rStyle w:val="Hyperlink0"/>
            <w:rFonts w:ascii="Helvetica" w:hAnsi="Helvetica"/>
            <w:color w:val="0E70D7"/>
            <w:sz w:val="22"/>
            <w:szCs w:val="22"/>
            <w:u w:color="0E70D7"/>
            <w:shd w:val="clear" w:color="auto" w:fill="FFFFFF"/>
          </w:rPr>
          <w:t>https://www.1jour1actu.com/info-animee/pourquoi-y-a-t-il-une-journee-mondiale-de-lafrique</w:t>
        </w:r>
      </w:hyperlink>
    </w:p>
    <w:p w:rsidR="0049557E" w:rsidRPr="002E0362" w:rsidRDefault="006E45B7" w:rsidP="002E0362">
      <w:pPr>
        <w:pStyle w:val="Pardfaut"/>
        <w:spacing w:before="0"/>
        <w:rPr>
          <w:rFonts w:ascii="Helvetica" w:eastAsia="Helvetica" w:hAnsi="Helvetica" w:cs="Helvetica"/>
          <w:color w:val="0E70D7"/>
          <w:sz w:val="22"/>
          <w:szCs w:val="22"/>
          <w:u w:val="single" w:color="0E70D7"/>
          <w:shd w:val="clear" w:color="auto" w:fill="FFFFFF"/>
        </w:rPr>
      </w:pPr>
      <w:hyperlink r:id="rId17" w:history="1">
        <w:r w:rsidR="00B61E28">
          <w:rPr>
            <w:rStyle w:val="Hyperlink0"/>
            <w:rFonts w:ascii="Helvetica" w:hAnsi="Helvetica"/>
            <w:color w:val="0E70D7"/>
            <w:sz w:val="22"/>
            <w:szCs w:val="22"/>
            <w:u w:color="0E70D7"/>
            <w:shd w:val="clear" w:color="auto" w:fill="FFFFFF"/>
          </w:rPr>
          <w:t>https://www.1jour1actu.com/info-animee/cest-quoi-la-grande-muraille-verte-dafrique</w:t>
        </w:r>
      </w:hyperlink>
    </w:p>
    <w:p w:rsidR="0049557E" w:rsidRDefault="00E45585">
      <w:pPr>
        <w:pStyle w:val="Pardfaut"/>
        <w:spacing w:before="0" w:after="240"/>
        <w:rPr>
          <w:rFonts w:ascii="Helvetica" w:eastAsia="Helvetica" w:hAnsi="Helvetica" w:cs="Helvetica"/>
          <w:b/>
          <w:bCs/>
          <w:i/>
          <w:iCs/>
          <w:sz w:val="22"/>
          <w:szCs w:val="22"/>
          <w:u w:val="single"/>
        </w:rPr>
      </w:pPr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lastRenderedPageBreak/>
        <w:t xml:space="preserve">15H00 Intervention de </w:t>
      </w:r>
      <w:r w:rsidR="00B61E28">
        <w:rPr>
          <w:rFonts w:ascii="Helvetica" w:hAnsi="Helvetica"/>
          <w:b/>
          <w:bCs/>
          <w:i/>
          <w:iCs/>
          <w:sz w:val="22"/>
          <w:szCs w:val="22"/>
          <w:u w:val="single"/>
        </w:rPr>
        <w:t xml:space="preserve">Alexandre LAFON puis François AUGIER </w:t>
      </w:r>
    </w:p>
    <w:p w:rsidR="0049557E" w:rsidRDefault="00B61E28">
      <w:pPr>
        <w:pStyle w:val="Pardfaut"/>
        <w:spacing w:before="0" w:after="240"/>
        <w:rPr>
          <w:rFonts w:ascii="Helvetica" w:hAnsi="Helvetica"/>
          <w:b/>
          <w:bCs/>
          <w:i/>
          <w:iCs/>
          <w:sz w:val="22"/>
          <w:szCs w:val="22"/>
          <w:u w:val="single"/>
        </w:rPr>
      </w:pPr>
      <w:r>
        <w:rPr>
          <w:rFonts w:ascii="Helvetica" w:hAnsi="Helvetica"/>
          <w:b/>
          <w:bCs/>
          <w:i/>
          <w:iCs/>
          <w:sz w:val="22"/>
          <w:szCs w:val="22"/>
          <w:u w:val="single"/>
        </w:rPr>
        <w:t>ORIENTEE  POUR LES PROFESSEURS-DOCUMENTALISTES</w:t>
      </w:r>
    </w:p>
    <w:p w:rsidR="00DC3D9F" w:rsidRPr="00514953" w:rsidRDefault="00DC3D9F" w:rsidP="00DC3D9F">
      <w:pPr>
        <w:pStyle w:val="NormalWeb"/>
        <w:spacing w:after="0" w:line="240" w:lineRule="auto"/>
        <w:rPr>
          <w:rFonts w:ascii="Helvetica" w:hAnsi="Helvetica" w:cs="Calibri"/>
          <w:sz w:val="22"/>
          <w:szCs w:val="22"/>
        </w:rPr>
      </w:pPr>
      <w:r w:rsidRPr="00514953">
        <w:rPr>
          <w:rFonts w:ascii="Helvetica" w:hAnsi="Helvetica" w:cs="Calibri"/>
          <w:sz w:val="22"/>
          <w:szCs w:val="22"/>
        </w:rPr>
        <w:t>Comment accompagner les professeurs-documentalistes dans la mise en place de projets d’établissement ?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noProof/>
          <w:sz w:val="22"/>
          <w:szCs w:val="22"/>
        </w:rPr>
      </w:pPr>
      <w:r>
        <w:rPr>
          <w:rFonts w:ascii="Helvetica" w:hAnsi="Helvetica"/>
          <w:sz w:val="22"/>
          <w:szCs w:val="22"/>
        </w:rPr>
        <w:t>Orienté pour les p</w:t>
      </w:r>
      <w:r w:rsidR="00CC3B01">
        <w:rPr>
          <w:rFonts w:ascii="Helvetica" w:hAnsi="Helvetica"/>
          <w:sz w:val="22"/>
          <w:szCs w:val="22"/>
        </w:rPr>
        <w:t>rofesseurs documentalistes ayant pour</w:t>
      </w:r>
      <w:r w:rsidR="00DC3D9F">
        <w:rPr>
          <w:rFonts w:ascii="Helvetica" w:hAnsi="Helvetica"/>
          <w:sz w:val="22"/>
          <w:szCs w:val="22"/>
        </w:rPr>
        <w:t xml:space="preserve"> mission d’</w:t>
      </w:r>
      <w:r>
        <w:rPr>
          <w:rFonts w:ascii="Helvetica" w:hAnsi="Helvetica"/>
          <w:sz w:val="22"/>
          <w:szCs w:val="22"/>
        </w:rPr>
        <w:t>« ouvrir les élèves sur le monde qui les entoure »</w:t>
      </w:r>
      <w:r w:rsidR="00CC3B01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par définition</w:t>
      </w:r>
      <w:r w:rsidR="00CC3B01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 dans le cadre des CDI et CCC</w:t>
      </w:r>
      <w:r w:rsidR="00972528">
        <w:rPr>
          <w:rFonts w:ascii="Helvetica" w:eastAsia="Helvetica" w:hAnsi="Helvetica" w:cs="Helvetica"/>
          <w:noProof/>
          <w:sz w:val="22"/>
          <w:szCs w:val="22"/>
        </w:rPr>
        <w:t>.</w:t>
      </w:r>
    </w:p>
    <w:p w:rsidR="00D013C8" w:rsidRDefault="00D013C8">
      <w:pPr>
        <w:pStyle w:val="Pardfaut"/>
        <w:spacing w:before="0"/>
        <w:rPr>
          <w:rFonts w:ascii="Helvetica" w:eastAsia="Helvetica" w:hAnsi="Helvetica" w:cs="Helvetica"/>
          <w:sz w:val="22"/>
          <w:szCs w:val="22"/>
        </w:rPr>
      </w:pPr>
    </w:p>
    <w:p w:rsidR="00D013C8" w:rsidRDefault="006E45B7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 w:rsidRPr="006E45B7">
        <w:rPr>
          <w:rFonts w:ascii="Helvetica" w:eastAsia="Helvetica" w:hAnsi="Helvetica" w:cs="Helvetica"/>
          <w:b/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.55pt;margin-top:22.55pt;width:21.75pt;height:18pt;z-index:251670528" fillcolor="black [3213]"/>
        </w:pict>
      </w:r>
      <w:r w:rsidR="00972528" w:rsidRPr="00972528">
        <w:rPr>
          <w:rFonts w:ascii="Helvetica" w:eastAsia="Helvetica" w:hAnsi="Helvetica" w:cs="Helvetica"/>
          <w:b/>
          <w:sz w:val="22"/>
          <w:szCs w:val="22"/>
        </w:rPr>
        <w:t>Une proposition intéressante de chef d'œuvre</w:t>
      </w:r>
      <w:r w:rsidR="00972528">
        <w:rPr>
          <w:rFonts w:ascii="Helvetica" w:eastAsia="Helvetica" w:hAnsi="Helvetica" w:cs="Helvetica"/>
          <w:sz w:val="22"/>
          <w:szCs w:val="22"/>
        </w:rPr>
        <w:t xml:space="preserve">: </w:t>
      </w:r>
    </w:p>
    <w:p w:rsidR="00972528" w:rsidRDefault="00D013C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ab/>
      </w:r>
      <w:r w:rsidR="00972528">
        <w:rPr>
          <w:rFonts w:ascii="Helvetica" w:eastAsia="Helvetica" w:hAnsi="Helvetica" w:cs="Helvetica"/>
          <w:sz w:val="22"/>
          <w:szCs w:val="22"/>
        </w:rPr>
        <w:t>Découverte de recettes africaines avec des sections Restauration</w:t>
      </w:r>
      <w:r>
        <w:rPr>
          <w:rFonts w:ascii="Helvetica" w:eastAsia="Helvetica" w:hAnsi="Helvetica" w:cs="Helvetica"/>
          <w:sz w:val="22"/>
          <w:szCs w:val="22"/>
        </w:rPr>
        <w:t>/Hôtellerie.</w:t>
      </w:r>
    </w:p>
    <w:p w:rsidR="0049557E" w:rsidRDefault="00514953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noProof/>
          <w:sz w:val="22"/>
          <w:szCs w:val="22"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3124200</wp:posOffset>
            </wp:positionV>
            <wp:extent cx="6115050" cy="1371600"/>
            <wp:effectExtent l="19050" t="19050" r="19050" b="19050"/>
            <wp:wrapThrough wrapText="bothSides" distL="152400" distR="152400">
              <wp:wrapPolygon edited="1">
                <wp:start x="0" y="0"/>
                <wp:lineTo x="21621" y="0"/>
                <wp:lineTo x="21621" y="21638"/>
                <wp:lineTo x="0" y="21638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Capture d’écran 2021-03-18 à 15.34.31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/>
                    </a:blip>
                    <a:srcRect t="5598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  <a:ln w="12700" cap="flat">
                      <a:solidFill>
                        <a:schemeClr val="tx1"/>
                      </a:solidFill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72528">
        <w:rPr>
          <w:rFonts w:ascii="Helvetica" w:eastAsia="Helvetica" w:hAnsi="Helvetica" w:cs="Helvetica"/>
          <w:sz w:val="22"/>
          <w:szCs w:val="22"/>
        </w:rPr>
        <w:t xml:space="preserve"> </w:t>
      </w:r>
    </w:p>
    <w:p w:rsidR="00514953" w:rsidRDefault="00514953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</w:p>
    <w:p w:rsidR="00D041B7" w:rsidRDefault="00D041B7">
      <w:pPr>
        <w:pStyle w:val="Pardfaut"/>
        <w:spacing w:before="0"/>
        <w:rPr>
          <w:rFonts w:ascii="Helvetica" w:hAnsi="Helvetica"/>
          <w:b/>
          <w:color w:val="auto"/>
          <w:sz w:val="22"/>
          <w:szCs w:val="22"/>
        </w:rPr>
      </w:pPr>
      <w:r w:rsidRPr="00514953">
        <w:rPr>
          <w:rFonts w:ascii="Helvetica" w:hAnsi="Helvetica"/>
          <w:b/>
          <w:color w:val="auto"/>
          <w:sz w:val="22"/>
          <w:szCs w:val="22"/>
        </w:rPr>
        <w:t>Pour la promotion de l’Afrique :</w:t>
      </w:r>
    </w:p>
    <w:p w:rsidR="00514953" w:rsidRPr="00514953" w:rsidRDefault="00514953">
      <w:pPr>
        <w:pStyle w:val="Pardfaut"/>
        <w:spacing w:before="0"/>
        <w:rPr>
          <w:rFonts w:ascii="Helvetica" w:hAnsi="Helvetica"/>
          <w:b/>
          <w:color w:val="auto"/>
          <w:sz w:val="22"/>
          <w:szCs w:val="22"/>
        </w:rPr>
      </w:pPr>
    </w:p>
    <w:p w:rsidR="0049557E" w:rsidRPr="00514953" w:rsidRDefault="00D041B7" w:rsidP="00D041B7">
      <w:pPr>
        <w:pStyle w:val="Pardfaut"/>
        <w:numPr>
          <w:ilvl w:val="0"/>
          <w:numId w:val="2"/>
        </w:numPr>
        <w:spacing w:before="0"/>
        <w:rPr>
          <w:rFonts w:ascii="Helvetica" w:eastAsia="Helvetica" w:hAnsi="Helvetica" w:cs="Helvetica"/>
          <w:color w:val="auto"/>
          <w:sz w:val="22"/>
          <w:szCs w:val="22"/>
        </w:rPr>
      </w:pPr>
      <w:r w:rsidRPr="00514953">
        <w:rPr>
          <w:rFonts w:ascii="Helvetica" w:eastAsia="Helvetica" w:hAnsi="Helvetica" w:cs="Helvetica"/>
          <w:color w:val="auto"/>
          <w:sz w:val="22"/>
          <w:szCs w:val="22"/>
        </w:rPr>
        <w:t xml:space="preserve">Mise en avant de compétences transversales dans divers projets/Parcours des élèves (PEAC, Santé, Citoyen et Avenir) et en EMC </w:t>
      </w:r>
    </w:p>
    <w:p w:rsidR="00D041B7" w:rsidRPr="00514953" w:rsidRDefault="00D041B7" w:rsidP="00D041B7">
      <w:pPr>
        <w:pStyle w:val="Pardfaut"/>
        <w:numPr>
          <w:ilvl w:val="0"/>
          <w:numId w:val="2"/>
        </w:numPr>
        <w:spacing w:before="0"/>
        <w:rPr>
          <w:rFonts w:ascii="Helvetica" w:eastAsia="Helvetica" w:hAnsi="Helvetica" w:cs="Helvetica"/>
          <w:color w:val="auto"/>
          <w:sz w:val="22"/>
          <w:szCs w:val="22"/>
        </w:rPr>
      </w:pPr>
      <w:r w:rsidRPr="00514953">
        <w:rPr>
          <w:rFonts w:ascii="Helvetica" w:eastAsia="Helvetica" w:hAnsi="Helvetica" w:cs="Helvetica"/>
          <w:color w:val="auto"/>
          <w:sz w:val="22"/>
          <w:szCs w:val="22"/>
        </w:rPr>
        <w:t>Ouverture culturelle valorisée au sein des PFMP</w:t>
      </w:r>
    </w:p>
    <w:p w:rsidR="00B32C9C" w:rsidRDefault="00B32C9C">
      <w:pPr>
        <w:pStyle w:val="Pardfaut"/>
        <w:spacing w:before="0"/>
        <w:rPr>
          <w:rFonts w:ascii="Helvetica" w:eastAsia="Helvetica" w:hAnsi="Helvetica" w:cs="Helvetica"/>
          <w:sz w:val="22"/>
          <w:szCs w:val="22"/>
        </w:rPr>
      </w:pPr>
    </w:p>
    <w:p w:rsidR="00514953" w:rsidRDefault="00514953">
      <w:pPr>
        <w:pStyle w:val="Pardfaut"/>
        <w:spacing w:before="0" w:after="240"/>
        <w:rPr>
          <w:rFonts w:ascii="Helvetica" w:hAnsi="Helvetica"/>
          <w:b/>
          <w:sz w:val="28"/>
          <w:szCs w:val="28"/>
        </w:rPr>
      </w:pPr>
      <w:bookmarkStart w:id="0" w:name="_GoBack"/>
      <w:bookmarkEnd w:id="0"/>
    </w:p>
    <w:p w:rsidR="0049557E" w:rsidRPr="00D013C8" w:rsidRDefault="00B61E28">
      <w:pPr>
        <w:pStyle w:val="Pardfaut"/>
        <w:spacing w:before="0" w:after="240"/>
        <w:rPr>
          <w:rFonts w:ascii="Helvetica" w:eastAsia="Helvetica" w:hAnsi="Helvetica" w:cs="Helvetica"/>
          <w:b/>
          <w:sz w:val="28"/>
          <w:szCs w:val="28"/>
        </w:rPr>
      </w:pPr>
      <w:r w:rsidRPr="00D013C8">
        <w:rPr>
          <w:rFonts w:ascii="Helvetica" w:hAnsi="Helvetica"/>
          <w:b/>
          <w:sz w:val="28"/>
          <w:szCs w:val="28"/>
        </w:rPr>
        <w:t>Pour aller plus loin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Africa2020, une année de l'Afrique à </w:t>
      </w:r>
      <w:r>
        <w:rPr>
          <w:rFonts w:ascii="Helvetica" w:hAnsi="Helvetica"/>
          <w:sz w:val="22"/>
          <w:szCs w:val="22"/>
          <w:lang w:val="it-IT"/>
        </w:rPr>
        <w:t>l'Ecole (EDUSCOL)</w:t>
      </w:r>
    </w:p>
    <w:p w:rsidR="0049557E" w:rsidRDefault="006E45B7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hyperlink r:id="rId19" w:history="1">
        <w:r w:rsidR="00B61E28">
          <w:rPr>
            <w:rStyle w:val="Hyperlink0"/>
            <w:rFonts w:ascii="Helvetica" w:hAnsi="Helvetica"/>
            <w:sz w:val="22"/>
            <w:szCs w:val="22"/>
          </w:rPr>
          <w:t>https://eduscol.education.fr/2127/africa2020-une-annee-de-l-afrique-l-ecole</w:t>
        </w:r>
      </w:hyperlink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Enseigner l'Afrique autrement (Réseau </w:t>
      </w:r>
      <w:proofErr w:type="spellStart"/>
      <w:r>
        <w:rPr>
          <w:rFonts w:ascii="Helvetica" w:hAnsi="Helvetica"/>
          <w:sz w:val="22"/>
          <w:szCs w:val="22"/>
        </w:rPr>
        <w:t>Canopé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  <w:lang w:val="es-ES_tradnl"/>
        </w:rPr>
        <w:t>Quiz</w:t>
      </w:r>
      <w:proofErr w:type="spellEnd"/>
      <w:r>
        <w:rPr>
          <w:rFonts w:ascii="Helvetica" w:hAnsi="Helvetica"/>
          <w:sz w:val="22"/>
          <w:szCs w:val="22"/>
          <w:lang w:val="es-ES_tradnl"/>
        </w:rPr>
        <w:t>, vid</w:t>
      </w:r>
      <w:proofErr w:type="spellStart"/>
      <w:r>
        <w:rPr>
          <w:rFonts w:ascii="Helvetica" w:hAnsi="Helvetica"/>
          <w:sz w:val="22"/>
          <w:szCs w:val="22"/>
        </w:rPr>
        <w:t>éos</w:t>
      </w:r>
      <w:proofErr w:type="spellEnd"/>
      <w:r>
        <w:rPr>
          <w:rFonts w:ascii="Helvetica" w:hAnsi="Helvetica"/>
          <w:sz w:val="22"/>
          <w:szCs w:val="22"/>
        </w:rPr>
        <w:t xml:space="preserve"> de projets pédagogiques, etc.</w:t>
      </w:r>
    </w:p>
    <w:p w:rsidR="0049557E" w:rsidRDefault="006E45B7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hyperlink r:id="rId20" w:history="1">
        <w:r w:rsidR="00B61E28" w:rsidRPr="00972528">
          <w:rPr>
            <w:rStyle w:val="Hyperlink0"/>
            <w:rFonts w:ascii="Helvetica" w:hAnsi="Helvetica"/>
            <w:sz w:val="22"/>
            <w:szCs w:val="22"/>
          </w:rPr>
          <w:t>https://www.reseau-canope.fr/africa-2020</w:t>
        </w:r>
      </w:hyperlink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Une table-ronde de Blois : présentation des programmes en lien avec l'Afrique</w:t>
      </w:r>
    </w:p>
    <w:p w:rsidR="0049557E" w:rsidRDefault="006E45B7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hyperlink r:id="rId21" w:history="1">
        <w:r w:rsidR="00B61E28" w:rsidRPr="00972528">
          <w:rPr>
            <w:rStyle w:val="Hyperlink0"/>
            <w:rFonts w:ascii="Helvetica" w:hAnsi="Helvetica"/>
            <w:sz w:val="22"/>
            <w:szCs w:val="22"/>
          </w:rPr>
          <w:t>https://www.youtube.com/watch?v=rOZMrHTEXKs_</w:t>
        </w:r>
      </w:hyperlink>
    </w:p>
    <w:p w:rsidR="0049557E" w:rsidRDefault="00B61E28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Une veille éducative (Réseau </w:t>
      </w:r>
      <w:proofErr w:type="spellStart"/>
      <w:r>
        <w:rPr>
          <w:rFonts w:ascii="Helvetica" w:hAnsi="Helvetica"/>
          <w:sz w:val="22"/>
          <w:szCs w:val="22"/>
        </w:rPr>
        <w:t>Canopé</w:t>
      </w:r>
      <w:proofErr w:type="spellEnd"/>
      <w:r>
        <w:rPr>
          <w:rFonts w:ascii="Helvetica" w:hAnsi="Helvetica"/>
          <w:sz w:val="22"/>
          <w:szCs w:val="22"/>
        </w:rPr>
        <w:t>)</w:t>
      </w:r>
    </w:p>
    <w:p w:rsidR="0049557E" w:rsidRDefault="006E45B7">
      <w:pPr>
        <w:pStyle w:val="Pardfaut"/>
        <w:spacing w:before="0" w:after="240"/>
        <w:rPr>
          <w:rFonts w:ascii="Helvetica" w:eastAsia="Helvetica" w:hAnsi="Helvetica" w:cs="Helvetica"/>
          <w:sz w:val="22"/>
          <w:szCs w:val="22"/>
        </w:rPr>
      </w:pPr>
      <w:hyperlink r:id="rId22" w:history="1">
        <w:r w:rsidR="00B61E28">
          <w:rPr>
            <w:rStyle w:val="Hyperlink0"/>
            <w:rFonts w:ascii="Helvetica" w:hAnsi="Helvetica"/>
            <w:sz w:val="22"/>
            <w:szCs w:val="22"/>
          </w:rPr>
          <w:t>www.scoop.it</w:t>
        </w:r>
      </w:hyperlink>
    </w:p>
    <w:p w:rsidR="0049557E" w:rsidRDefault="0049557E">
      <w:pPr>
        <w:pStyle w:val="Pardfaut"/>
        <w:spacing w:before="0" w:after="240"/>
      </w:pPr>
    </w:p>
    <w:sectPr w:rsidR="0049557E" w:rsidSect="0049557E">
      <w:headerReference w:type="default" r:id="rId23"/>
      <w:footerReference w:type="default" r:id="rId2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2A" w:rsidRDefault="00A54B2A" w:rsidP="0049557E">
      <w:r>
        <w:separator/>
      </w:r>
    </w:p>
  </w:endnote>
  <w:endnote w:type="continuationSeparator" w:id="0">
    <w:p w:rsidR="00A54B2A" w:rsidRDefault="00A54B2A" w:rsidP="00495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7E" w:rsidRDefault="004955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2A" w:rsidRDefault="00A54B2A" w:rsidP="0049557E">
      <w:r>
        <w:separator/>
      </w:r>
    </w:p>
  </w:footnote>
  <w:footnote w:type="continuationSeparator" w:id="0">
    <w:p w:rsidR="00A54B2A" w:rsidRDefault="00A54B2A" w:rsidP="00495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7E" w:rsidRDefault="004955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230C"/>
    <w:multiLevelType w:val="hybridMultilevel"/>
    <w:tmpl w:val="677A3F16"/>
    <w:numStyleLink w:val="Tiret"/>
  </w:abstractNum>
  <w:abstractNum w:abstractNumId="1">
    <w:nsid w:val="1C0111B0"/>
    <w:multiLevelType w:val="hybridMultilevel"/>
    <w:tmpl w:val="677A3F16"/>
    <w:styleLink w:val="Tiret"/>
    <w:lvl w:ilvl="0" w:tplc="9654B18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5D5AA0D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79C3E6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CDB64222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702E57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3D8D92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AE6A5F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12EE953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24E8A6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557E"/>
    <w:rsid w:val="00007855"/>
    <w:rsid w:val="002E0362"/>
    <w:rsid w:val="004355E1"/>
    <w:rsid w:val="0049557E"/>
    <w:rsid w:val="00514953"/>
    <w:rsid w:val="00631CB7"/>
    <w:rsid w:val="0069125C"/>
    <w:rsid w:val="006A6798"/>
    <w:rsid w:val="006E45B7"/>
    <w:rsid w:val="00727874"/>
    <w:rsid w:val="007C36E2"/>
    <w:rsid w:val="00972528"/>
    <w:rsid w:val="009838A5"/>
    <w:rsid w:val="009E67BB"/>
    <w:rsid w:val="00A54B2A"/>
    <w:rsid w:val="00AB2804"/>
    <w:rsid w:val="00B32C9C"/>
    <w:rsid w:val="00B61E28"/>
    <w:rsid w:val="00CC3B01"/>
    <w:rsid w:val="00D013C8"/>
    <w:rsid w:val="00D041B7"/>
    <w:rsid w:val="00D27B12"/>
    <w:rsid w:val="00DC3D9F"/>
    <w:rsid w:val="00E4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557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9557E"/>
    <w:rPr>
      <w:u w:val="single"/>
    </w:rPr>
  </w:style>
  <w:style w:type="table" w:customStyle="1" w:styleId="TableNormal">
    <w:name w:val="Table Normal"/>
    <w:rsid w:val="004955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rsid w:val="0049557E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de-DE"/>
    </w:rPr>
  </w:style>
  <w:style w:type="paragraph" w:customStyle="1" w:styleId="Corps">
    <w:name w:val="Corps"/>
    <w:rsid w:val="0049557E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</w:rPr>
  </w:style>
  <w:style w:type="paragraph" w:styleId="Sous-titre">
    <w:name w:val="Subtitle"/>
    <w:rsid w:val="0049557E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</w:rPr>
  </w:style>
  <w:style w:type="paragraph" w:customStyle="1" w:styleId="Pardfaut">
    <w:name w:val="Par défaut"/>
    <w:rsid w:val="0049557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0">
    <w:name w:val="Hyperlink.0"/>
    <w:basedOn w:val="Lienhypertexte"/>
    <w:rsid w:val="0049557E"/>
    <w:rPr>
      <w:u w:val="single"/>
    </w:rPr>
  </w:style>
  <w:style w:type="numbering" w:customStyle="1" w:styleId="Tiret">
    <w:name w:val="Tiret"/>
    <w:rsid w:val="0049557E"/>
    <w:pPr>
      <w:numPr>
        <w:numId w:val="1"/>
      </w:numPr>
    </w:pPr>
  </w:style>
  <w:style w:type="character" w:customStyle="1" w:styleId="Aucun">
    <w:name w:val="Aucun"/>
    <w:rsid w:val="0049557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528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435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42" w:line="276" w:lineRule="auto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media/4307/download" TargetMode="External"/><Relationship Id="rId13" Type="http://schemas.openxmlformats.org/officeDocument/2006/relationships/hyperlink" Target="https://www.1jour1actu.com/culture/lart_africain_dans_tous_ses_tats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OZMrHTEXKs_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1jour1actu.com/info-animee/cest-quoi-vivre-en-afrique-aujourdhui" TargetMode="External"/><Relationship Id="rId17" Type="http://schemas.openxmlformats.org/officeDocument/2006/relationships/hyperlink" Target="https://www.1jour1actu.com/info-animee/cest-quoi-la-grande-muraille-verte-dafriq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1jour1actu.com/info-animee/pourquoi-y-a-t-il-une-journee-mondiale-de-lafrique" TargetMode="External"/><Relationship Id="rId20" Type="http://schemas.openxmlformats.org/officeDocument/2006/relationships/hyperlink" Target="https://www.reseau-canope.fr/africa-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scol.education.fr/2136/africa2020-selection-de-ressource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1jour1actu.com/france/quand_lafrique_sveiller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decitre.fr/livres/in-dependances-9791090147010.html" TargetMode="External"/><Relationship Id="rId19" Type="http://schemas.openxmlformats.org/officeDocument/2006/relationships/hyperlink" Target="https://eduscol.education.fr/2127/africa2020-une-annee-de-l-afrique-l-ec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unesco.org/general-history-africa" TargetMode="External"/><Relationship Id="rId14" Type="http://schemas.openxmlformats.org/officeDocument/2006/relationships/hyperlink" Target="https://www.1jour1actu.com/monde/lafrique__lhonneur" TargetMode="External"/><Relationship Id="rId22" Type="http://schemas.openxmlformats.org/officeDocument/2006/relationships/hyperlink" Target="http://www.scoop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cloclo_toto</dc:creator>
  <cp:lastModifiedBy>cloclo_toto</cp:lastModifiedBy>
  <cp:revision>2</cp:revision>
  <dcterms:created xsi:type="dcterms:W3CDTF">2021-03-25T15:49:00Z</dcterms:created>
  <dcterms:modified xsi:type="dcterms:W3CDTF">2021-03-25T15:49:00Z</dcterms:modified>
</cp:coreProperties>
</file>