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3CCA3" w14:textId="1B0C9384" w:rsidR="00393362" w:rsidRDefault="001D68C7" w:rsidP="00BF40D5">
      <w:pPr>
        <w:jc w:val="center"/>
      </w:pPr>
      <w:r>
        <w:t>Proposition de</w:t>
      </w:r>
      <w:r w:rsidR="00BF40D5">
        <w:t xml:space="preserve"> progression </w:t>
      </w:r>
      <w:r>
        <w:t>Terminale générale spécialité</w:t>
      </w:r>
    </w:p>
    <w:tbl>
      <w:tblPr>
        <w:tblStyle w:val="Grilledutableau"/>
        <w:tblW w:w="15871" w:type="dxa"/>
        <w:tblLook w:val="04A0" w:firstRow="1" w:lastRow="0" w:firstColumn="1" w:lastColumn="0" w:noHBand="0" w:noVBand="1"/>
      </w:tblPr>
      <w:tblGrid>
        <w:gridCol w:w="1053"/>
        <w:gridCol w:w="2039"/>
        <w:gridCol w:w="4788"/>
        <w:gridCol w:w="4411"/>
        <w:gridCol w:w="3567"/>
        <w:gridCol w:w="13"/>
      </w:tblGrid>
      <w:tr w:rsidR="00BC640B" w:rsidRPr="00CC2BCB" w14:paraId="30E479F7" w14:textId="51F96FD2" w:rsidTr="000E0AB8">
        <w:tc>
          <w:tcPr>
            <w:tcW w:w="1053" w:type="dxa"/>
          </w:tcPr>
          <w:p w14:paraId="40D5A1C2" w14:textId="397D003F" w:rsidR="00BC640B" w:rsidRPr="009D60FA" w:rsidRDefault="00BC640B" w:rsidP="001D68C7">
            <w:pPr>
              <w:jc w:val="center"/>
              <w:rPr>
                <w:rFonts w:asciiTheme="minorHAnsi" w:hAnsiTheme="minorHAnsi" w:cstheme="minorHAnsi"/>
                <w:sz w:val="24"/>
                <w:szCs w:val="24"/>
              </w:rPr>
            </w:pPr>
            <w:r w:rsidRPr="009D60FA">
              <w:rPr>
                <w:rFonts w:asciiTheme="minorHAnsi" w:hAnsiTheme="minorHAnsi" w:cstheme="minorHAnsi"/>
                <w:sz w:val="24"/>
                <w:szCs w:val="24"/>
              </w:rPr>
              <w:t>Semaine</w:t>
            </w:r>
          </w:p>
        </w:tc>
        <w:tc>
          <w:tcPr>
            <w:tcW w:w="2039" w:type="dxa"/>
          </w:tcPr>
          <w:p w14:paraId="5EAB6C29" w14:textId="4BBF610D" w:rsidR="00BC640B" w:rsidRPr="009D60FA" w:rsidRDefault="00BC640B" w:rsidP="001D68C7">
            <w:pPr>
              <w:jc w:val="center"/>
              <w:rPr>
                <w:rFonts w:asciiTheme="minorHAnsi" w:hAnsiTheme="minorHAnsi" w:cstheme="minorHAnsi"/>
                <w:sz w:val="24"/>
                <w:szCs w:val="24"/>
              </w:rPr>
            </w:pPr>
            <w:r w:rsidRPr="009D60FA">
              <w:rPr>
                <w:rFonts w:asciiTheme="minorHAnsi" w:hAnsiTheme="minorHAnsi" w:cstheme="minorHAnsi"/>
                <w:sz w:val="24"/>
                <w:szCs w:val="24"/>
              </w:rPr>
              <w:t>Chapitre</w:t>
            </w:r>
          </w:p>
        </w:tc>
        <w:tc>
          <w:tcPr>
            <w:tcW w:w="4788" w:type="dxa"/>
          </w:tcPr>
          <w:p w14:paraId="7161552E" w14:textId="7DF0A6BE" w:rsidR="00BC640B" w:rsidRPr="003D057F" w:rsidRDefault="00BC640B" w:rsidP="001D68C7">
            <w:pPr>
              <w:jc w:val="center"/>
              <w:rPr>
                <w:rFonts w:asciiTheme="minorHAnsi" w:hAnsiTheme="minorHAnsi" w:cstheme="minorHAnsi"/>
                <w:b/>
                <w:bCs/>
                <w:sz w:val="24"/>
                <w:szCs w:val="24"/>
              </w:rPr>
            </w:pPr>
            <w:r>
              <w:rPr>
                <w:rFonts w:asciiTheme="minorHAnsi" w:hAnsiTheme="minorHAnsi" w:cstheme="minorHAnsi"/>
                <w:b/>
                <w:bCs/>
                <w:sz w:val="24"/>
                <w:szCs w:val="24"/>
              </w:rPr>
              <w:t>C</w:t>
            </w:r>
            <w:r w:rsidR="001D68C7">
              <w:rPr>
                <w:rFonts w:asciiTheme="minorHAnsi" w:hAnsiTheme="minorHAnsi" w:cstheme="minorHAnsi"/>
                <w:b/>
                <w:bCs/>
                <w:sz w:val="24"/>
                <w:szCs w:val="24"/>
              </w:rPr>
              <w:t xml:space="preserve">apacités </w:t>
            </w:r>
            <w:r>
              <w:rPr>
                <w:rFonts w:asciiTheme="minorHAnsi" w:hAnsiTheme="minorHAnsi" w:cstheme="minorHAnsi"/>
                <w:b/>
                <w:bCs/>
                <w:sz w:val="24"/>
                <w:szCs w:val="24"/>
              </w:rPr>
              <w:t>expérimentale</w:t>
            </w:r>
            <w:r w:rsidR="009D28D6">
              <w:rPr>
                <w:rFonts w:asciiTheme="minorHAnsi" w:hAnsiTheme="minorHAnsi" w:cstheme="minorHAnsi"/>
                <w:b/>
                <w:bCs/>
                <w:sz w:val="24"/>
                <w:szCs w:val="24"/>
              </w:rPr>
              <w:t>s</w:t>
            </w:r>
          </w:p>
        </w:tc>
        <w:tc>
          <w:tcPr>
            <w:tcW w:w="4411" w:type="dxa"/>
          </w:tcPr>
          <w:p w14:paraId="3E0DC251" w14:textId="0E0A90DD" w:rsidR="00BC640B" w:rsidRPr="00CC2BCB" w:rsidRDefault="00BC640B" w:rsidP="001D68C7">
            <w:pPr>
              <w:jc w:val="center"/>
              <w:rPr>
                <w:rFonts w:asciiTheme="minorHAnsi" w:hAnsiTheme="minorHAnsi" w:cstheme="minorHAnsi"/>
                <w:sz w:val="24"/>
                <w:szCs w:val="24"/>
              </w:rPr>
            </w:pPr>
            <w:r>
              <w:rPr>
                <w:rFonts w:asciiTheme="minorHAnsi" w:hAnsiTheme="minorHAnsi" w:cstheme="minorHAnsi"/>
                <w:sz w:val="24"/>
                <w:szCs w:val="24"/>
              </w:rPr>
              <w:t>Idées</w:t>
            </w:r>
          </w:p>
        </w:tc>
        <w:tc>
          <w:tcPr>
            <w:tcW w:w="3580" w:type="dxa"/>
            <w:gridSpan w:val="2"/>
          </w:tcPr>
          <w:p w14:paraId="6943A7F9" w14:textId="58EE4238" w:rsidR="00BC640B" w:rsidRDefault="001D68C7" w:rsidP="001D68C7">
            <w:pPr>
              <w:rPr>
                <w:rFonts w:asciiTheme="minorHAnsi" w:hAnsiTheme="minorHAnsi" w:cstheme="minorHAnsi"/>
                <w:sz w:val="24"/>
                <w:szCs w:val="24"/>
              </w:rPr>
            </w:pPr>
            <w:r>
              <w:rPr>
                <w:rFonts w:asciiTheme="minorHAnsi" w:hAnsiTheme="minorHAnsi" w:cstheme="minorHAnsi"/>
                <w:sz w:val="24"/>
                <w:szCs w:val="24"/>
              </w:rPr>
              <w:t xml:space="preserve">Capacités </w:t>
            </w:r>
            <w:proofErr w:type="spellStart"/>
            <w:r>
              <w:rPr>
                <w:rFonts w:asciiTheme="minorHAnsi" w:hAnsiTheme="minorHAnsi" w:cstheme="minorHAnsi"/>
                <w:sz w:val="24"/>
                <w:szCs w:val="24"/>
              </w:rPr>
              <w:t>exp</w:t>
            </w:r>
            <w:proofErr w:type="spellEnd"/>
            <w:r>
              <w:rPr>
                <w:rFonts w:asciiTheme="minorHAnsi" w:hAnsiTheme="minorHAnsi" w:cstheme="minorHAnsi"/>
                <w:sz w:val="24"/>
                <w:szCs w:val="24"/>
              </w:rPr>
              <w:t>. à faire en cours</w:t>
            </w:r>
          </w:p>
        </w:tc>
      </w:tr>
      <w:tr w:rsidR="00BC640B" w:rsidRPr="00CC2BCB" w14:paraId="22076947" w14:textId="638FEFBE" w:rsidTr="000E0AB8">
        <w:tc>
          <w:tcPr>
            <w:tcW w:w="1053" w:type="dxa"/>
          </w:tcPr>
          <w:p w14:paraId="226C8DBC" w14:textId="68BEB213" w:rsidR="00BC640B" w:rsidRPr="00CC2BCB" w:rsidRDefault="00BC640B" w:rsidP="009D60FA">
            <w:pPr>
              <w:rPr>
                <w:rFonts w:asciiTheme="minorHAnsi" w:hAnsiTheme="minorHAnsi" w:cstheme="minorHAnsi"/>
                <w:sz w:val="24"/>
                <w:szCs w:val="24"/>
              </w:rPr>
            </w:pPr>
            <w:r w:rsidRPr="00CC2BCB">
              <w:rPr>
                <w:rFonts w:asciiTheme="minorHAnsi" w:hAnsiTheme="minorHAnsi" w:cstheme="minorHAnsi"/>
                <w:sz w:val="24"/>
                <w:szCs w:val="24"/>
              </w:rPr>
              <w:t>1</w:t>
            </w:r>
          </w:p>
        </w:tc>
        <w:tc>
          <w:tcPr>
            <w:tcW w:w="2039" w:type="dxa"/>
          </w:tcPr>
          <w:p w14:paraId="76C2679A" w14:textId="77777777" w:rsidR="00BC640B" w:rsidRPr="00F853E7" w:rsidRDefault="00BC640B" w:rsidP="009D60FA">
            <w:pPr>
              <w:rPr>
                <w:rFonts w:asciiTheme="minorHAnsi" w:hAnsiTheme="minorHAnsi" w:cstheme="minorHAnsi"/>
                <w:sz w:val="24"/>
                <w:szCs w:val="24"/>
                <w:highlight w:val="red"/>
              </w:rPr>
            </w:pPr>
            <w:r w:rsidRPr="00F853E7">
              <w:rPr>
                <w:rFonts w:asciiTheme="minorHAnsi" w:hAnsiTheme="minorHAnsi" w:cstheme="minorHAnsi"/>
                <w:sz w:val="24"/>
                <w:szCs w:val="24"/>
                <w:highlight w:val="red"/>
              </w:rPr>
              <w:t>OS1 : Propriétés des ondes</w:t>
            </w:r>
          </w:p>
          <w:p w14:paraId="39863CE4" w14:textId="77777777" w:rsidR="00BC640B" w:rsidRPr="00F853E7" w:rsidRDefault="00BC640B" w:rsidP="009D60FA">
            <w:pPr>
              <w:rPr>
                <w:rFonts w:asciiTheme="minorHAnsi" w:hAnsiTheme="minorHAnsi" w:cstheme="minorHAnsi"/>
                <w:sz w:val="24"/>
                <w:szCs w:val="24"/>
                <w:highlight w:val="red"/>
              </w:rPr>
            </w:pPr>
          </w:p>
        </w:tc>
        <w:tc>
          <w:tcPr>
            <w:tcW w:w="4788" w:type="dxa"/>
          </w:tcPr>
          <w:p w14:paraId="708B9E46" w14:textId="77777777" w:rsidR="00BC640B" w:rsidRDefault="00BC640B" w:rsidP="009D60FA">
            <w:pPr>
              <w:rPr>
                <w:rFonts w:asciiTheme="minorHAnsi" w:hAnsiTheme="minorHAnsi" w:cstheme="minorHAnsi"/>
                <w:i/>
                <w:iCs/>
                <w:sz w:val="24"/>
                <w:szCs w:val="24"/>
              </w:rPr>
            </w:pPr>
            <w:r w:rsidRPr="00CC2BCB">
              <w:rPr>
                <w:rFonts w:asciiTheme="minorHAnsi" w:hAnsiTheme="minorHAnsi" w:cstheme="minorHAnsi"/>
                <w:i/>
                <w:iCs/>
                <w:sz w:val="24"/>
                <w:szCs w:val="24"/>
              </w:rPr>
              <w:t>Illustrer l'atténuation géométrique et l'atténuation par absorption.</w:t>
            </w:r>
          </w:p>
          <w:p w14:paraId="3743C895" w14:textId="77777777" w:rsidR="00BC640B" w:rsidRDefault="00BC640B" w:rsidP="009D60FA">
            <w:pPr>
              <w:rPr>
                <w:rFonts w:asciiTheme="minorHAnsi" w:hAnsiTheme="minorHAnsi" w:cstheme="minorHAnsi"/>
                <w:i/>
                <w:iCs/>
                <w:sz w:val="24"/>
                <w:szCs w:val="24"/>
              </w:rPr>
            </w:pPr>
            <w:r w:rsidRPr="00CC2BCB">
              <w:rPr>
                <w:rFonts w:asciiTheme="minorHAnsi" w:hAnsiTheme="minorHAnsi" w:cstheme="minorHAnsi"/>
                <w:i/>
                <w:iCs/>
                <w:sz w:val="24"/>
                <w:szCs w:val="24"/>
              </w:rPr>
              <w:t xml:space="preserve">Exploiter l’expression du décalage Doppler en acoustique pour déterminer une vitesse. </w:t>
            </w:r>
          </w:p>
          <w:p w14:paraId="3E72DE5C" w14:textId="77777777" w:rsidR="00BC640B" w:rsidRDefault="00BC640B" w:rsidP="009D60FA">
            <w:pPr>
              <w:rPr>
                <w:rFonts w:asciiTheme="minorHAnsi" w:hAnsiTheme="minorHAnsi" w:cstheme="minorHAnsi"/>
                <w:i/>
                <w:iCs/>
                <w:sz w:val="24"/>
                <w:szCs w:val="24"/>
              </w:rPr>
            </w:pPr>
          </w:p>
          <w:p w14:paraId="6DDAB744" w14:textId="13ADA746" w:rsidR="00BC640B" w:rsidRDefault="00BC640B" w:rsidP="009D60FA">
            <w:pPr>
              <w:rPr>
                <w:rFonts w:asciiTheme="minorHAnsi" w:hAnsiTheme="minorHAnsi" w:cstheme="minorHAnsi"/>
                <w:i/>
                <w:iCs/>
                <w:sz w:val="24"/>
                <w:szCs w:val="24"/>
              </w:rPr>
            </w:pPr>
          </w:p>
        </w:tc>
        <w:tc>
          <w:tcPr>
            <w:tcW w:w="4411" w:type="dxa"/>
          </w:tcPr>
          <w:p w14:paraId="5915870F" w14:textId="77777777" w:rsidR="001D36A3" w:rsidRPr="00A32182" w:rsidRDefault="001D36A3" w:rsidP="009D60FA">
            <w:pPr>
              <w:rPr>
                <w:rFonts w:asciiTheme="minorHAnsi" w:hAnsiTheme="minorHAnsi" w:cstheme="minorHAnsi"/>
                <w:b/>
                <w:bCs/>
                <w:sz w:val="24"/>
                <w:szCs w:val="24"/>
              </w:rPr>
            </w:pPr>
            <w:r w:rsidRPr="00A32182">
              <w:rPr>
                <w:rFonts w:asciiTheme="minorHAnsi" w:hAnsiTheme="minorHAnsi" w:cstheme="minorHAnsi"/>
                <w:b/>
                <w:bCs/>
                <w:sz w:val="24"/>
                <w:szCs w:val="24"/>
              </w:rPr>
              <w:t xml:space="preserve">AE : Voiture et son </w:t>
            </w:r>
          </w:p>
          <w:p w14:paraId="7AB58DA2" w14:textId="7D885834" w:rsidR="001D36A3" w:rsidRPr="00CC2BCB" w:rsidRDefault="001D36A3" w:rsidP="001D36A3">
            <w:pPr>
              <w:rPr>
                <w:rFonts w:asciiTheme="minorHAnsi" w:hAnsiTheme="minorHAnsi" w:cstheme="minorHAnsi"/>
                <w:sz w:val="24"/>
                <w:szCs w:val="24"/>
              </w:rPr>
            </w:pPr>
          </w:p>
        </w:tc>
        <w:tc>
          <w:tcPr>
            <w:tcW w:w="3580" w:type="dxa"/>
            <w:gridSpan w:val="2"/>
          </w:tcPr>
          <w:p w14:paraId="23ED48A2" w14:textId="77777777" w:rsidR="00BC640B" w:rsidRPr="00CC2BCB" w:rsidRDefault="00BC640B" w:rsidP="009D60FA">
            <w:pPr>
              <w:rPr>
                <w:rFonts w:asciiTheme="minorHAnsi" w:hAnsiTheme="minorHAnsi" w:cstheme="minorHAnsi"/>
                <w:sz w:val="24"/>
                <w:szCs w:val="24"/>
              </w:rPr>
            </w:pPr>
          </w:p>
        </w:tc>
      </w:tr>
      <w:tr w:rsidR="00BC640B" w:rsidRPr="00CC2BCB" w14:paraId="6B0DB796" w14:textId="610824F3" w:rsidTr="000E0AB8">
        <w:tc>
          <w:tcPr>
            <w:tcW w:w="1053" w:type="dxa"/>
          </w:tcPr>
          <w:p w14:paraId="4827B8B8" w14:textId="7710622A" w:rsidR="00BC640B" w:rsidRPr="00CC2BCB" w:rsidRDefault="00BC640B" w:rsidP="009D60FA">
            <w:pPr>
              <w:rPr>
                <w:rFonts w:asciiTheme="minorHAnsi" w:hAnsiTheme="minorHAnsi" w:cstheme="minorHAnsi"/>
                <w:sz w:val="24"/>
                <w:szCs w:val="24"/>
              </w:rPr>
            </w:pPr>
            <w:r w:rsidRPr="00CC2BCB">
              <w:rPr>
                <w:rFonts w:asciiTheme="minorHAnsi" w:hAnsiTheme="minorHAnsi" w:cstheme="minorHAnsi"/>
                <w:sz w:val="24"/>
                <w:szCs w:val="24"/>
              </w:rPr>
              <w:t>2</w:t>
            </w:r>
          </w:p>
        </w:tc>
        <w:tc>
          <w:tcPr>
            <w:tcW w:w="2039" w:type="dxa"/>
          </w:tcPr>
          <w:p w14:paraId="36E64954" w14:textId="5D8B8B52" w:rsidR="00BC640B" w:rsidRPr="00F853E7" w:rsidRDefault="00BC640B" w:rsidP="009D60FA">
            <w:pPr>
              <w:rPr>
                <w:rFonts w:asciiTheme="minorHAnsi" w:hAnsiTheme="minorHAnsi" w:cstheme="minorHAnsi"/>
                <w:sz w:val="24"/>
                <w:szCs w:val="24"/>
                <w:highlight w:val="red"/>
              </w:rPr>
            </w:pPr>
            <w:r w:rsidRPr="00F853E7">
              <w:rPr>
                <w:rFonts w:asciiTheme="minorHAnsi" w:hAnsiTheme="minorHAnsi" w:cstheme="minorHAnsi"/>
                <w:sz w:val="24"/>
                <w:szCs w:val="24"/>
                <w:highlight w:val="red"/>
              </w:rPr>
              <w:t>OS1 : Propriétés des ondes</w:t>
            </w:r>
          </w:p>
        </w:tc>
        <w:tc>
          <w:tcPr>
            <w:tcW w:w="4788" w:type="dxa"/>
          </w:tcPr>
          <w:p w14:paraId="3B97F73A" w14:textId="60E6580A" w:rsidR="00BC640B" w:rsidRPr="00CC2BCB" w:rsidRDefault="00BC640B" w:rsidP="009D60FA">
            <w:pPr>
              <w:rPr>
                <w:rFonts w:asciiTheme="minorHAnsi" w:hAnsiTheme="minorHAnsi" w:cstheme="minorHAnsi"/>
                <w:sz w:val="24"/>
                <w:szCs w:val="24"/>
              </w:rPr>
            </w:pPr>
            <w:r>
              <w:rPr>
                <w:rFonts w:asciiTheme="minorHAnsi" w:hAnsiTheme="minorHAnsi" w:cstheme="minorHAnsi"/>
                <w:i/>
                <w:iCs/>
                <w:sz w:val="24"/>
                <w:szCs w:val="24"/>
              </w:rPr>
              <w:t>E</w:t>
            </w:r>
            <w:r w:rsidRPr="00CC2BCB">
              <w:rPr>
                <w:rFonts w:asciiTheme="minorHAnsi" w:hAnsiTheme="minorHAnsi" w:cstheme="minorHAnsi"/>
                <w:i/>
                <w:iCs/>
                <w:sz w:val="24"/>
                <w:szCs w:val="24"/>
              </w:rPr>
              <w:t>xploiter la relation donnant l’angle caractéristique de diffraction dans le cas d’une onde lumineuse diffractée par une fente rectangulaire en utilisant éventuellement un logiciel de traitement d'image.</w:t>
            </w:r>
          </w:p>
        </w:tc>
        <w:tc>
          <w:tcPr>
            <w:tcW w:w="4411" w:type="dxa"/>
          </w:tcPr>
          <w:p w14:paraId="1544CD61" w14:textId="28210F85" w:rsidR="00BC640B" w:rsidRPr="00A32182" w:rsidRDefault="001D36A3" w:rsidP="009D60FA">
            <w:pPr>
              <w:rPr>
                <w:rFonts w:asciiTheme="minorHAnsi" w:hAnsiTheme="minorHAnsi" w:cstheme="minorHAnsi"/>
                <w:b/>
                <w:bCs/>
                <w:sz w:val="24"/>
                <w:szCs w:val="24"/>
              </w:rPr>
            </w:pPr>
            <w:r w:rsidRPr="00A32182">
              <w:rPr>
                <w:rFonts w:asciiTheme="minorHAnsi" w:hAnsiTheme="minorHAnsi" w:cstheme="minorHAnsi"/>
                <w:b/>
                <w:bCs/>
                <w:sz w:val="24"/>
                <w:szCs w:val="24"/>
              </w:rPr>
              <w:t xml:space="preserve">AE : Détermination longueur d’onde du laser </w:t>
            </w:r>
            <w:r w:rsidR="00AB41BF" w:rsidRPr="00A32182">
              <w:rPr>
                <w:rFonts w:asciiTheme="minorHAnsi" w:hAnsiTheme="minorHAnsi" w:cstheme="minorHAnsi"/>
                <w:b/>
                <w:bCs/>
                <w:sz w:val="24"/>
                <w:szCs w:val="24"/>
              </w:rPr>
              <w:t>par diffraction ou grain de cacao (Sujet annale TS Amérique 2017) ou mesure taille particule fine.</w:t>
            </w:r>
          </w:p>
          <w:p w14:paraId="4FF4527F" w14:textId="476F4299" w:rsidR="00BC640B" w:rsidRPr="00CC2BCB" w:rsidRDefault="00BC640B" w:rsidP="009D60FA">
            <w:pPr>
              <w:rPr>
                <w:rFonts w:asciiTheme="minorHAnsi" w:hAnsiTheme="minorHAnsi" w:cstheme="minorHAnsi"/>
                <w:sz w:val="24"/>
                <w:szCs w:val="24"/>
              </w:rPr>
            </w:pPr>
          </w:p>
        </w:tc>
        <w:tc>
          <w:tcPr>
            <w:tcW w:w="3580" w:type="dxa"/>
            <w:gridSpan w:val="2"/>
          </w:tcPr>
          <w:p w14:paraId="1656B5B6" w14:textId="77777777" w:rsidR="00BC640B" w:rsidRPr="0049712C" w:rsidRDefault="00BC640B" w:rsidP="00BC640B">
            <w:pPr>
              <w:rPr>
                <w:rFonts w:asciiTheme="minorHAnsi" w:hAnsiTheme="minorHAnsi" w:cstheme="minorHAnsi"/>
                <w:i/>
                <w:iCs/>
                <w:sz w:val="24"/>
                <w:szCs w:val="24"/>
              </w:rPr>
            </w:pPr>
            <w:r w:rsidRPr="0049712C">
              <w:rPr>
                <w:rFonts w:asciiTheme="minorHAnsi" w:hAnsiTheme="minorHAnsi" w:cstheme="minorHAnsi"/>
                <w:i/>
                <w:iCs/>
                <w:sz w:val="24"/>
                <w:szCs w:val="24"/>
              </w:rPr>
              <w:t xml:space="preserve">Illustrer et caractériser qualitativement le phénomène de diffraction dans des situations variées. </w:t>
            </w:r>
          </w:p>
          <w:p w14:paraId="107E5DAA" w14:textId="77777777" w:rsidR="00BC640B" w:rsidRPr="00E3513F" w:rsidRDefault="00BC640B" w:rsidP="001D68C7">
            <w:pPr>
              <w:rPr>
                <w:rFonts w:asciiTheme="minorHAnsi" w:hAnsiTheme="minorHAnsi" w:cstheme="minorHAnsi"/>
                <w:color w:val="FF0000"/>
                <w:sz w:val="24"/>
                <w:szCs w:val="24"/>
              </w:rPr>
            </w:pPr>
          </w:p>
        </w:tc>
      </w:tr>
      <w:tr w:rsidR="00BC640B" w:rsidRPr="00CC2BCB" w14:paraId="7E130BF6" w14:textId="5ADBFF00" w:rsidTr="000E0AB8">
        <w:tc>
          <w:tcPr>
            <w:tcW w:w="1053" w:type="dxa"/>
          </w:tcPr>
          <w:p w14:paraId="6D7943EB" w14:textId="4A92D234" w:rsidR="00BC640B" w:rsidRPr="00CC2BCB" w:rsidRDefault="00BC640B" w:rsidP="009D60FA">
            <w:pPr>
              <w:rPr>
                <w:rFonts w:asciiTheme="minorHAnsi" w:hAnsiTheme="minorHAnsi" w:cstheme="minorHAnsi"/>
                <w:sz w:val="24"/>
                <w:szCs w:val="24"/>
              </w:rPr>
            </w:pPr>
            <w:r w:rsidRPr="00CC2BCB">
              <w:rPr>
                <w:rFonts w:asciiTheme="minorHAnsi" w:hAnsiTheme="minorHAnsi" w:cstheme="minorHAnsi"/>
                <w:sz w:val="24"/>
                <w:szCs w:val="24"/>
              </w:rPr>
              <w:t>3</w:t>
            </w:r>
          </w:p>
        </w:tc>
        <w:tc>
          <w:tcPr>
            <w:tcW w:w="2039" w:type="dxa"/>
          </w:tcPr>
          <w:p w14:paraId="602F78FE" w14:textId="2BF14514" w:rsidR="00BC640B" w:rsidRPr="00F853E7" w:rsidRDefault="00BC640B" w:rsidP="009D60FA">
            <w:pPr>
              <w:rPr>
                <w:rFonts w:asciiTheme="minorHAnsi" w:hAnsiTheme="minorHAnsi" w:cstheme="minorHAnsi"/>
                <w:sz w:val="24"/>
                <w:szCs w:val="24"/>
                <w:highlight w:val="red"/>
              </w:rPr>
            </w:pPr>
            <w:r w:rsidRPr="00F853E7">
              <w:rPr>
                <w:rFonts w:asciiTheme="minorHAnsi" w:hAnsiTheme="minorHAnsi" w:cstheme="minorHAnsi"/>
                <w:sz w:val="24"/>
                <w:szCs w:val="24"/>
                <w:highlight w:val="red"/>
              </w:rPr>
              <w:t>OS1 : Propriétés des ondes</w:t>
            </w:r>
          </w:p>
        </w:tc>
        <w:tc>
          <w:tcPr>
            <w:tcW w:w="4788" w:type="dxa"/>
          </w:tcPr>
          <w:p w14:paraId="465939E3" w14:textId="77777777" w:rsidR="000E0AB8" w:rsidRPr="00CC2BCB" w:rsidRDefault="00BC640B" w:rsidP="000E0AB8">
            <w:pPr>
              <w:pStyle w:val="Default"/>
              <w:jc w:val="both"/>
              <w:rPr>
                <w:rFonts w:asciiTheme="minorHAnsi" w:hAnsiTheme="minorHAnsi" w:cstheme="minorHAnsi"/>
                <w:b/>
                <w:bCs/>
              </w:rPr>
            </w:pPr>
            <w:r w:rsidRPr="00CC2BCB">
              <w:rPr>
                <w:rFonts w:asciiTheme="minorHAnsi" w:hAnsiTheme="minorHAnsi" w:cstheme="minorHAnsi"/>
                <w:i/>
                <w:iCs/>
              </w:rPr>
              <w:t xml:space="preserve"> </w:t>
            </w:r>
            <w:r w:rsidR="000E0AB8" w:rsidRPr="00CC2BCB">
              <w:rPr>
                <w:rFonts w:asciiTheme="minorHAnsi" w:hAnsiTheme="minorHAnsi" w:cstheme="minorHAnsi"/>
                <w:i/>
                <w:iCs/>
              </w:rPr>
              <w:t xml:space="preserve">Exploiter l’expression donnée de l'interfrange dans le cas des interférences de deux ondes lumineuses, en utilisant éventuellement un logiciel de traitement d'image. </w:t>
            </w:r>
          </w:p>
          <w:p w14:paraId="18419466" w14:textId="680EA31D" w:rsidR="00BC640B" w:rsidRPr="00CC2BCB" w:rsidRDefault="00BC640B" w:rsidP="009D60FA">
            <w:pPr>
              <w:rPr>
                <w:rFonts w:asciiTheme="minorHAnsi" w:hAnsiTheme="minorHAnsi" w:cstheme="minorHAnsi"/>
                <w:i/>
                <w:iCs/>
                <w:sz w:val="24"/>
                <w:szCs w:val="24"/>
              </w:rPr>
            </w:pPr>
          </w:p>
        </w:tc>
        <w:tc>
          <w:tcPr>
            <w:tcW w:w="4411" w:type="dxa"/>
          </w:tcPr>
          <w:p w14:paraId="019FE652" w14:textId="77777777" w:rsidR="000E0AB8" w:rsidRPr="00A32182" w:rsidRDefault="000E0AB8" w:rsidP="000E0AB8">
            <w:pPr>
              <w:rPr>
                <w:rFonts w:asciiTheme="minorHAnsi" w:hAnsiTheme="minorHAnsi" w:cstheme="minorHAnsi"/>
                <w:b/>
                <w:bCs/>
                <w:sz w:val="24"/>
                <w:szCs w:val="24"/>
              </w:rPr>
            </w:pPr>
            <w:r w:rsidRPr="00A32182">
              <w:rPr>
                <w:rFonts w:asciiTheme="minorHAnsi" w:hAnsiTheme="minorHAnsi" w:cstheme="minorHAnsi"/>
                <w:b/>
                <w:bCs/>
                <w:sz w:val="24"/>
                <w:szCs w:val="24"/>
              </w:rPr>
              <w:t xml:space="preserve">AE : CD, DVD ou </w:t>
            </w:r>
            <w:proofErr w:type="spellStart"/>
            <w:r w:rsidRPr="00A32182">
              <w:rPr>
                <w:rFonts w:asciiTheme="minorHAnsi" w:hAnsiTheme="minorHAnsi" w:cstheme="minorHAnsi"/>
                <w:b/>
                <w:bCs/>
                <w:sz w:val="24"/>
                <w:szCs w:val="24"/>
              </w:rPr>
              <w:t>blue</w:t>
            </w:r>
            <w:proofErr w:type="spellEnd"/>
            <w:r w:rsidRPr="00A32182">
              <w:rPr>
                <w:rFonts w:asciiTheme="minorHAnsi" w:hAnsiTheme="minorHAnsi" w:cstheme="minorHAnsi"/>
                <w:b/>
                <w:bCs/>
                <w:sz w:val="24"/>
                <w:szCs w:val="24"/>
              </w:rPr>
              <w:t xml:space="preserve"> ray ?</w:t>
            </w:r>
            <w:r>
              <w:rPr>
                <w:rFonts w:asciiTheme="minorHAnsi" w:hAnsiTheme="minorHAnsi" w:cstheme="minorHAnsi"/>
                <w:b/>
                <w:bCs/>
                <w:sz w:val="24"/>
                <w:szCs w:val="24"/>
              </w:rPr>
              <w:t xml:space="preserve"> ou mesure de la longueur d’onde du Laser</w:t>
            </w:r>
          </w:p>
          <w:p w14:paraId="26E6C4A7" w14:textId="32F1E5FD" w:rsidR="00A32182" w:rsidRPr="00CC2BCB" w:rsidRDefault="000E0AB8" w:rsidP="000E0AB8">
            <w:pPr>
              <w:rPr>
                <w:rFonts w:asciiTheme="minorHAnsi" w:hAnsiTheme="minorHAnsi" w:cstheme="minorHAnsi"/>
                <w:sz w:val="24"/>
                <w:szCs w:val="24"/>
              </w:rPr>
            </w:pPr>
            <w:r w:rsidRPr="00CC2BCB">
              <w:rPr>
                <w:rFonts w:asciiTheme="minorHAnsi" w:hAnsiTheme="minorHAnsi" w:cstheme="minorHAnsi"/>
                <w:sz w:val="24"/>
                <w:szCs w:val="24"/>
              </w:rPr>
              <w:t xml:space="preserve">Salsa </w:t>
            </w:r>
            <w:r>
              <w:rPr>
                <w:rFonts w:asciiTheme="minorHAnsi" w:hAnsiTheme="minorHAnsi" w:cstheme="minorHAnsi"/>
                <w:sz w:val="24"/>
                <w:szCs w:val="24"/>
              </w:rPr>
              <w:t>J, webcam</w:t>
            </w:r>
          </w:p>
        </w:tc>
        <w:tc>
          <w:tcPr>
            <w:tcW w:w="3580" w:type="dxa"/>
            <w:gridSpan w:val="2"/>
          </w:tcPr>
          <w:p w14:paraId="763FC2F8" w14:textId="77777777" w:rsidR="000E0AB8" w:rsidRPr="00CC2BCB" w:rsidRDefault="000E0AB8" w:rsidP="000E0AB8">
            <w:pPr>
              <w:rPr>
                <w:rFonts w:asciiTheme="minorHAnsi" w:hAnsiTheme="minorHAnsi" w:cstheme="minorHAnsi"/>
                <w:i/>
                <w:iCs/>
                <w:sz w:val="24"/>
                <w:szCs w:val="24"/>
              </w:rPr>
            </w:pPr>
            <w:r w:rsidRPr="00CC2BCB">
              <w:rPr>
                <w:rFonts w:asciiTheme="minorHAnsi" w:hAnsiTheme="minorHAnsi" w:cstheme="minorHAnsi"/>
                <w:i/>
                <w:iCs/>
                <w:sz w:val="24"/>
                <w:szCs w:val="24"/>
              </w:rPr>
              <w:t>Tester les conditions d’interférences constructives ou destructives à la surface de l’eau dans le cas de deux ondes issues de deux sources ponctuelles en phase.</w:t>
            </w:r>
          </w:p>
          <w:p w14:paraId="44D27E56" w14:textId="3E7EBA09" w:rsidR="00BC640B" w:rsidRPr="00CC2BCB" w:rsidRDefault="000E0AB8" w:rsidP="001D68C7">
            <w:pPr>
              <w:rPr>
                <w:rFonts w:asciiTheme="minorHAnsi" w:hAnsiTheme="minorHAnsi" w:cstheme="minorHAnsi"/>
                <w:sz w:val="24"/>
                <w:szCs w:val="24"/>
              </w:rPr>
            </w:pPr>
            <w:r w:rsidRPr="00CC2BCB">
              <w:rPr>
                <w:rFonts w:asciiTheme="minorHAnsi" w:hAnsiTheme="minorHAnsi" w:cstheme="minorHAnsi"/>
                <w:b/>
                <w:bCs/>
                <w:sz w:val="24"/>
                <w:szCs w:val="24"/>
              </w:rPr>
              <w:t xml:space="preserve">Capacité numérique </w:t>
            </w:r>
            <w:r w:rsidRPr="00CC2BCB">
              <w:rPr>
                <w:rFonts w:asciiTheme="minorHAnsi" w:hAnsiTheme="minorHAnsi" w:cstheme="minorHAnsi"/>
                <w:sz w:val="24"/>
                <w:szCs w:val="24"/>
              </w:rPr>
              <w:t xml:space="preserve">: Représenter, à l’aide d’un langage de programmation, la somme de deux signaux sinusoïdaux périodiques synchrones en faisant varier la phase à l'origine de l'un des deux. </w:t>
            </w:r>
            <w:r w:rsidRPr="00CC2BCB">
              <w:rPr>
                <w:rFonts w:asciiTheme="minorHAnsi" w:hAnsiTheme="minorHAnsi" w:cstheme="minorHAnsi"/>
                <w:i/>
                <w:iCs/>
                <w:sz w:val="24"/>
                <w:szCs w:val="24"/>
              </w:rPr>
              <w:t xml:space="preserve"> </w:t>
            </w:r>
          </w:p>
        </w:tc>
      </w:tr>
      <w:tr w:rsidR="00BC640B" w:rsidRPr="00CC2BCB" w14:paraId="0F2EB714" w14:textId="5AFCE7DA" w:rsidTr="000E0AB8">
        <w:tc>
          <w:tcPr>
            <w:tcW w:w="1053" w:type="dxa"/>
          </w:tcPr>
          <w:p w14:paraId="46E16297" w14:textId="0CAD5878" w:rsidR="00BC640B" w:rsidRPr="00CC2BCB" w:rsidRDefault="000E0AB8" w:rsidP="009D60FA">
            <w:pPr>
              <w:rPr>
                <w:rFonts w:asciiTheme="minorHAnsi" w:hAnsiTheme="minorHAnsi" w:cstheme="minorHAnsi"/>
                <w:sz w:val="24"/>
                <w:szCs w:val="24"/>
              </w:rPr>
            </w:pPr>
            <w:r>
              <w:rPr>
                <w:rFonts w:asciiTheme="minorHAnsi" w:hAnsiTheme="minorHAnsi" w:cstheme="minorHAnsi"/>
                <w:sz w:val="24"/>
                <w:szCs w:val="24"/>
              </w:rPr>
              <w:t>4</w:t>
            </w:r>
          </w:p>
        </w:tc>
        <w:tc>
          <w:tcPr>
            <w:tcW w:w="2039" w:type="dxa"/>
          </w:tcPr>
          <w:p w14:paraId="4F90046F" w14:textId="19460093" w:rsidR="00BC640B" w:rsidRPr="00F853E7" w:rsidRDefault="00BC640B" w:rsidP="009D60FA">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 xml:space="preserve">CTM1 : transformations acido-basiques </w:t>
            </w:r>
          </w:p>
        </w:tc>
        <w:tc>
          <w:tcPr>
            <w:tcW w:w="4788" w:type="dxa"/>
          </w:tcPr>
          <w:p w14:paraId="6306FE66" w14:textId="64D2A549" w:rsidR="00BC640B" w:rsidRPr="00CC2BCB" w:rsidRDefault="00BC640B" w:rsidP="009D60FA">
            <w:pPr>
              <w:rPr>
                <w:rFonts w:asciiTheme="minorHAnsi" w:hAnsiTheme="minorHAnsi" w:cstheme="minorHAnsi"/>
                <w:sz w:val="24"/>
                <w:szCs w:val="24"/>
              </w:rPr>
            </w:pPr>
            <w:r w:rsidRPr="00CC2BCB">
              <w:rPr>
                <w:rFonts w:asciiTheme="minorHAnsi" w:hAnsiTheme="minorHAnsi" w:cstheme="minorHAnsi"/>
                <w:i/>
                <w:iCs/>
                <w:sz w:val="24"/>
                <w:szCs w:val="24"/>
              </w:rPr>
              <w:t>Mesurer le pH de solutions d’acide chlorhydrique (H</w:t>
            </w:r>
            <w:r w:rsidRPr="003D057F">
              <w:rPr>
                <w:rFonts w:asciiTheme="minorHAnsi" w:hAnsiTheme="minorHAnsi" w:cstheme="minorHAnsi"/>
                <w:i/>
                <w:iCs/>
                <w:sz w:val="24"/>
                <w:szCs w:val="24"/>
                <w:vertAlign w:val="subscript"/>
              </w:rPr>
              <w:t>3</w:t>
            </w:r>
            <w:r w:rsidRPr="00CC2BCB">
              <w:rPr>
                <w:rFonts w:asciiTheme="minorHAnsi" w:hAnsiTheme="minorHAnsi" w:cstheme="minorHAnsi"/>
                <w:i/>
                <w:iCs/>
                <w:sz w:val="24"/>
                <w:szCs w:val="24"/>
              </w:rPr>
              <w:t>O</w:t>
            </w:r>
            <w:r w:rsidRPr="003D057F">
              <w:rPr>
                <w:rFonts w:asciiTheme="minorHAnsi" w:hAnsiTheme="minorHAnsi" w:cstheme="minorHAnsi"/>
                <w:i/>
                <w:iCs/>
                <w:sz w:val="24"/>
                <w:szCs w:val="24"/>
                <w:vertAlign w:val="superscript"/>
              </w:rPr>
              <w:t>+</w:t>
            </w:r>
            <w:r w:rsidRPr="00CC2BCB">
              <w:rPr>
                <w:rFonts w:asciiTheme="minorHAnsi" w:hAnsiTheme="minorHAnsi" w:cstheme="minorHAnsi"/>
                <w:i/>
                <w:iCs/>
                <w:sz w:val="24"/>
                <w:szCs w:val="24"/>
              </w:rPr>
              <w:t>, Cl</w:t>
            </w:r>
            <w:r w:rsidRPr="003D057F">
              <w:rPr>
                <w:rFonts w:asciiTheme="minorHAnsi" w:hAnsiTheme="minorHAnsi" w:cstheme="minorHAnsi"/>
                <w:i/>
                <w:iCs/>
                <w:sz w:val="24"/>
                <w:szCs w:val="24"/>
                <w:vertAlign w:val="superscript"/>
              </w:rPr>
              <w:t>-</w:t>
            </w:r>
            <w:r w:rsidRPr="00CC2BCB">
              <w:rPr>
                <w:rFonts w:asciiTheme="minorHAnsi" w:hAnsiTheme="minorHAnsi" w:cstheme="minorHAnsi"/>
                <w:i/>
                <w:iCs/>
                <w:sz w:val="24"/>
                <w:szCs w:val="24"/>
              </w:rPr>
              <w:t>) obtenues par dilutions successives d’un facteur 10 pour tester la relation entre le pH et la concentration en ion oxonium H</w:t>
            </w:r>
            <w:r w:rsidRPr="00CA1C00">
              <w:rPr>
                <w:rFonts w:asciiTheme="minorHAnsi" w:hAnsiTheme="minorHAnsi" w:cstheme="minorHAnsi"/>
                <w:i/>
                <w:iCs/>
                <w:sz w:val="24"/>
                <w:szCs w:val="24"/>
                <w:vertAlign w:val="subscript"/>
              </w:rPr>
              <w:t>3</w:t>
            </w:r>
            <w:r w:rsidRPr="00CC2BCB">
              <w:rPr>
                <w:rFonts w:asciiTheme="minorHAnsi" w:hAnsiTheme="minorHAnsi" w:cstheme="minorHAnsi"/>
                <w:i/>
                <w:iCs/>
                <w:sz w:val="24"/>
                <w:szCs w:val="24"/>
              </w:rPr>
              <w:t>O</w:t>
            </w:r>
            <w:r w:rsidRPr="00CC2BCB">
              <w:rPr>
                <w:rFonts w:asciiTheme="minorHAnsi" w:hAnsiTheme="minorHAnsi" w:cstheme="minorHAnsi"/>
                <w:i/>
                <w:iCs/>
                <w:sz w:val="24"/>
                <w:szCs w:val="24"/>
                <w:vertAlign w:val="superscript"/>
              </w:rPr>
              <w:t xml:space="preserve">+ </w:t>
            </w:r>
            <w:r w:rsidRPr="00CC2BCB">
              <w:rPr>
                <w:rFonts w:asciiTheme="minorHAnsi" w:hAnsiTheme="minorHAnsi" w:cstheme="minorHAnsi"/>
                <w:i/>
                <w:iCs/>
                <w:sz w:val="24"/>
                <w:szCs w:val="24"/>
              </w:rPr>
              <w:t>apporté.</w:t>
            </w:r>
          </w:p>
        </w:tc>
        <w:tc>
          <w:tcPr>
            <w:tcW w:w="4411" w:type="dxa"/>
          </w:tcPr>
          <w:p w14:paraId="563CE3D6" w14:textId="5A942B14" w:rsidR="00941000" w:rsidRPr="00941000" w:rsidRDefault="00941000" w:rsidP="009D60FA">
            <w:pPr>
              <w:rPr>
                <w:rFonts w:asciiTheme="minorHAnsi" w:hAnsiTheme="minorHAnsi" w:cstheme="minorHAnsi"/>
                <w:b/>
                <w:bCs/>
                <w:sz w:val="24"/>
                <w:szCs w:val="24"/>
              </w:rPr>
            </w:pPr>
            <w:r w:rsidRPr="00941000">
              <w:rPr>
                <w:rFonts w:asciiTheme="minorHAnsi" w:hAnsiTheme="minorHAnsi" w:cstheme="minorHAnsi"/>
                <w:b/>
                <w:bCs/>
                <w:sz w:val="24"/>
                <w:szCs w:val="24"/>
              </w:rPr>
              <w:t xml:space="preserve">AE : </w:t>
            </w:r>
            <w:r w:rsidR="001D68C7">
              <w:rPr>
                <w:rFonts w:asciiTheme="minorHAnsi" w:hAnsiTheme="minorHAnsi" w:cstheme="minorHAnsi"/>
                <w:b/>
                <w:bCs/>
                <w:sz w:val="24"/>
                <w:szCs w:val="24"/>
              </w:rPr>
              <w:t>Comment f</w:t>
            </w:r>
            <w:r w:rsidRPr="00941000">
              <w:rPr>
                <w:rFonts w:asciiTheme="minorHAnsi" w:hAnsiTheme="minorHAnsi" w:cstheme="minorHAnsi"/>
                <w:b/>
                <w:bCs/>
                <w:sz w:val="24"/>
                <w:szCs w:val="24"/>
              </w:rPr>
              <w:t>aire baisser le pH de la piscine</w:t>
            </w:r>
            <w:r w:rsidR="001D68C7">
              <w:rPr>
                <w:rFonts w:asciiTheme="minorHAnsi" w:hAnsiTheme="minorHAnsi" w:cstheme="minorHAnsi"/>
                <w:b/>
                <w:bCs/>
                <w:sz w:val="24"/>
                <w:szCs w:val="24"/>
              </w:rPr>
              <w:t> ?</w:t>
            </w:r>
          </w:p>
          <w:p w14:paraId="1E5A745C" w14:textId="358B14BD" w:rsidR="009D28D6" w:rsidRPr="00CC2BCB" w:rsidRDefault="009D28D6" w:rsidP="001D68C7">
            <w:pPr>
              <w:rPr>
                <w:rFonts w:asciiTheme="minorHAnsi" w:hAnsiTheme="minorHAnsi" w:cstheme="minorHAnsi"/>
                <w:sz w:val="24"/>
                <w:szCs w:val="24"/>
              </w:rPr>
            </w:pPr>
          </w:p>
        </w:tc>
        <w:tc>
          <w:tcPr>
            <w:tcW w:w="3580" w:type="dxa"/>
            <w:gridSpan w:val="2"/>
          </w:tcPr>
          <w:p w14:paraId="33578E9B" w14:textId="6E3F5347" w:rsidR="00BC640B" w:rsidRPr="00CC2BCB" w:rsidRDefault="00BC640B" w:rsidP="009D60FA">
            <w:pPr>
              <w:rPr>
                <w:rFonts w:asciiTheme="minorHAnsi" w:hAnsiTheme="minorHAnsi" w:cstheme="minorHAnsi"/>
                <w:sz w:val="24"/>
                <w:szCs w:val="24"/>
              </w:rPr>
            </w:pPr>
          </w:p>
        </w:tc>
      </w:tr>
      <w:tr w:rsidR="00BC640B" w:rsidRPr="00CC2BCB" w14:paraId="1AFC958D" w14:textId="4106A62D" w:rsidTr="000E0AB8">
        <w:tc>
          <w:tcPr>
            <w:tcW w:w="1053" w:type="dxa"/>
          </w:tcPr>
          <w:p w14:paraId="1B01F7C6" w14:textId="1C604B43" w:rsidR="00BC640B" w:rsidRPr="00CC2BCB" w:rsidRDefault="000E0AB8" w:rsidP="009D60FA">
            <w:pPr>
              <w:rPr>
                <w:rFonts w:asciiTheme="minorHAnsi" w:hAnsiTheme="minorHAnsi" w:cstheme="minorHAnsi"/>
                <w:sz w:val="24"/>
                <w:szCs w:val="24"/>
              </w:rPr>
            </w:pPr>
            <w:r>
              <w:rPr>
                <w:rFonts w:asciiTheme="minorHAnsi" w:hAnsiTheme="minorHAnsi" w:cstheme="minorHAnsi"/>
                <w:sz w:val="24"/>
                <w:szCs w:val="24"/>
              </w:rPr>
              <w:t>5</w:t>
            </w:r>
          </w:p>
        </w:tc>
        <w:tc>
          <w:tcPr>
            <w:tcW w:w="2039" w:type="dxa"/>
          </w:tcPr>
          <w:p w14:paraId="358B286B" w14:textId="62F7EF64" w:rsidR="00BC640B" w:rsidRPr="00F853E7" w:rsidRDefault="00BC640B" w:rsidP="009D60FA">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 xml:space="preserve">CTM2 : Analyse d’un système chimique par des </w:t>
            </w:r>
            <w:r w:rsidRPr="00F853E7">
              <w:rPr>
                <w:rFonts w:asciiTheme="minorHAnsi" w:hAnsiTheme="minorHAnsi" w:cstheme="minorHAnsi"/>
                <w:sz w:val="24"/>
                <w:szCs w:val="24"/>
                <w:highlight w:val="lightGray"/>
              </w:rPr>
              <w:lastRenderedPageBreak/>
              <w:t>méthodes physiques</w:t>
            </w:r>
          </w:p>
        </w:tc>
        <w:tc>
          <w:tcPr>
            <w:tcW w:w="4788" w:type="dxa"/>
          </w:tcPr>
          <w:p w14:paraId="369A6145" w14:textId="53EAA6CA" w:rsidR="00BC640B" w:rsidRPr="00CC2BCB" w:rsidRDefault="00BC640B" w:rsidP="009D60FA">
            <w:pPr>
              <w:rPr>
                <w:rFonts w:asciiTheme="minorHAnsi" w:hAnsiTheme="minorHAnsi" w:cstheme="minorHAnsi"/>
                <w:i/>
                <w:iCs/>
                <w:sz w:val="24"/>
                <w:szCs w:val="24"/>
              </w:rPr>
            </w:pPr>
            <w:r w:rsidRPr="00CC2BCB">
              <w:rPr>
                <w:rFonts w:asciiTheme="minorHAnsi" w:hAnsiTheme="minorHAnsi" w:cstheme="minorHAnsi"/>
                <w:i/>
                <w:iCs/>
                <w:sz w:val="24"/>
                <w:szCs w:val="24"/>
              </w:rPr>
              <w:lastRenderedPageBreak/>
              <w:t>Mesurer une conductance et tracer une courbe d’étalonnage pour déterminer une concentration.</w:t>
            </w:r>
          </w:p>
        </w:tc>
        <w:tc>
          <w:tcPr>
            <w:tcW w:w="4411" w:type="dxa"/>
          </w:tcPr>
          <w:p w14:paraId="5B926A15" w14:textId="14CBD468" w:rsidR="00941000" w:rsidRPr="001D68C7" w:rsidRDefault="00941000" w:rsidP="009D60FA">
            <w:pPr>
              <w:rPr>
                <w:rFonts w:asciiTheme="minorHAnsi" w:hAnsiTheme="minorHAnsi" w:cstheme="minorHAnsi"/>
                <w:b/>
                <w:bCs/>
                <w:sz w:val="24"/>
                <w:szCs w:val="24"/>
              </w:rPr>
            </w:pPr>
            <w:r w:rsidRPr="00941000">
              <w:rPr>
                <w:rFonts w:asciiTheme="minorHAnsi" w:hAnsiTheme="minorHAnsi" w:cstheme="minorHAnsi"/>
                <w:b/>
                <w:bCs/>
                <w:sz w:val="24"/>
                <w:szCs w:val="24"/>
              </w:rPr>
              <w:t xml:space="preserve">AE : </w:t>
            </w:r>
            <w:r>
              <w:rPr>
                <w:rFonts w:asciiTheme="minorHAnsi" w:hAnsiTheme="minorHAnsi" w:cstheme="minorHAnsi"/>
                <w:b/>
                <w:bCs/>
                <w:sz w:val="24"/>
                <w:szCs w:val="24"/>
              </w:rPr>
              <w:t>Dosage des ions chlorure dans la solution pour lentilles</w:t>
            </w:r>
          </w:p>
        </w:tc>
        <w:tc>
          <w:tcPr>
            <w:tcW w:w="3580" w:type="dxa"/>
            <w:gridSpan w:val="2"/>
          </w:tcPr>
          <w:p w14:paraId="3721EC55" w14:textId="77777777" w:rsidR="00BC640B" w:rsidRPr="00CC2BCB" w:rsidRDefault="00BC640B" w:rsidP="009D60FA">
            <w:pPr>
              <w:rPr>
                <w:rFonts w:asciiTheme="minorHAnsi" w:hAnsiTheme="minorHAnsi" w:cstheme="minorHAnsi"/>
                <w:sz w:val="24"/>
                <w:szCs w:val="24"/>
              </w:rPr>
            </w:pPr>
          </w:p>
        </w:tc>
      </w:tr>
      <w:tr w:rsidR="00BC640B" w:rsidRPr="00CC2BCB" w14:paraId="4CEC8A7E" w14:textId="2B744682" w:rsidTr="000E0AB8">
        <w:tc>
          <w:tcPr>
            <w:tcW w:w="1053" w:type="dxa"/>
          </w:tcPr>
          <w:p w14:paraId="38E73448" w14:textId="272EA753" w:rsidR="00BC640B" w:rsidRDefault="000E0AB8" w:rsidP="009D60FA">
            <w:pPr>
              <w:rPr>
                <w:rFonts w:asciiTheme="minorHAnsi" w:hAnsiTheme="minorHAnsi" w:cstheme="minorHAnsi"/>
                <w:sz w:val="24"/>
                <w:szCs w:val="24"/>
              </w:rPr>
            </w:pPr>
            <w:r>
              <w:rPr>
                <w:rFonts w:asciiTheme="minorHAnsi" w:hAnsiTheme="minorHAnsi" w:cstheme="minorHAnsi"/>
                <w:sz w:val="24"/>
                <w:szCs w:val="24"/>
              </w:rPr>
              <w:t>6</w:t>
            </w:r>
          </w:p>
        </w:tc>
        <w:tc>
          <w:tcPr>
            <w:tcW w:w="2039" w:type="dxa"/>
          </w:tcPr>
          <w:p w14:paraId="18CD6FF2" w14:textId="27BB4C21" w:rsidR="00BC640B" w:rsidRPr="00F853E7" w:rsidRDefault="00BC640B" w:rsidP="009D60FA">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CTM2 : Analyse d’un système chimique par des méthodes physiques</w:t>
            </w:r>
          </w:p>
        </w:tc>
        <w:tc>
          <w:tcPr>
            <w:tcW w:w="4788" w:type="dxa"/>
          </w:tcPr>
          <w:p w14:paraId="1C4C5CD3" w14:textId="576781BD" w:rsidR="00BC640B" w:rsidRPr="0049712C" w:rsidRDefault="00BC640B" w:rsidP="009D60FA">
            <w:pPr>
              <w:rPr>
                <w:rFonts w:asciiTheme="minorHAnsi" w:hAnsiTheme="minorHAnsi" w:cstheme="minorHAnsi"/>
                <w:i/>
                <w:iCs/>
                <w:color w:val="FFC000" w:themeColor="accent4"/>
                <w:sz w:val="24"/>
                <w:szCs w:val="24"/>
              </w:rPr>
            </w:pPr>
          </w:p>
        </w:tc>
        <w:tc>
          <w:tcPr>
            <w:tcW w:w="4411" w:type="dxa"/>
          </w:tcPr>
          <w:p w14:paraId="5BB05152" w14:textId="5A07A954" w:rsidR="00941000" w:rsidRDefault="00941000" w:rsidP="00941000">
            <w:pPr>
              <w:rPr>
                <w:rFonts w:asciiTheme="minorHAnsi" w:hAnsiTheme="minorHAnsi" w:cstheme="minorHAnsi"/>
                <w:b/>
                <w:bCs/>
                <w:sz w:val="24"/>
                <w:szCs w:val="24"/>
              </w:rPr>
            </w:pPr>
            <w:r w:rsidRPr="00941000">
              <w:rPr>
                <w:rFonts w:asciiTheme="minorHAnsi" w:hAnsiTheme="minorHAnsi" w:cstheme="minorHAnsi"/>
                <w:b/>
                <w:bCs/>
                <w:sz w:val="24"/>
                <w:szCs w:val="24"/>
              </w:rPr>
              <w:t xml:space="preserve">AE : </w:t>
            </w:r>
            <w:r w:rsidR="001D68C7">
              <w:rPr>
                <w:rFonts w:asciiTheme="minorHAnsi" w:hAnsiTheme="minorHAnsi" w:cstheme="minorHAnsi"/>
                <w:b/>
                <w:bCs/>
                <w:sz w:val="24"/>
                <w:szCs w:val="24"/>
              </w:rPr>
              <w:t>Le colorant du bonbon schtroumpf : bleu de patenté ou spiruline ?</w:t>
            </w:r>
          </w:p>
          <w:p w14:paraId="72F7ECE1" w14:textId="5D8D5A26" w:rsidR="001D68C7" w:rsidRPr="00941000" w:rsidRDefault="001D68C7" w:rsidP="00941000">
            <w:pPr>
              <w:rPr>
                <w:rFonts w:asciiTheme="minorHAnsi" w:hAnsiTheme="minorHAnsi" w:cstheme="minorHAnsi"/>
                <w:b/>
                <w:bCs/>
                <w:sz w:val="24"/>
                <w:szCs w:val="24"/>
              </w:rPr>
            </w:pPr>
            <w:r>
              <w:rPr>
                <w:rFonts w:asciiTheme="minorHAnsi" w:hAnsiTheme="minorHAnsi" w:cstheme="minorHAnsi"/>
                <w:b/>
                <w:bCs/>
                <w:sz w:val="24"/>
                <w:szCs w:val="24"/>
              </w:rPr>
              <w:t>L’IR pour analyser des tableaux ?</w:t>
            </w:r>
          </w:p>
          <w:p w14:paraId="20E3A7CB" w14:textId="5FF52C46" w:rsidR="00941000" w:rsidRDefault="00941000" w:rsidP="009D60FA">
            <w:pPr>
              <w:rPr>
                <w:rFonts w:asciiTheme="minorHAnsi" w:hAnsiTheme="minorHAnsi" w:cstheme="minorHAnsi"/>
                <w:sz w:val="24"/>
                <w:szCs w:val="24"/>
              </w:rPr>
            </w:pPr>
          </w:p>
          <w:p w14:paraId="3891D030" w14:textId="02A3552E" w:rsidR="00BC640B" w:rsidRPr="00CC2BCB" w:rsidRDefault="001D68C7" w:rsidP="009D60FA">
            <w:pPr>
              <w:rPr>
                <w:rFonts w:asciiTheme="minorHAnsi" w:hAnsiTheme="minorHAnsi" w:cstheme="minorHAnsi"/>
                <w:sz w:val="24"/>
                <w:szCs w:val="24"/>
              </w:rPr>
            </w:pPr>
            <w:r>
              <w:rPr>
                <w:rFonts w:asciiTheme="minorHAnsi" w:hAnsiTheme="minorHAnsi" w:cstheme="minorHAnsi"/>
                <w:sz w:val="24"/>
                <w:szCs w:val="24"/>
              </w:rPr>
              <w:t>Spectres UV/visibles et IR</w:t>
            </w:r>
          </w:p>
        </w:tc>
        <w:tc>
          <w:tcPr>
            <w:tcW w:w="3580" w:type="dxa"/>
            <w:gridSpan w:val="2"/>
          </w:tcPr>
          <w:p w14:paraId="26C1A399" w14:textId="77777777" w:rsidR="00BC640B" w:rsidRDefault="00BC640B" w:rsidP="009D60FA">
            <w:pPr>
              <w:rPr>
                <w:rFonts w:asciiTheme="minorHAnsi" w:hAnsiTheme="minorHAnsi" w:cstheme="minorHAnsi"/>
                <w:sz w:val="24"/>
                <w:szCs w:val="24"/>
              </w:rPr>
            </w:pPr>
          </w:p>
        </w:tc>
      </w:tr>
      <w:tr w:rsidR="000E0AB8" w:rsidRPr="00CC2BCB" w14:paraId="15C1B527" w14:textId="77777777" w:rsidTr="000E0AB8">
        <w:tc>
          <w:tcPr>
            <w:tcW w:w="1053" w:type="dxa"/>
          </w:tcPr>
          <w:p w14:paraId="55EA0E85" w14:textId="434F65D2" w:rsidR="000E0AB8" w:rsidRDefault="000E0AB8" w:rsidP="000E0AB8">
            <w:pPr>
              <w:rPr>
                <w:rFonts w:asciiTheme="minorHAnsi" w:hAnsiTheme="minorHAnsi" w:cstheme="minorHAnsi"/>
                <w:sz w:val="24"/>
                <w:szCs w:val="24"/>
              </w:rPr>
            </w:pPr>
            <w:r>
              <w:rPr>
                <w:rFonts w:asciiTheme="minorHAnsi" w:hAnsiTheme="minorHAnsi" w:cstheme="minorHAnsi"/>
                <w:sz w:val="24"/>
                <w:szCs w:val="24"/>
              </w:rPr>
              <w:t>7</w:t>
            </w:r>
          </w:p>
        </w:tc>
        <w:tc>
          <w:tcPr>
            <w:tcW w:w="2039" w:type="dxa"/>
          </w:tcPr>
          <w:p w14:paraId="0F3BDF22" w14:textId="51C0F50A" w:rsidR="000E0AB8" w:rsidRPr="00F853E7" w:rsidRDefault="000E0AB8" w:rsidP="000E0AB8">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CTM3 : Analyse d’un système chimique par méthode</w:t>
            </w:r>
            <w:r w:rsidR="000106B8">
              <w:rPr>
                <w:rFonts w:asciiTheme="minorHAnsi" w:hAnsiTheme="minorHAnsi" w:cstheme="minorHAnsi"/>
                <w:sz w:val="24"/>
                <w:szCs w:val="24"/>
                <w:highlight w:val="lightGray"/>
              </w:rPr>
              <w:t>s</w:t>
            </w:r>
            <w:r w:rsidRPr="00F853E7">
              <w:rPr>
                <w:rFonts w:asciiTheme="minorHAnsi" w:hAnsiTheme="minorHAnsi" w:cstheme="minorHAnsi"/>
                <w:sz w:val="24"/>
                <w:szCs w:val="24"/>
                <w:highlight w:val="lightGray"/>
              </w:rPr>
              <w:t xml:space="preserve"> chimique</w:t>
            </w:r>
            <w:r w:rsidR="000106B8">
              <w:rPr>
                <w:rFonts w:asciiTheme="minorHAnsi" w:hAnsiTheme="minorHAnsi" w:cstheme="minorHAnsi"/>
                <w:sz w:val="24"/>
                <w:szCs w:val="24"/>
                <w:highlight w:val="lightGray"/>
              </w:rPr>
              <w:t>s</w:t>
            </w:r>
          </w:p>
        </w:tc>
        <w:tc>
          <w:tcPr>
            <w:tcW w:w="4788" w:type="dxa"/>
          </w:tcPr>
          <w:p w14:paraId="3D76FE35" w14:textId="77777777" w:rsidR="000E0AB8" w:rsidRDefault="000E0AB8" w:rsidP="000E0AB8">
            <w:pPr>
              <w:rPr>
                <w:rFonts w:asciiTheme="minorHAnsi" w:hAnsiTheme="minorHAnsi" w:cstheme="minorHAnsi"/>
                <w:i/>
                <w:iCs/>
                <w:sz w:val="24"/>
                <w:szCs w:val="24"/>
              </w:rPr>
            </w:pPr>
            <w:r w:rsidRPr="00CC2BCB">
              <w:rPr>
                <w:rFonts w:asciiTheme="minorHAnsi" w:hAnsiTheme="minorHAnsi" w:cstheme="minorHAnsi"/>
                <w:i/>
                <w:iCs/>
                <w:sz w:val="24"/>
                <w:szCs w:val="24"/>
              </w:rPr>
              <w:t>Réaliser une solution de concentration donnée en soluté apporté à partir d’une solution de titre massique et de densité fournis.</w:t>
            </w:r>
          </w:p>
          <w:p w14:paraId="06EBD487" w14:textId="1BA2E5F3" w:rsidR="000E0AB8" w:rsidRPr="00BC640B" w:rsidRDefault="000E0AB8" w:rsidP="000E0AB8">
            <w:pPr>
              <w:rPr>
                <w:rFonts w:asciiTheme="minorHAnsi" w:hAnsiTheme="minorHAnsi" w:cstheme="minorHAnsi"/>
                <w:i/>
                <w:iCs/>
                <w:color w:val="92D050"/>
                <w:sz w:val="24"/>
                <w:szCs w:val="24"/>
              </w:rPr>
            </w:pPr>
            <w:r w:rsidRPr="00CC2BCB">
              <w:rPr>
                <w:rFonts w:asciiTheme="minorHAnsi" w:hAnsiTheme="minorHAnsi" w:cstheme="minorHAnsi"/>
                <w:i/>
                <w:iCs/>
                <w:sz w:val="24"/>
                <w:szCs w:val="24"/>
              </w:rPr>
              <w:t>Mettre en œuvre le suivi pH-métrique d’un titrage ayant pour support une réaction acide-base.</w:t>
            </w:r>
          </w:p>
        </w:tc>
        <w:tc>
          <w:tcPr>
            <w:tcW w:w="4411" w:type="dxa"/>
          </w:tcPr>
          <w:p w14:paraId="190308DB" w14:textId="25D644F6" w:rsidR="000E0AB8" w:rsidRPr="00E26FA0" w:rsidRDefault="000E0AB8" w:rsidP="000E0AB8">
            <w:pPr>
              <w:rPr>
                <w:rFonts w:asciiTheme="minorHAnsi" w:hAnsiTheme="minorHAnsi" w:cstheme="minorHAnsi"/>
                <w:b/>
                <w:bCs/>
                <w:sz w:val="24"/>
                <w:szCs w:val="24"/>
              </w:rPr>
            </w:pPr>
            <w:r w:rsidRPr="00E26FA0">
              <w:rPr>
                <w:rFonts w:asciiTheme="minorHAnsi" w:hAnsiTheme="minorHAnsi" w:cstheme="minorHAnsi"/>
                <w:b/>
                <w:bCs/>
                <w:sz w:val="24"/>
                <w:szCs w:val="24"/>
              </w:rPr>
              <w:t xml:space="preserve">AE : Titrage </w:t>
            </w:r>
            <w:r>
              <w:rPr>
                <w:rFonts w:asciiTheme="minorHAnsi" w:hAnsiTheme="minorHAnsi" w:cstheme="minorHAnsi"/>
                <w:b/>
                <w:bCs/>
                <w:sz w:val="24"/>
                <w:szCs w:val="24"/>
              </w:rPr>
              <w:t>pH métrique du vinaigre</w:t>
            </w:r>
            <w:r w:rsidRPr="00E26FA0">
              <w:rPr>
                <w:rFonts w:asciiTheme="minorHAnsi" w:hAnsiTheme="minorHAnsi" w:cstheme="minorHAnsi"/>
                <w:b/>
                <w:bCs/>
                <w:sz w:val="24"/>
                <w:szCs w:val="24"/>
              </w:rPr>
              <w:t xml:space="preserve"> à partir d’une solution l’hydroxyde de sodium à x%</w:t>
            </w:r>
          </w:p>
          <w:p w14:paraId="2477659E" w14:textId="6D2B5353" w:rsidR="000E0AB8" w:rsidRDefault="000E0AB8" w:rsidP="000E0AB8">
            <w:pPr>
              <w:rPr>
                <w:rFonts w:asciiTheme="minorHAnsi" w:hAnsiTheme="minorHAnsi" w:cstheme="minorHAnsi"/>
                <w:sz w:val="24"/>
                <w:szCs w:val="24"/>
              </w:rPr>
            </w:pPr>
          </w:p>
          <w:p w14:paraId="2044E2DC" w14:textId="2820521B" w:rsidR="000E0AB8" w:rsidRPr="00941000" w:rsidRDefault="000E0AB8" w:rsidP="000E0AB8">
            <w:pPr>
              <w:rPr>
                <w:rFonts w:asciiTheme="minorHAnsi" w:hAnsiTheme="minorHAnsi" w:cstheme="minorHAnsi"/>
                <w:b/>
                <w:bCs/>
                <w:sz w:val="24"/>
                <w:szCs w:val="24"/>
              </w:rPr>
            </w:pPr>
          </w:p>
        </w:tc>
        <w:tc>
          <w:tcPr>
            <w:tcW w:w="3580" w:type="dxa"/>
            <w:gridSpan w:val="2"/>
          </w:tcPr>
          <w:p w14:paraId="0DBFE505" w14:textId="77777777" w:rsidR="000E0AB8" w:rsidRDefault="000E0AB8" w:rsidP="000E0AB8">
            <w:pPr>
              <w:rPr>
                <w:rFonts w:asciiTheme="minorHAnsi" w:hAnsiTheme="minorHAnsi" w:cstheme="minorHAnsi"/>
                <w:sz w:val="24"/>
                <w:szCs w:val="24"/>
              </w:rPr>
            </w:pPr>
          </w:p>
        </w:tc>
      </w:tr>
      <w:tr w:rsidR="000E0AB8" w:rsidRPr="00CC2BCB" w14:paraId="7DAA99D4" w14:textId="6DADEB29" w:rsidTr="000E0AB8">
        <w:trPr>
          <w:gridAfter w:val="1"/>
          <w:wAfter w:w="13" w:type="dxa"/>
        </w:trPr>
        <w:tc>
          <w:tcPr>
            <w:tcW w:w="12291" w:type="dxa"/>
            <w:gridSpan w:val="4"/>
          </w:tcPr>
          <w:p w14:paraId="7F190390" w14:textId="29A31B31" w:rsidR="000E0AB8" w:rsidRPr="00CC2BCB" w:rsidRDefault="000E0AB8" w:rsidP="000E0AB8">
            <w:pPr>
              <w:jc w:val="center"/>
              <w:rPr>
                <w:rFonts w:asciiTheme="minorHAnsi" w:hAnsiTheme="minorHAnsi" w:cstheme="minorHAnsi"/>
                <w:sz w:val="24"/>
                <w:szCs w:val="24"/>
              </w:rPr>
            </w:pPr>
            <w:r>
              <w:rPr>
                <w:rFonts w:asciiTheme="minorHAnsi" w:hAnsiTheme="minorHAnsi" w:cstheme="minorHAnsi"/>
                <w:sz w:val="24"/>
                <w:szCs w:val="24"/>
              </w:rPr>
              <w:t>Vacances Toussaint</w:t>
            </w:r>
          </w:p>
        </w:tc>
        <w:tc>
          <w:tcPr>
            <w:tcW w:w="3567" w:type="dxa"/>
          </w:tcPr>
          <w:p w14:paraId="44238825" w14:textId="77777777" w:rsidR="000E0AB8" w:rsidRDefault="000E0AB8" w:rsidP="000E0AB8">
            <w:pPr>
              <w:jc w:val="center"/>
              <w:rPr>
                <w:rFonts w:asciiTheme="minorHAnsi" w:hAnsiTheme="minorHAnsi" w:cstheme="minorHAnsi"/>
                <w:sz w:val="24"/>
                <w:szCs w:val="24"/>
              </w:rPr>
            </w:pPr>
          </w:p>
        </w:tc>
      </w:tr>
      <w:tr w:rsidR="000E0AB8" w:rsidRPr="00CC2BCB" w14:paraId="1A7CCEB9" w14:textId="75709077" w:rsidTr="000E0AB8">
        <w:tc>
          <w:tcPr>
            <w:tcW w:w="1053" w:type="dxa"/>
          </w:tcPr>
          <w:p w14:paraId="42D5C881" w14:textId="323635F2" w:rsidR="000E0AB8" w:rsidRPr="00CC2BCB" w:rsidRDefault="00C538BE" w:rsidP="000E0AB8">
            <w:pPr>
              <w:rPr>
                <w:rFonts w:asciiTheme="minorHAnsi" w:hAnsiTheme="minorHAnsi" w:cstheme="minorHAnsi"/>
                <w:sz w:val="24"/>
                <w:szCs w:val="24"/>
              </w:rPr>
            </w:pPr>
            <w:r>
              <w:rPr>
                <w:rFonts w:asciiTheme="minorHAnsi" w:hAnsiTheme="minorHAnsi" w:cstheme="minorHAnsi"/>
                <w:sz w:val="24"/>
                <w:szCs w:val="24"/>
              </w:rPr>
              <w:t>8</w:t>
            </w:r>
          </w:p>
        </w:tc>
        <w:tc>
          <w:tcPr>
            <w:tcW w:w="2039" w:type="dxa"/>
          </w:tcPr>
          <w:p w14:paraId="1E79D163" w14:textId="0217982F" w:rsidR="000E0AB8" w:rsidRPr="00F853E7" w:rsidRDefault="000E0AB8" w:rsidP="000E0AB8">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CTM3 : Analyse d’un système chimique par méthode</w:t>
            </w:r>
            <w:r w:rsidR="000106B8">
              <w:rPr>
                <w:rFonts w:asciiTheme="minorHAnsi" w:hAnsiTheme="minorHAnsi" w:cstheme="minorHAnsi"/>
                <w:sz w:val="24"/>
                <w:szCs w:val="24"/>
                <w:highlight w:val="lightGray"/>
              </w:rPr>
              <w:t>s</w:t>
            </w:r>
            <w:r w:rsidRPr="00F853E7">
              <w:rPr>
                <w:rFonts w:asciiTheme="minorHAnsi" w:hAnsiTheme="minorHAnsi" w:cstheme="minorHAnsi"/>
                <w:sz w:val="24"/>
                <w:szCs w:val="24"/>
                <w:highlight w:val="lightGray"/>
              </w:rPr>
              <w:t xml:space="preserve"> chimique</w:t>
            </w:r>
            <w:r w:rsidR="000106B8">
              <w:rPr>
                <w:rFonts w:asciiTheme="minorHAnsi" w:hAnsiTheme="minorHAnsi" w:cstheme="minorHAnsi"/>
                <w:sz w:val="24"/>
                <w:szCs w:val="24"/>
                <w:highlight w:val="lightGray"/>
              </w:rPr>
              <w:t>s</w:t>
            </w:r>
          </w:p>
        </w:tc>
        <w:tc>
          <w:tcPr>
            <w:tcW w:w="4788" w:type="dxa"/>
          </w:tcPr>
          <w:p w14:paraId="41134874" w14:textId="0B767B19" w:rsidR="000E0AB8" w:rsidRDefault="000E0AB8" w:rsidP="000E0AB8">
            <w:pPr>
              <w:rPr>
                <w:rFonts w:asciiTheme="minorHAnsi" w:hAnsiTheme="minorHAnsi" w:cstheme="minorHAnsi"/>
                <w:i/>
                <w:iCs/>
                <w:sz w:val="24"/>
                <w:szCs w:val="24"/>
              </w:rPr>
            </w:pPr>
            <w:r w:rsidRPr="00CC2BCB">
              <w:rPr>
                <w:rFonts w:asciiTheme="minorHAnsi" w:hAnsiTheme="minorHAnsi" w:cstheme="minorHAnsi"/>
                <w:i/>
                <w:iCs/>
                <w:sz w:val="24"/>
                <w:szCs w:val="24"/>
              </w:rPr>
              <w:t>Mettre en œuvre le suivi conductimétrique d’un titrage.</w:t>
            </w:r>
          </w:p>
          <w:p w14:paraId="5B5D1771" w14:textId="1D592E15" w:rsidR="0049712C" w:rsidRPr="0049712C" w:rsidRDefault="0049712C" w:rsidP="000E0AB8">
            <w:pPr>
              <w:rPr>
                <w:rFonts w:asciiTheme="minorHAnsi" w:hAnsiTheme="minorHAnsi" w:cstheme="minorHAnsi"/>
                <w:b/>
                <w:bCs/>
                <w:color w:val="70AD47" w:themeColor="accent6"/>
              </w:rPr>
            </w:pPr>
            <w:r w:rsidRPr="0049712C">
              <w:rPr>
                <w:rFonts w:asciiTheme="minorHAnsi" w:hAnsiTheme="minorHAnsi" w:cstheme="minorHAnsi"/>
                <w:b/>
                <w:bCs/>
                <w:color w:val="70AD47" w:themeColor="accent6"/>
              </w:rPr>
              <w:t>Capacité numérique : Représenter, à l’aide d’un langage de programmation, l’évolution des quantités de matière des espèces en fonction du volume de solution titrante versé.</w:t>
            </w:r>
          </w:p>
          <w:p w14:paraId="4262723F" w14:textId="77777777" w:rsidR="000E0AB8" w:rsidRPr="00CC2BCB" w:rsidRDefault="000E0AB8" w:rsidP="000E0AB8">
            <w:pPr>
              <w:rPr>
                <w:rFonts w:asciiTheme="minorHAnsi" w:hAnsiTheme="minorHAnsi" w:cstheme="minorHAnsi"/>
                <w:i/>
                <w:iCs/>
                <w:sz w:val="24"/>
                <w:szCs w:val="24"/>
              </w:rPr>
            </w:pPr>
          </w:p>
        </w:tc>
        <w:tc>
          <w:tcPr>
            <w:tcW w:w="4411" w:type="dxa"/>
          </w:tcPr>
          <w:p w14:paraId="55C5A5F7" w14:textId="32288885" w:rsidR="000E0AB8" w:rsidRPr="00E26FA0" w:rsidRDefault="000E0AB8" w:rsidP="000E0AB8">
            <w:pPr>
              <w:rPr>
                <w:rFonts w:asciiTheme="minorHAnsi" w:hAnsiTheme="minorHAnsi" w:cstheme="minorHAnsi"/>
                <w:b/>
                <w:bCs/>
                <w:sz w:val="24"/>
                <w:szCs w:val="24"/>
              </w:rPr>
            </w:pPr>
            <w:r w:rsidRPr="00E26FA0">
              <w:rPr>
                <w:rFonts w:asciiTheme="minorHAnsi" w:hAnsiTheme="minorHAnsi" w:cstheme="minorHAnsi"/>
                <w:b/>
                <w:bCs/>
                <w:sz w:val="24"/>
                <w:szCs w:val="24"/>
              </w:rPr>
              <w:t xml:space="preserve">AE : Titrage ions chlorure dans le lait maternisé </w:t>
            </w:r>
          </w:p>
        </w:tc>
        <w:tc>
          <w:tcPr>
            <w:tcW w:w="3580" w:type="dxa"/>
            <w:gridSpan w:val="2"/>
          </w:tcPr>
          <w:p w14:paraId="7A6309EE" w14:textId="77777777" w:rsidR="000E0AB8" w:rsidRPr="00CC2BCB" w:rsidRDefault="000E0AB8" w:rsidP="000E0AB8">
            <w:pPr>
              <w:rPr>
                <w:rFonts w:asciiTheme="minorHAnsi" w:hAnsiTheme="minorHAnsi" w:cstheme="minorHAnsi"/>
                <w:sz w:val="24"/>
                <w:szCs w:val="24"/>
              </w:rPr>
            </w:pPr>
          </w:p>
        </w:tc>
      </w:tr>
      <w:tr w:rsidR="000E0AB8" w:rsidRPr="00CC2BCB" w14:paraId="6F376231" w14:textId="4480F475" w:rsidTr="000E0AB8">
        <w:tc>
          <w:tcPr>
            <w:tcW w:w="1053" w:type="dxa"/>
          </w:tcPr>
          <w:p w14:paraId="1641F269" w14:textId="0DF447EE" w:rsidR="000E0AB8" w:rsidRDefault="00C538BE" w:rsidP="000E0AB8">
            <w:pPr>
              <w:rPr>
                <w:rFonts w:asciiTheme="minorHAnsi" w:hAnsiTheme="minorHAnsi" w:cstheme="minorHAnsi"/>
                <w:sz w:val="24"/>
                <w:szCs w:val="24"/>
              </w:rPr>
            </w:pPr>
            <w:r>
              <w:rPr>
                <w:rFonts w:asciiTheme="minorHAnsi" w:hAnsiTheme="minorHAnsi" w:cstheme="minorHAnsi"/>
                <w:sz w:val="24"/>
                <w:szCs w:val="24"/>
              </w:rPr>
              <w:t>9</w:t>
            </w:r>
          </w:p>
        </w:tc>
        <w:tc>
          <w:tcPr>
            <w:tcW w:w="2039" w:type="dxa"/>
          </w:tcPr>
          <w:p w14:paraId="7AFD64EE" w14:textId="5253F41C" w:rsidR="000E0AB8" w:rsidRPr="00BE7A41" w:rsidRDefault="000E0AB8" w:rsidP="000E0AB8">
            <w:pPr>
              <w:rPr>
                <w:rFonts w:asciiTheme="minorHAnsi" w:hAnsiTheme="minorHAnsi" w:cstheme="minorHAnsi"/>
                <w:sz w:val="24"/>
                <w:szCs w:val="24"/>
                <w:highlight w:val="magenta"/>
              </w:rPr>
            </w:pPr>
            <w:r w:rsidRPr="00BE7A41">
              <w:rPr>
                <w:rFonts w:asciiTheme="minorHAnsi" w:hAnsiTheme="minorHAnsi" w:cstheme="minorHAnsi"/>
                <w:sz w:val="24"/>
                <w:szCs w:val="24"/>
                <w:highlight w:val="magenta"/>
              </w:rPr>
              <w:t>MI1 : Décrire un mouvement</w:t>
            </w:r>
          </w:p>
        </w:tc>
        <w:tc>
          <w:tcPr>
            <w:tcW w:w="4788" w:type="dxa"/>
          </w:tcPr>
          <w:p w14:paraId="105A8F3C" w14:textId="77777777" w:rsidR="000E0AB8" w:rsidRDefault="000E0AB8" w:rsidP="000E0AB8">
            <w:pPr>
              <w:rPr>
                <w:rFonts w:asciiTheme="minorHAnsi" w:hAnsiTheme="minorHAnsi" w:cstheme="minorHAnsi"/>
                <w:i/>
                <w:iCs/>
                <w:sz w:val="24"/>
                <w:szCs w:val="24"/>
              </w:rPr>
            </w:pPr>
            <w:r w:rsidRPr="003772AC">
              <w:rPr>
                <w:rFonts w:asciiTheme="minorHAnsi" w:hAnsiTheme="minorHAnsi" w:cstheme="minorHAnsi"/>
                <w:i/>
                <w:iCs/>
                <w:sz w:val="24"/>
                <w:szCs w:val="24"/>
              </w:rPr>
              <w:t>Réaliser et/ou exploiter une vidéo ou une chronophotographie pour déterminer les coordonnées du vecteur position en fonction du temps et en déduire les coordonnées approchées ou les représentations des vecteurs vitesse et accélération.</w:t>
            </w:r>
          </w:p>
          <w:p w14:paraId="661606E7" w14:textId="7D35BDBF" w:rsidR="00C538BE" w:rsidRPr="00C538BE" w:rsidRDefault="00C538BE" w:rsidP="000E0AB8">
            <w:pPr>
              <w:rPr>
                <w:rFonts w:asciiTheme="minorHAnsi" w:hAnsiTheme="minorHAnsi" w:cstheme="minorHAnsi"/>
                <w:i/>
                <w:iCs/>
                <w:sz w:val="24"/>
                <w:szCs w:val="24"/>
              </w:rPr>
            </w:pPr>
            <w:r w:rsidRPr="00C538BE">
              <w:rPr>
                <w:rFonts w:asciiTheme="minorHAnsi" w:hAnsiTheme="minorHAnsi" w:cstheme="minorHAnsi"/>
                <w:b/>
                <w:bCs/>
                <w:color w:val="70AD47" w:themeColor="accent6"/>
              </w:rPr>
              <w:t xml:space="preserve">Capacité numérique : </w:t>
            </w:r>
            <w:r w:rsidRPr="00C538BE">
              <w:rPr>
                <w:rFonts w:asciiTheme="minorHAnsi" w:hAnsiTheme="minorHAnsi" w:cstheme="minorHAnsi"/>
                <w:color w:val="70AD47" w:themeColor="accent6"/>
              </w:rPr>
              <w:t>Représenter, à l’aide d’un langage de programmation, des vecteurs accélération d’un point lors d'un mouvement.</w:t>
            </w:r>
          </w:p>
        </w:tc>
        <w:tc>
          <w:tcPr>
            <w:tcW w:w="4411" w:type="dxa"/>
          </w:tcPr>
          <w:p w14:paraId="7B843ED3" w14:textId="33E4FB81" w:rsidR="001D68C7" w:rsidRPr="00CC2BCB" w:rsidRDefault="00C538BE" w:rsidP="001D68C7">
            <w:pPr>
              <w:rPr>
                <w:rFonts w:asciiTheme="minorHAnsi" w:hAnsiTheme="minorHAnsi" w:cstheme="minorHAnsi"/>
                <w:sz w:val="24"/>
                <w:szCs w:val="24"/>
              </w:rPr>
            </w:pPr>
            <w:r w:rsidRPr="00C538BE">
              <w:rPr>
                <w:rFonts w:asciiTheme="minorHAnsi" w:hAnsiTheme="minorHAnsi" w:cstheme="minorHAnsi"/>
                <w:b/>
                <w:bCs/>
                <w:sz w:val="24"/>
                <w:szCs w:val="24"/>
              </w:rPr>
              <w:t>AE : Quel</w:t>
            </w:r>
            <w:r w:rsidR="001D68C7">
              <w:rPr>
                <w:rFonts w:asciiTheme="minorHAnsi" w:hAnsiTheme="minorHAnsi" w:cstheme="minorHAnsi"/>
                <w:b/>
                <w:bCs/>
                <w:sz w:val="24"/>
                <w:szCs w:val="24"/>
              </w:rPr>
              <w:t>les sont les caractéristiques des vecteurs vitesse et accélération pour ces différents mouvements</w:t>
            </w:r>
            <w:r w:rsidR="00562EF6">
              <w:rPr>
                <w:rFonts w:asciiTheme="minorHAnsi" w:hAnsiTheme="minorHAnsi" w:cstheme="minorHAnsi"/>
                <w:b/>
                <w:bCs/>
                <w:sz w:val="24"/>
                <w:szCs w:val="24"/>
              </w:rPr>
              <w:t> ?</w:t>
            </w:r>
          </w:p>
          <w:p w14:paraId="7613C347" w14:textId="39D65D7E" w:rsidR="000E0AB8" w:rsidRPr="00CC2BCB" w:rsidRDefault="000E0AB8" w:rsidP="000E0AB8">
            <w:pPr>
              <w:rPr>
                <w:rFonts w:asciiTheme="minorHAnsi" w:hAnsiTheme="minorHAnsi" w:cstheme="minorHAnsi"/>
                <w:sz w:val="24"/>
                <w:szCs w:val="24"/>
              </w:rPr>
            </w:pPr>
          </w:p>
        </w:tc>
        <w:tc>
          <w:tcPr>
            <w:tcW w:w="3580" w:type="dxa"/>
            <w:gridSpan w:val="2"/>
          </w:tcPr>
          <w:p w14:paraId="222F163B" w14:textId="77777777" w:rsidR="000E0AB8" w:rsidRDefault="000E0AB8" w:rsidP="000E0AB8">
            <w:pPr>
              <w:rPr>
                <w:rFonts w:asciiTheme="minorHAnsi" w:hAnsiTheme="minorHAnsi" w:cstheme="minorHAnsi"/>
                <w:sz w:val="24"/>
                <w:szCs w:val="24"/>
              </w:rPr>
            </w:pPr>
          </w:p>
        </w:tc>
      </w:tr>
      <w:tr w:rsidR="000E0AB8" w:rsidRPr="00CC2BCB" w14:paraId="05CA2ABA" w14:textId="0374943A" w:rsidTr="000E0AB8">
        <w:tc>
          <w:tcPr>
            <w:tcW w:w="1053" w:type="dxa"/>
          </w:tcPr>
          <w:p w14:paraId="6C6D32CE" w14:textId="72485404" w:rsidR="000E0AB8" w:rsidRDefault="000E0AB8" w:rsidP="000E0AB8">
            <w:pPr>
              <w:rPr>
                <w:rFonts w:asciiTheme="minorHAnsi" w:hAnsiTheme="minorHAnsi" w:cstheme="minorHAnsi"/>
                <w:sz w:val="24"/>
                <w:szCs w:val="24"/>
              </w:rPr>
            </w:pPr>
            <w:r>
              <w:rPr>
                <w:rFonts w:asciiTheme="minorHAnsi" w:hAnsiTheme="minorHAnsi" w:cstheme="minorHAnsi"/>
                <w:sz w:val="24"/>
                <w:szCs w:val="24"/>
              </w:rPr>
              <w:t>1</w:t>
            </w:r>
            <w:r w:rsidR="00C538BE">
              <w:rPr>
                <w:rFonts w:asciiTheme="minorHAnsi" w:hAnsiTheme="minorHAnsi" w:cstheme="minorHAnsi"/>
                <w:sz w:val="24"/>
                <w:szCs w:val="24"/>
              </w:rPr>
              <w:t>0</w:t>
            </w:r>
          </w:p>
        </w:tc>
        <w:tc>
          <w:tcPr>
            <w:tcW w:w="2039" w:type="dxa"/>
          </w:tcPr>
          <w:p w14:paraId="3442F45C" w14:textId="26853273" w:rsidR="000E0AB8" w:rsidRPr="00BE7A41" w:rsidRDefault="000E0AB8" w:rsidP="000E0AB8">
            <w:pPr>
              <w:rPr>
                <w:rFonts w:asciiTheme="minorHAnsi" w:hAnsiTheme="minorHAnsi" w:cstheme="minorHAnsi"/>
                <w:sz w:val="24"/>
                <w:szCs w:val="24"/>
                <w:highlight w:val="magenta"/>
              </w:rPr>
            </w:pPr>
            <w:r w:rsidRPr="00BE7A41">
              <w:rPr>
                <w:rFonts w:asciiTheme="minorHAnsi" w:hAnsiTheme="minorHAnsi" w:cstheme="minorHAnsi"/>
                <w:sz w:val="24"/>
                <w:szCs w:val="24"/>
                <w:highlight w:val="magenta"/>
              </w:rPr>
              <w:t>MI2 : Mouvement dans un champ uniforme</w:t>
            </w:r>
          </w:p>
        </w:tc>
        <w:tc>
          <w:tcPr>
            <w:tcW w:w="4788" w:type="dxa"/>
          </w:tcPr>
          <w:p w14:paraId="07A53A14" w14:textId="46985B83" w:rsidR="000E0AB8" w:rsidRPr="00CC2BCB" w:rsidRDefault="000E0AB8" w:rsidP="000E0AB8">
            <w:pPr>
              <w:rPr>
                <w:rFonts w:asciiTheme="minorHAnsi" w:hAnsiTheme="minorHAnsi" w:cstheme="minorHAnsi"/>
                <w:i/>
                <w:iCs/>
                <w:sz w:val="24"/>
                <w:szCs w:val="24"/>
              </w:rPr>
            </w:pPr>
            <w:r w:rsidRPr="00471B22">
              <w:rPr>
                <w:rFonts w:asciiTheme="minorHAnsi" w:hAnsiTheme="minorHAnsi" w:cstheme="minorHAnsi"/>
                <w:i/>
                <w:iCs/>
                <w:sz w:val="24"/>
                <w:szCs w:val="24"/>
              </w:rPr>
              <w:t>Utiliser des capteurs ou une vidéo pour déterminer les équations horaires du mouvement du centre de masse d’un système dans un champ uniforme.</w:t>
            </w:r>
          </w:p>
        </w:tc>
        <w:tc>
          <w:tcPr>
            <w:tcW w:w="4411" w:type="dxa"/>
          </w:tcPr>
          <w:p w14:paraId="68B1BDC5" w14:textId="78F31168" w:rsidR="000E0AB8" w:rsidRPr="000E0AB8" w:rsidRDefault="000E0AB8" w:rsidP="000E0AB8">
            <w:pPr>
              <w:rPr>
                <w:rFonts w:asciiTheme="minorHAnsi" w:hAnsiTheme="minorHAnsi" w:cstheme="minorHAnsi"/>
                <w:b/>
                <w:bCs/>
                <w:sz w:val="24"/>
                <w:szCs w:val="24"/>
              </w:rPr>
            </w:pPr>
            <w:r w:rsidRPr="000E0AB8">
              <w:rPr>
                <w:rFonts w:asciiTheme="minorHAnsi" w:hAnsiTheme="minorHAnsi" w:cstheme="minorHAnsi"/>
                <w:b/>
                <w:bCs/>
                <w:sz w:val="24"/>
                <w:szCs w:val="24"/>
              </w:rPr>
              <w:t xml:space="preserve">AE : </w:t>
            </w:r>
            <w:r>
              <w:rPr>
                <w:rFonts w:asciiTheme="minorHAnsi" w:hAnsiTheme="minorHAnsi" w:cstheme="minorHAnsi"/>
                <w:b/>
                <w:bCs/>
                <w:sz w:val="24"/>
                <w:szCs w:val="24"/>
              </w:rPr>
              <w:t>U</w:t>
            </w:r>
            <w:r w:rsidRPr="000E0AB8">
              <w:rPr>
                <w:rFonts w:asciiTheme="minorHAnsi" w:hAnsiTheme="minorHAnsi" w:cstheme="minorHAnsi"/>
                <w:b/>
                <w:bCs/>
                <w:sz w:val="24"/>
                <w:szCs w:val="24"/>
              </w:rPr>
              <w:t>n panier qui vaut de l’or</w:t>
            </w:r>
          </w:p>
        </w:tc>
        <w:tc>
          <w:tcPr>
            <w:tcW w:w="3580" w:type="dxa"/>
            <w:gridSpan w:val="2"/>
          </w:tcPr>
          <w:p w14:paraId="2A6730CA" w14:textId="77777777" w:rsidR="000E0AB8" w:rsidRDefault="000E0AB8" w:rsidP="000E0AB8">
            <w:pPr>
              <w:rPr>
                <w:rFonts w:asciiTheme="minorHAnsi" w:hAnsiTheme="minorHAnsi" w:cstheme="minorHAnsi"/>
                <w:sz w:val="24"/>
                <w:szCs w:val="24"/>
              </w:rPr>
            </w:pPr>
          </w:p>
        </w:tc>
      </w:tr>
      <w:tr w:rsidR="000E0AB8" w:rsidRPr="00CC2BCB" w14:paraId="7D6E3F58" w14:textId="53C7864E" w:rsidTr="000E0AB8">
        <w:tc>
          <w:tcPr>
            <w:tcW w:w="1053" w:type="dxa"/>
          </w:tcPr>
          <w:p w14:paraId="332F26DC" w14:textId="40CE4573" w:rsidR="000E0AB8" w:rsidRDefault="000E0AB8" w:rsidP="000E0AB8">
            <w:pPr>
              <w:rPr>
                <w:rFonts w:asciiTheme="minorHAnsi" w:hAnsiTheme="minorHAnsi" w:cstheme="minorHAnsi"/>
                <w:sz w:val="24"/>
                <w:szCs w:val="24"/>
              </w:rPr>
            </w:pPr>
            <w:r>
              <w:rPr>
                <w:rFonts w:asciiTheme="minorHAnsi" w:hAnsiTheme="minorHAnsi" w:cstheme="minorHAnsi"/>
                <w:sz w:val="24"/>
                <w:szCs w:val="24"/>
              </w:rPr>
              <w:t>1</w:t>
            </w:r>
            <w:r w:rsidR="00C538BE">
              <w:rPr>
                <w:rFonts w:asciiTheme="minorHAnsi" w:hAnsiTheme="minorHAnsi" w:cstheme="minorHAnsi"/>
                <w:sz w:val="24"/>
                <w:szCs w:val="24"/>
              </w:rPr>
              <w:t>1</w:t>
            </w:r>
          </w:p>
        </w:tc>
        <w:tc>
          <w:tcPr>
            <w:tcW w:w="2039" w:type="dxa"/>
          </w:tcPr>
          <w:p w14:paraId="32F298B8" w14:textId="7294DE9D" w:rsidR="000E0AB8" w:rsidRPr="00BE7A41" w:rsidRDefault="000E0AB8" w:rsidP="000E0AB8">
            <w:pPr>
              <w:rPr>
                <w:rFonts w:asciiTheme="minorHAnsi" w:hAnsiTheme="minorHAnsi" w:cstheme="minorHAnsi"/>
                <w:sz w:val="24"/>
                <w:szCs w:val="24"/>
                <w:highlight w:val="magenta"/>
              </w:rPr>
            </w:pPr>
            <w:r w:rsidRPr="00BE7A41">
              <w:rPr>
                <w:rFonts w:asciiTheme="minorHAnsi" w:hAnsiTheme="minorHAnsi" w:cstheme="minorHAnsi"/>
                <w:sz w:val="24"/>
                <w:szCs w:val="24"/>
                <w:highlight w:val="magenta"/>
              </w:rPr>
              <w:t>MI2 : Mouvement dans un champ uniforme</w:t>
            </w:r>
          </w:p>
        </w:tc>
        <w:tc>
          <w:tcPr>
            <w:tcW w:w="4788" w:type="dxa"/>
          </w:tcPr>
          <w:p w14:paraId="012F5F05" w14:textId="77777777" w:rsidR="000E0AB8" w:rsidRPr="00471B22" w:rsidRDefault="000E0AB8" w:rsidP="000E0AB8">
            <w:pPr>
              <w:rPr>
                <w:rFonts w:asciiTheme="minorHAnsi" w:hAnsiTheme="minorHAnsi" w:cstheme="minorHAnsi"/>
                <w:i/>
                <w:iCs/>
                <w:sz w:val="24"/>
                <w:szCs w:val="24"/>
              </w:rPr>
            </w:pPr>
            <w:r w:rsidRPr="00471B22">
              <w:rPr>
                <w:rFonts w:asciiTheme="minorHAnsi" w:hAnsiTheme="minorHAnsi" w:cstheme="minorHAnsi"/>
                <w:i/>
                <w:iCs/>
                <w:sz w:val="24"/>
                <w:szCs w:val="24"/>
              </w:rPr>
              <w:t xml:space="preserve">Étudier l’évolution des énergies cinétique, potentielle et mécanique. </w:t>
            </w:r>
          </w:p>
          <w:p w14:paraId="1FD999AC" w14:textId="115CED14" w:rsidR="000E0AB8" w:rsidRPr="00CC2BCB" w:rsidRDefault="000E0AB8" w:rsidP="000E0AB8">
            <w:pPr>
              <w:rPr>
                <w:rFonts w:asciiTheme="minorHAnsi" w:hAnsiTheme="minorHAnsi" w:cstheme="minorHAnsi"/>
                <w:i/>
                <w:iCs/>
                <w:sz w:val="24"/>
                <w:szCs w:val="24"/>
              </w:rPr>
            </w:pPr>
            <w:r w:rsidRPr="000E0AB8">
              <w:rPr>
                <w:rFonts w:asciiTheme="minorHAnsi" w:hAnsiTheme="minorHAnsi" w:cstheme="minorHAnsi"/>
                <w:i/>
                <w:iCs/>
                <w:color w:val="70AD47" w:themeColor="accent6"/>
                <w:sz w:val="24"/>
                <w:szCs w:val="24"/>
              </w:rPr>
              <w:lastRenderedPageBreak/>
              <w:t>Capacité numérique : Représenter, à partir de données expérimentales variées, l’évolution des grandeurs énergétiques d’un système en mouvement dans un champ uniforme à l’aide d’un langage de programmation ou d’un tableur.</w:t>
            </w:r>
          </w:p>
        </w:tc>
        <w:tc>
          <w:tcPr>
            <w:tcW w:w="4411" w:type="dxa"/>
          </w:tcPr>
          <w:p w14:paraId="79E91241" w14:textId="2335730D" w:rsidR="000E0AB8" w:rsidRPr="00CC2BCB" w:rsidRDefault="000E0AB8" w:rsidP="000E0AB8">
            <w:pPr>
              <w:rPr>
                <w:rFonts w:asciiTheme="minorHAnsi" w:hAnsiTheme="minorHAnsi" w:cstheme="minorHAnsi"/>
                <w:sz w:val="24"/>
                <w:szCs w:val="24"/>
              </w:rPr>
            </w:pPr>
          </w:p>
        </w:tc>
        <w:tc>
          <w:tcPr>
            <w:tcW w:w="3580" w:type="dxa"/>
            <w:gridSpan w:val="2"/>
          </w:tcPr>
          <w:p w14:paraId="28783EC5" w14:textId="77777777" w:rsidR="000E0AB8" w:rsidRDefault="000E0AB8" w:rsidP="000E0AB8">
            <w:pPr>
              <w:rPr>
                <w:rFonts w:asciiTheme="minorHAnsi" w:hAnsiTheme="minorHAnsi" w:cstheme="minorHAnsi"/>
                <w:sz w:val="24"/>
                <w:szCs w:val="24"/>
              </w:rPr>
            </w:pPr>
          </w:p>
        </w:tc>
      </w:tr>
      <w:tr w:rsidR="00BE7A41" w:rsidRPr="00CC2BCB" w14:paraId="7BD4ABB6" w14:textId="280CDCA4" w:rsidTr="000E0AB8">
        <w:tc>
          <w:tcPr>
            <w:tcW w:w="1053" w:type="dxa"/>
          </w:tcPr>
          <w:p w14:paraId="1BADB883" w14:textId="13711D6D" w:rsidR="00BE7A41" w:rsidRDefault="00BE7A41" w:rsidP="00BE7A41">
            <w:pPr>
              <w:rPr>
                <w:rFonts w:asciiTheme="minorHAnsi" w:hAnsiTheme="minorHAnsi" w:cstheme="minorHAnsi"/>
                <w:sz w:val="24"/>
                <w:szCs w:val="24"/>
              </w:rPr>
            </w:pPr>
            <w:r>
              <w:rPr>
                <w:rFonts w:asciiTheme="minorHAnsi" w:hAnsiTheme="minorHAnsi" w:cstheme="minorHAnsi"/>
                <w:sz w:val="24"/>
                <w:szCs w:val="24"/>
              </w:rPr>
              <w:t>12</w:t>
            </w:r>
          </w:p>
        </w:tc>
        <w:tc>
          <w:tcPr>
            <w:tcW w:w="2039" w:type="dxa"/>
          </w:tcPr>
          <w:p w14:paraId="728C3588" w14:textId="5170E9EC" w:rsidR="00BE7A41" w:rsidRPr="00BE7A41" w:rsidRDefault="00BE7A41" w:rsidP="00BE7A41">
            <w:pPr>
              <w:rPr>
                <w:rFonts w:asciiTheme="minorHAnsi" w:hAnsiTheme="minorHAnsi" w:cstheme="minorHAnsi"/>
                <w:sz w:val="24"/>
                <w:szCs w:val="24"/>
                <w:highlight w:val="magenta"/>
              </w:rPr>
            </w:pPr>
            <w:r w:rsidRPr="00F853E7">
              <w:rPr>
                <w:rFonts w:asciiTheme="minorHAnsi" w:hAnsiTheme="minorHAnsi" w:cstheme="minorHAnsi"/>
                <w:sz w:val="24"/>
                <w:szCs w:val="24"/>
                <w:highlight w:val="lightGray"/>
              </w:rPr>
              <w:t>CTM4 : Suivi temporel d’une transformation chimique</w:t>
            </w:r>
          </w:p>
        </w:tc>
        <w:tc>
          <w:tcPr>
            <w:tcW w:w="4788" w:type="dxa"/>
          </w:tcPr>
          <w:p w14:paraId="07EE883D" w14:textId="73CADCB8" w:rsidR="00BE7A41" w:rsidRPr="000E0AB8" w:rsidRDefault="00BE7A41" w:rsidP="00BE7A41">
            <w:pPr>
              <w:rPr>
                <w:rFonts w:asciiTheme="minorHAnsi" w:hAnsiTheme="minorHAnsi" w:cstheme="minorHAnsi"/>
                <w:i/>
                <w:iCs/>
                <w:sz w:val="24"/>
                <w:szCs w:val="24"/>
              </w:rPr>
            </w:pPr>
            <w:r w:rsidRPr="00E811CB">
              <w:rPr>
                <w:rFonts w:asciiTheme="minorHAnsi" w:hAnsiTheme="minorHAnsi" w:cstheme="minorHAnsi"/>
                <w:i/>
                <w:iCs/>
                <w:sz w:val="24"/>
                <w:szCs w:val="24"/>
              </w:rPr>
              <w:t>Mettre en évidence des facteurs cinétiques et l’effet d’un catalyseur.</w:t>
            </w:r>
          </w:p>
        </w:tc>
        <w:tc>
          <w:tcPr>
            <w:tcW w:w="4411" w:type="dxa"/>
          </w:tcPr>
          <w:p w14:paraId="488284D1" w14:textId="77777777" w:rsidR="00BE7A41" w:rsidRDefault="00BE7A41" w:rsidP="00BE7A41">
            <w:pPr>
              <w:rPr>
                <w:rFonts w:asciiTheme="minorHAnsi" w:hAnsiTheme="minorHAnsi" w:cstheme="minorHAnsi"/>
                <w:b/>
                <w:bCs/>
                <w:sz w:val="24"/>
                <w:szCs w:val="24"/>
              </w:rPr>
            </w:pPr>
          </w:p>
          <w:p w14:paraId="64ED39F0" w14:textId="522E1713" w:rsidR="00BE7A41" w:rsidRPr="00761EA4" w:rsidRDefault="00BE7A41" w:rsidP="00BE7A41">
            <w:pPr>
              <w:rPr>
                <w:rFonts w:asciiTheme="minorHAnsi" w:hAnsiTheme="minorHAnsi" w:cstheme="minorHAnsi"/>
                <w:sz w:val="24"/>
                <w:szCs w:val="24"/>
              </w:rPr>
            </w:pPr>
            <w:r w:rsidRPr="00467EAB">
              <w:rPr>
                <w:rFonts w:asciiTheme="minorHAnsi" w:hAnsiTheme="minorHAnsi" w:cstheme="minorHAnsi"/>
                <w:sz w:val="24"/>
                <w:szCs w:val="24"/>
              </w:rPr>
              <w:t xml:space="preserve">Etude des différents facteurs cinétiques avec </w:t>
            </w:r>
            <w:r>
              <w:rPr>
                <w:rFonts w:asciiTheme="minorHAnsi" w:hAnsiTheme="minorHAnsi" w:cstheme="minorHAnsi"/>
                <w:sz w:val="24"/>
                <w:szCs w:val="24"/>
              </w:rPr>
              <w:t>iodure de potassium</w:t>
            </w:r>
            <w:r w:rsidRPr="00467EAB">
              <w:rPr>
                <w:rFonts w:asciiTheme="minorHAnsi" w:hAnsiTheme="minorHAnsi" w:cstheme="minorHAnsi"/>
                <w:sz w:val="24"/>
                <w:szCs w:val="24"/>
              </w:rPr>
              <w:t xml:space="preserve"> et eau oxygénée.</w:t>
            </w:r>
          </w:p>
        </w:tc>
        <w:tc>
          <w:tcPr>
            <w:tcW w:w="3580" w:type="dxa"/>
            <w:gridSpan w:val="2"/>
          </w:tcPr>
          <w:p w14:paraId="10794796" w14:textId="77777777" w:rsidR="00BE7A41" w:rsidRPr="00CC2BCB" w:rsidRDefault="00BE7A41" w:rsidP="00BE7A41">
            <w:pPr>
              <w:rPr>
                <w:rFonts w:asciiTheme="minorHAnsi" w:hAnsiTheme="minorHAnsi" w:cstheme="minorHAnsi"/>
                <w:sz w:val="24"/>
                <w:szCs w:val="24"/>
              </w:rPr>
            </w:pPr>
          </w:p>
        </w:tc>
      </w:tr>
      <w:tr w:rsidR="00BE7A41" w:rsidRPr="00CC2BCB" w14:paraId="68C86730" w14:textId="77777777" w:rsidTr="000E0AB8">
        <w:tc>
          <w:tcPr>
            <w:tcW w:w="1053" w:type="dxa"/>
          </w:tcPr>
          <w:p w14:paraId="24BBA089" w14:textId="26F4584B" w:rsidR="00BE7A41" w:rsidRDefault="00BE7A41" w:rsidP="00BE7A41">
            <w:pPr>
              <w:rPr>
                <w:rFonts w:asciiTheme="minorHAnsi" w:hAnsiTheme="minorHAnsi" w:cstheme="minorHAnsi"/>
                <w:sz w:val="24"/>
                <w:szCs w:val="24"/>
              </w:rPr>
            </w:pPr>
            <w:r>
              <w:rPr>
                <w:rFonts w:asciiTheme="minorHAnsi" w:hAnsiTheme="minorHAnsi" w:cstheme="minorHAnsi"/>
                <w:sz w:val="24"/>
                <w:szCs w:val="24"/>
              </w:rPr>
              <w:t>13</w:t>
            </w:r>
          </w:p>
        </w:tc>
        <w:tc>
          <w:tcPr>
            <w:tcW w:w="2039" w:type="dxa"/>
          </w:tcPr>
          <w:p w14:paraId="4D0A5C12" w14:textId="4D3802E0" w:rsidR="00BE7A41" w:rsidRPr="00F853E7" w:rsidRDefault="00BE7A41" w:rsidP="00BE7A41">
            <w:pPr>
              <w:rPr>
                <w:rFonts w:asciiTheme="minorHAnsi" w:hAnsiTheme="minorHAnsi" w:cstheme="minorHAnsi"/>
                <w:sz w:val="24"/>
                <w:szCs w:val="24"/>
                <w:highlight w:val="darkMagenta"/>
              </w:rPr>
            </w:pPr>
            <w:r w:rsidRPr="00F853E7">
              <w:rPr>
                <w:rFonts w:asciiTheme="minorHAnsi" w:hAnsiTheme="minorHAnsi" w:cstheme="minorHAnsi"/>
                <w:sz w:val="24"/>
                <w:szCs w:val="24"/>
                <w:highlight w:val="lightGray"/>
              </w:rPr>
              <w:t>CTM4 : Suivi temporel d’une transformation chimique</w:t>
            </w:r>
          </w:p>
        </w:tc>
        <w:tc>
          <w:tcPr>
            <w:tcW w:w="4788" w:type="dxa"/>
          </w:tcPr>
          <w:p w14:paraId="78D33672" w14:textId="77777777" w:rsidR="00BE7A41" w:rsidRDefault="00BE7A41" w:rsidP="00BE7A41">
            <w:pPr>
              <w:rPr>
                <w:rFonts w:asciiTheme="minorHAnsi" w:hAnsiTheme="minorHAnsi" w:cstheme="minorHAnsi"/>
                <w:i/>
                <w:iCs/>
                <w:sz w:val="24"/>
                <w:szCs w:val="24"/>
              </w:rPr>
            </w:pPr>
            <w:r w:rsidRPr="00E811CB">
              <w:rPr>
                <w:rFonts w:asciiTheme="minorHAnsi" w:hAnsiTheme="minorHAnsi" w:cstheme="minorHAnsi"/>
                <w:i/>
                <w:iCs/>
                <w:sz w:val="24"/>
                <w:szCs w:val="24"/>
              </w:rPr>
              <w:t>Mettre en œuvre une méthode physique pour suivre l’évolution d’une concentration et déterminer la vitesse volumique de formation d’un produit ou de disparition d’un réactif.</w:t>
            </w:r>
          </w:p>
          <w:p w14:paraId="217AF023" w14:textId="5EAC918B" w:rsidR="00BE7A41" w:rsidRPr="000E0AB8" w:rsidRDefault="00BE7A41" w:rsidP="00BE7A41">
            <w:pPr>
              <w:rPr>
                <w:rFonts w:asciiTheme="minorHAnsi" w:hAnsiTheme="minorHAnsi" w:cstheme="minorHAnsi"/>
                <w:b/>
                <w:bCs/>
                <w:color w:val="70AD47" w:themeColor="accent6"/>
              </w:rPr>
            </w:pPr>
          </w:p>
        </w:tc>
        <w:tc>
          <w:tcPr>
            <w:tcW w:w="4411" w:type="dxa"/>
          </w:tcPr>
          <w:p w14:paraId="045B4124" w14:textId="59DCA2E8" w:rsidR="00BE7A41" w:rsidRPr="00467EAB" w:rsidRDefault="00BE7A41" w:rsidP="00BE7A41">
            <w:pPr>
              <w:rPr>
                <w:rFonts w:asciiTheme="minorHAnsi" w:hAnsiTheme="minorHAnsi" w:cstheme="minorHAnsi"/>
                <w:sz w:val="24"/>
                <w:szCs w:val="24"/>
              </w:rPr>
            </w:pPr>
            <w:r w:rsidRPr="00467EAB">
              <w:rPr>
                <w:rFonts w:asciiTheme="minorHAnsi" w:hAnsiTheme="minorHAnsi" w:cstheme="minorHAnsi"/>
                <w:sz w:val="24"/>
                <w:szCs w:val="24"/>
              </w:rPr>
              <w:t xml:space="preserve">Suivi cinétique par absorbance de la réaction entre </w:t>
            </w:r>
            <w:r>
              <w:rPr>
                <w:rFonts w:asciiTheme="minorHAnsi" w:hAnsiTheme="minorHAnsi" w:cstheme="minorHAnsi"/>
                <w:sz w:val="24"/>
                <w:szCs w:val="24"/>
              </w:rPr>
              <w:t>l’iodure de potassium</w:t>
            </w:r>
            <w:r w:rsidRPr="00467EAB">
              <w:rPr>
                <w:rFonts w:asciiTheme="minorHAnsi" w:hAnsiTheme="minorHAnsi" w:cstheme="minorHAnsi"/>
                <w:sz w:val="24"/>
                <w:szCs w:val="24"/>
              </w:rPr>
              <w:t xml:space="preserve"> et l’eau oxygénée.</w:t>
            </w:r>
          </w:p>
        </w:tc>
        <w:tc>
          <w:tcPr>
            <w:tcW w:w="3580" w:type="dxa"/>
            <w:gridSpan w:val="2"/>
          </w:tcPr>
          <w:p w14:paraId="3BDEAE10" w14:textId="006282EA" w:rsidR="00BE7A41" w:rsidRPr="00CC2BCB" w:rsidRDefault="00BE7A41" w:rsidP="00BE7A41">
            <w:pPr>
              <w:rPr>
                <w:rFonts w:asciiTheme="minorHAnsi" w:hAnsiTheme="minorHAnsi" w:cstheme="minorHAnsi"/>
                <w:sz w:val="24"/>
                <w:szCs w:val="24"/>
              </w:rPr>
            </w:pPr>
            <w:r w:rsidRPr="0049712C">
              <w:rPr>
                <w:rFonts w:asciiTheme="minorHAnsi" w:hAnsiTheme="minorHAnsi" w:cstheme="minorHAnsi"/>
                <w:b/>
                <w:bCs/>
                <w:color w:val="70AD47" w:themeColor="accent6"/>
              </w:rPr>
              <w:t>Capacité numérique : À l’aide d’un langage de programmation et à partir de données expérimentales, tracer l’évolution temporelle d’une concentration, d’une vitesse volumique d’apparition ou de disparition et tester une relation donnée entre la vitesse volumique de disparition et la concentration d’un réactif.</w:t>
            </w:r>
          </w:p>
        </w:tc>
      </w:tr>
      <w:tr w:rsidR="00BE7A41" w:rsidRPr="00CC2BCB" w14:paraId="31BF1523" w14:textId="77777777" w:rsidTr="000E0AB8">
        <w:tc>
          <w:tcPr>
            <w:tcW w:w="1053" w:type="dxa"/>
          </w:tcPr>
          <w:p w14:paraId="3FBA2644" w14:textId="41B0B811" w:rsidR="00BE7A41" w:rsidRDefault="00BE7A41" w:rsidP="00BE7A41">
            <w:pPr>
              <w:rPr>
                <w:rFonts w:asciiTheme="minorHAnsi" w:hAnsiTheme="minorHAnsi" w:cstheme="minorHAnsi"/>
                <w:sz w:val="24"/>
                <w:szCs w:val="24"/>
              </w:rPr>
            </w:pPr>
            <w:r>
              <w:rPr>
                <w:rFonts w:asciiTheme="minorHAnsi" w:hAnsiTheme="minorHAnsi" w:cstheme="minorHAnsi"/>
                <w:sz w:val="24"/>
                <w:szCs w:val="24"/>
              </w:rPr>
              <w:t>14</w:t>
            </w:r>
          </w:p>
        </w:tc>
        <w:tc>
          <w:tcPr>
            <w:tcW w:w="2039" w:type="dxa"/>
          </w:tcPr>
          <w:p w14:paraId="635AD2D9" w14:textId="4BD97873" w:rsidR="00BE7A41" w:rsidRPr="00F853E7" w:rsidRDefault="00BE7A41" w:rsidP="00BE7A41">
            <w:pPr>
              <w:rPr>
                <w:rFonts w:asciiTheme="minorHAnsi" w:hAnsiTheme="minorHAnsi" w:cstheme="minorHAnsi"/>
                <w:sz w:val="24"/>
                <w:szCs w:val="24"/>
                <w:highlight w:val="darkMagenta"/>
              </w:rPr>
            </w:pPr>
            <w:r w:rsidRPr="00BE7A41">
              <w:rPr>
                <w:rFonts w:asciiTheme="minorHAnsi" w:hAnsiTheme="minorHAnsi" w:cstheme="minorHAnsi"/>
                <w:sz w:val="24"/>
                <w:szCs w:val="24"/>
                <w:highlight w:val="magenta"/>
              </w:rPr>
              <w:t>MI3 : Mouvement de satellites</w:t>
            </w:r>
          </w:p>
        </w:tc>
        <w:tc>
          <w:tcPr>
            <w:tcW w:w="4788" w:type="dxa"/>
          </w:tcPr>
          <w:p w14:paraId="2E57A800" w14:textId="70EEAC6A" w:rsidR="00BE7A41" w:rsidRPr="000E0AB8" w:rsidRDefault="00BE7A41" w:rsidP="00BE7A41">
            <w:pPr>
              <w:rPr>
                <w:rFonts w:asciiTheme="minorHAnsi" w:hAnsiTheme="minorHAnsi" w:cstheme="minorHAnsi"/>
                <w:b/>
                <w:bCs/>
                <w:color w:val="70AD47" w:themeColor="accent6"/>
              </w:rPr>
            </w:pPr>
            <w:r w:rsidRPr="000E0AB8">
              <w:rPr>
                <w:rFonts w:asciiTheme="minorHAnsi" w:hAnsiTheme="minorHAnsi" w:cstheme="minorHAnsi"/>
                <w:b/>
                <w:bCs/>
                <w:color w:val="70AD47" w:themeColor="accent6"/>
              </w:rPr>
              <w:t xml:space="preserve">Capacité numérique </w:t>
            </w:r>
            <w:r w:rsidRPr="000E0AB8">
              <w:rPr>
                <w:rFonts w:asciiTheme="minorHAnsi" w:hAnsiTheme="minorHAnsi" w:cstheme="minorHAnsi"/>
                <w:color w:val="70AD47" w:themeColor="accent6"/>
              </w:rPr>
              <w:t>: Exploiter, à l’aide d’un langage de programmation, des données astronomiques ou satellitaires pour tester les deuxième et troisième lois de Kepler.</w:t>
            </w:r>
          </w:p>
        </w:tc>
        <w:tc>
          <w:tcPr>
            <w:tcW w:w="4411" w:type="dxa"/>
          </w:tcPr>
          <w:p w14:paraId="73D4C151" w14:textId="5E5E7DD1" w:rsidR="00BE7A41" w:rsidRPr="00467EAB" w:rsidRDefault="00BE7A41" w:rsidP="00BE7A41">
            <w:pPr>
              <w:rPr>
                <w:rFonts w:asciiTheme="minorHAnsi" w:hAnsiTheme="minorHAnsi" w:cstheme="minorHAnsi"/>
                <w:sz w:val="24"/>
                <w:szCs w:val="24"/>
              </w:rPr>
            </w:pPr>
          </w:p>
        </w:tc>
        <w:tc>
          <w:tcPr>
            <w:tcW w:w="3580" w:type="dxa"/>
            <w:gridSpan w:val="2"/>
          </w:tcPr>
          <w:p w14:paraId="44093EE8" w14:textId="65C55519" w:rsidR="00BE7A41" w:rsidRPr="00CC2BCB" w:rsidRDefault="00BE7A41" w:rsidP="00BE7A41">
            <w:pPr>
              <w:rPr>
                <w:rFonts w:asciiTheme="minorHAnsi" w:hAnsiTheme="minorHAnsi" w:cstheme="minorHAnsi"/>
                <w:sz w:val="24"/>
                <w:szCs w:val="24"/>
              </w:rPr>
            </w:pPr>
          </w:p>
        </w:tc>
      </w:tr>
      <w:tr w:rsidR="00BE7A41" w:rsidRPr="00CC2BCB" w14:paraId="72A7E22A" w14:textId="17BC0E53" w:rsidTr="000E0AB8">
        <w:trPr>
          <w:gridAfter w:val="1"/>
          <w:wAfter w:w="13" w:type="dxa"/>
        </w:trPr>
        <w:tc>
          <w:tcPr>
            <w:tcW w:w="12291" w:type="dxa"/>
            <w:gridSpan w:val="4"/>
          </w:tcPr>
          <w:p w14:paraId="23864F96" w14:textId="0CC7A728" w:rsidR="00BE7A41" w:rsidRPr="00CC2BCB" w:rsidRDefault="00BE7A41" w:rsidP="00BE7A41">
            <w:pPr>
              <w:jc w:val="center"/>
              <w:rPr>
                <w:rFonts w:asciiTheme="minorHAnsi" w:hAnsiTheme="minorHAnsi" w:cstheme="minorHAnsi"/>
                <w:sz w:val="24"/>
                <w:szCs w:val="24"/>
              </w:rPr>
            </w:pPr>
            <w:r>
              <w:rPr>
                <w:rFonts w:asciiTheme="minorHAnsi" w:hAnsiTheme="minorHAnsi" w:cstheme="minorHAnsi"/>
                <w:sz w:val="24"/>
                <w:szCs w:val="24"/>
              </w:rPr>
              <w:t>Vacances Noel</w:t>
            </w:r>
          </w:p>
        </w:tc>
        <w:tc>
          <w:tcPr>
            <w:tcW w:w="3567" w:type="dxa"/>
          </w:tcPr>
          <w:p w14:paraId="247E4EE9" w14:textId="77777777" w:rsidR="00BE7A41" w:rsidRDefault="00BE7A41" w:rsidP="00BE7A41">
            <w:pPr>
              <w:jc w:val="center"/>
              <w:rPr>
                <w:rFonts w:asciiTheme="minorHAnsi" w:hAnsiTheme="minorHAnsi" w:cstheme="minorHAnsi"/>
                <w:sz w:val="24"/>
                <w:szCs w:val="24"/>
              </w:rPr>
            </w:pPr>
          </w:p>
        </w:tc>
      </w:tr>
      <w:tr w:rsidR="00BE7A41" w:rsidRPr="00CC2BCB" w14:paraId="7E76128E" w14:textId="5E061D54" w:rsidTr="000E0AB8">
        <w:tc>
          <w:tcPr>
            <w:tcW w:w="1053" w:type="dxa"/>
          </w:tcPr>
          <w:p w14:paraId="7E0FDB4C" w14:textId="24603627" w:rsidR="00BE7A41" w:rsidRDefault="00BE7A41" w:rsidP="00BE7A41">
            <w:pPr>
              <w:rPr>
                <w:rFonts w:asciiTheme="minorHAnsi" w:hAnsiTheme="minorHAnsi" w:cstheme="minorHAnsi"/>
                <w:sz w:val="24"/>
                <w:szCs w:val="24"/>
              </w:rPr>
            </w:pPr>
            <w:r>
              <w:rPr>
                <w:rFonts w:asciiTheme="minorHAnsi" w:hAnsiTheme="minorHAnsi" w:cstheme="minorHAnsi"/>
                <w:sz w:val="24"/>
                <w:szCs w:val="24"/>
              </w:rPr>
              <w:t>15</w:t>
            </w:r>
          </w:p>
        </w:tc>
        <w:tc>
          <w:tcPr>
            <w:tcW w:w="2039" w:type="dxa"/>
          </w:tcPr>
          <w:p w14:paraId="415CF85B" w14:textId="2B6CCED3" w:rsidR="00BE7A41" w:rsidRPr="00F853E7" w:rsidRDefault="00BE7A41" w:rsidP="00BE7A41">
            <w:pPr>
              <w:rPr>
                <w:rFonts w:asciiTheme="minorHAnsi" w:hAnsiTheme="minorHAnsi" w:cstheme="minorHAnsi"/>
                <w:sz w:val="24"/>
                <w:szCs w:val="24"/>
                <w:highlight w:val="lightGray"/>
              </w:rPr>
            </w:pPr>
            <w:r w:rsidRPr="00F853E7">
              <w:rPr>
                <w:rFonts w:asciiTheme="minorHAnsi" w:hAnsiTheme="minorHAnsi" w:cstheme="minorHAnsi"/>
                <w:sz w:val="24"/>
                <w:szCs w:val="24"/>
                <w:highlight w:val="red"/>
              </w:rPr>
              <w:t>OS</w:t>
            </w:r>
            <w:r>
              <w:rPr>
                <w:rFonts w:asciiTheme="minorHAnsi" w:hAnsiTheme="minorHAnsi" w:cstheme="minorHAnsi"/>
                <w:sz w:val="24"/>
                <w:szCs w:val="24"/>
                <w:highlight w:val="red"/>
              </w:rPr>
              <w:t>2</w:t>
            </w:r>
            <w:r w:rsidRPr="00F853E7">
              <w:rPr>
                <w:rFonts w:asciiTheme="minorHAnsi" w:hAnsiTheme="minorHAnsi" w:cstheme="minorHAnsi"/>
                <w:sz w:val="24"/>
                <w:szCs w:val="24"/>
                <w:highlight w:val="red"/>
              </w:rPr>
              <w:t> : Etudier la dynamique d’un système électrique</w:t>
            </w:r>
          </w:p>
        </w:tc>
        <w:tc>
          <w:tcPr>
            <w:tcW w:w="4788" w:type="dxa"/>
          </w:tcPr>
          <w:p w14:paraId="12069FE6" w14:textId="77777777" w:rsidR="00BE7A41" w:rsidRPr="00F853E7" w:rsidRDefault="00BE7A41" w:rsidP="00BE7A41">
            <w:pPr>
              <w:pStyle w:val="Default"/>
              <w:jc w:val="both"/>
              <w:rPr>
                <w:rFonts w:asciiTheme="minorHAnsi" w:hAnsiTheme="minorHAnsi" w:cstheme="minorHAnsi"/>
                <w:sz w:val="20"/>
                <w:szCs w:val="20"/>
              </w:rPr>
            </w:pPr>
            <w:r w:rsidRPr="00F853E7">
              <w:rPr>
                <w:rFonts w:asciiTheme="minorHAnsi" w:hAnsiTheme="minorHAnsi" w:cstheme="minorHAnsi"/>
                <w:i/>
                <w:iCs/>
                <w:sz w:val="22"/>
                <w:szCs w:val="22"/>
              </w:rPr>
              <w:t>Identifier et tester le comportement capacitif d'un dipôle.</w:t>
            </w:r>
          </w:p>
          <w:p w14:paraId="26B09DBE" w14:textId="2331032A" w:rsidR="00BE7A41" w:rsidRDefault="00BE7A41" w:rsidP="00BE7A41">
            <w:pPr>
              <w:rPr>
                <w:rFonts w:asciiTheme="minorHAnsi" w:hAnsiTheme="minorHAnsi" w:cstheme="minorHAnsi"/>
                <w:i/>
                <w:iCs/>
                <w:sz w:val="24"/>
                <w:szCs w:val="24"/>
              </w:rPr>
            </w:pPr>
            <w:r w:rsidRPr="00F853E7">
              <w:rPr>
                <w:rFonts w:asciiTheme="minorHAnsi" w:hAnsiTheme="minorHAnsi" w:cstheme="minorHAnsi"/>
                <w:i/>
                <w:iCs/>
              </w:rPr>
              <w:t>Illustrer qualitativement, par exemple à l'aide d'un microcontrôleur, d’un multimètre ou d'une carte d'acquisition, l'effet de la géométrie d'un condensateur sur la valeur de sa capacité.</w:t>
            </w:r>
          </w:p>
        </w:tc>
        <w:tc>
          <w:tcPr>
            <w:tcW w:w="4411" w:type="dxa"/>
          </w:tcPr>
          <w:p w14:paraId="6D41E844" w14:textId="2356FE5F" w:rsidR="00BE7A41" w:rsidRDefault="00BE7A41" w:rsidP="00BE7A41">
            <w:pPr>
              <w:rPr>
                <w:rFonts w:asciiTheme="minorHAnsi" w:hAnsiTheme="minorHAnsi" w:cstheme="minorHAnsi"/>
                <w:b/>
                <w:bCs/>
                <w:sz w:val="24"/>
                <w:szCs w:val="24"/>
              </w:rPr>
            </w:pPr>
            <w:r w:rsidRPr="00B26900">
              <w:rPr>
                <w:rFonts w:asciiTheme="minorHAnsi" w:hAnsiTheme="minorHAnsi" w:cstheme="minorHAnsi"/>
                <w:b/>
                <w:bCs/>
                <w:sz w:val="24"/>
                <w:szCs w:val="24"/>
              </w:rPr>
              <w:t xml:space="preserve">AE : </w:t>
            </w:r>
            <w:r>
              <w:rPr>
                <w:rFonts w:asciiTheme="minorHAnsi" w:hAnsiTheme="minorHAnsi" w:cstheme="minorHAnsi"/>
                <w:b/>
                <w:bCs/>
                <w:sz w:val="24"/>
                <w:szCs w:val="24"/>
              </w:rPr>
              <w:t>Fabriquer un thérémine avec Arduino</w:t>
            </w:r>
          </w:p>
          <w:p w14:paraId="5B69565B" w14:textId="7DE23C2D" w:rsidR="00BE7A41" w:rsidRDefault="00BE7A41" w:rsidP="00BE7A41">
            <w:pPr>
              <w:rPr>
                <w:rFonts w:asciiTheme="minorHAnsi" w:hAnsiTheme="minorHAnsi" w:cstheme="minorHAnsi"/>
                <w:b/>
                <w:bCs/>
                <w:sz w:val="24"/>
                <w:szCs w:val="24"/>
              </w:rPr>
            </w:pPr>
            <w:r>
              <w:rPr>
                <w:rFonts w:asciiTheme="minorHAnsi" w:hAnsiTheme="minorHAnsi" w:cstheme="minorHAnsi"/>
                <w:b/>
                <w:bCs/>
                <w:sz w:val="24"/>
                <w:szCs w:val="24"/>
              </w:rPr>
              <w:t>(Nathan)</w:t>
            </w:r>
          </w:p>
          <w:p w14:paraId="60A03DF7" w14:textId="1E7AE0B0" w:rsidR="00BE7A41" w:rsidRPr="00CC2BCB" w:rsidRDefault="00BE7A41" w:rsidP="00BE7A41">
            <w:pPr>
              <w:rPr>
                <w:rFonts w:asciiTheme="minorHAnsi" w:hAnsiTheme="minorHAnsi" w:cstheme="minorHAnsi"/>
                <w:sz w:val="24"/>
                <w:szCs w:val="24"/>
              </w:rPr>
            </w:pPr>
          </w:p>
        </w:tc>
        <w:tc>
          <w:tcPr>
            <w:tcW w:w="3580" w:type="dxa"/>
            <w:gridSpan w:val="2"/>
          </w:tcPr>
          <w:p w14:paraId="2BA00EF0" w14:textId="77777777" w:rsidR="00BE7A41" w:rsidRDefault="00BE7A41" w:rsidP="00BE7A41">
            <w:pPr>
              <w:rPr>
                <w:rFonts w:asciiTheme="minorHAnsi" w:hAnsiTheme="minorHAnsi" w:cstheme="minorHAnsi"/>
                <w:sz w:val="24"/>
                <w:szCs w:val="24"/>
              </w:rPr>
            </w:pPr>
          </w:p>
        </w:tc>
      </w:tr>
      <w:tr w:rsidR="00BE7A41" w:rsidRPr="00CC2BCB" w14:paraId="138515D1" w14:textId="3669C47C" w:rsidTr="000E0AB8">
        <w:trPr>
          <w:trHeight w:val="73"/>
        </w:trPr>
        <w:tc>
          <w:tcPr>
            <w:tcW w:w="1053" w:type="dxa"/>
          </w:tcPr>
          <w:p w14:paraId="51D6FF5F" w14:textId="2A30903B" w:rsidR="00BE7A41" w:rsidRDefault="00BE7A41" w:rsidP="00BE7A41">
            <w:pPr>
              <w:rPr>
                <w:rFonts w:asciiTheme="minorHAnsi" w:hAnsiTheme="minorHAnsi" w:cstheme="minorHAnsi"/>
                <w:sz w:val="24"/>
                <w:szCs w:val="24"/>
              </w:rPr>
            </w:pPr>
            <w:r>
              <w:rPr>
                <w:rFonts w:asciiTheme="minorHAnsi" w:hAnsiTheme="minorHAnsi" w:cstheme="minorHAnsi"/>
                <w:sz w:val="24"/>
                <w:szCs w:val="24"/>
              </w:rPr>
              <w:t>16</w:t>
            </w:r>
          </w:p>
        </w:tc>
        <w:tc>
          <w:tcPr>
            <w:tcW w:w="2039" w:type="dxa"/>
          </w:tcPr>
          <w:p w14:paraId="400FC4D1" w14:textId="2F3130C3" w:rsidR="00BE7A41" w:rsidRPr="00F853E7" w:rsidRDefault="00BE7A41" w:rsidP="00BE7A41">
            <w:pPr>
              <w:rPr>
                <w:rFonts w:asciiTheme="minorHAnsi" w:hAnsiTheme="minorHAnsi" w:cstheme="minorHAnsi"/>
                <w:sz w:val="24"/>
                <w:szCs w:val="24"/>
                <w:highlight w:val="lightGray"/>
              </w:rPr>
            </w:pPr>
            <w:r w:rsidRPr="00F853E7">
              <w:rPr>
                <w:rFonts w:asciiTheme="minorHAnsi" w:hAnsiTheme="minorHAnsi" w:cstheme="minorHAnsi"/>
                <w:sz w:val="24"/>
                <w:szCs w:val="24"/>
                <w:highlight w:val="red"/>
              </w:rPr>
              <w:t>OS</w:t>
            </w:r>
            <w:r>
              <w:rPr>
                <w:rFonts w:asciiTheme="minorHAnsi" w:hAnsiTheme="minorHAnsi" w:cstheme="minorHAnsi"/>
                <w:sz w:val="24"/>
                <w:szCs w:val="24"/>
                <w:highlight w:val="red"/>
              </w:rPr>
              <w:t>2</w:t>
            </w:r>
            <w:r w:rsidRPr="00F853E7">
              <w:rPr>
                <w:rFonts w:asciiTheme="minorHAnsi" w:hAnsiTheme="minorHAnsi" w:cstheme="minorHAnsi"/>
                <w:sz w:val="24"/>
                <w:szCs w:val="24"/>
                <w:highlight w:val="red"/>
              </w:rPr>
              <w:t> : Etudier la dynamique d’un système électrique</w:t>
            </w:r>
          </w:p>
        </w:tc>
        <w:tc>
          <w:tcPr>
            <w:tcW w:w="4788" w:type="dxa"/>
          </w:tcPr>
          <w:p w14:paraId="7C075273" w14:textId="77777777" w:rsidR="00BE7A41" w:rsidRPr="00F853E7" w:rsidRDefault="00BE7A41" w:rsidP="00BE7A41">
            <w:pPr>
              <w:pStyle w:val="Default"/>
              <w:jc w:val="both"/>
              <w:rPr>
                <w:rFonts w:asciiTheme="minorHAnsi" w:hAnsiTheme="minorHAnsi" w:cstheme="minorHAnsi"/>
                <w:sz w:val="22"/>
                <w:szCs w:val="22"/>
              </w:rPr>
            </w:pPr>
            <w:r w:rsidRPr="00F853E7">
              <w:rPr>
                <w:rFonts w:asciiTheme="minorHAnsi" w:hAnsiTheme="minorHAnsi" w:cstheme="minorHAnsi"/>
                <w:i/>
                <w:iCs/>
                <w:sz w:val="22"/>
                <w:szCs w:val="22"/>
              </w:rPr>
              <w:t xml:space="preserve">Étudier la réponse d’un dispositif modélisé par un dipôle RC. </w:t>
            </w:r>
          </w:p>
          <w:p w14:paraId="3FF31245" w14:textId="77777777" w:rsidR="00BE7A41" w:rsidRPr="00F853E7" w:rsidRDefault="00BE7A41" w:rsidP="00BE7A41">
            <w:pPr>
              <w:rPr>
                <w:rFonts w:asciiTheme="minorHAnsi" w:hAnsiTheme="minorHAnsi" w:cstheme="minorHAnsi"/>
              </w:rPr>
            </w:pPr>
            <w:r w:rsidRPr="00F853E7">
              <w:rPr>
                <w:rFonts w:asciiTheme="minorHAnsi" w:hAnsiTheme="minorHAnsi" w:cstheme="minorHAnsi"/>
                <w:i/>
                <w:iCs/>
              </w:rPr>
              <w:t xml:space="preserve">Déterminer le temps caractéristique d'un dipôle RC à l’aide d’un microcontrôleur, d’une carte d’acquisition ou d’un oscilloscope. </w:t>
            </w:r>
          </w:p>
          <w:p w14:paraId="37FE6696" w14:textId="728BE619" w:rsidR="00BE7A41" w:rsidRPr="00C914A1" w:rsidRDefault="00BE7A41" w:rsidP="00BE7A41">
            <w:pPr>
              <w:rPr>
                <w:rFonts w:asciiTheme="minorHAnsi" w:hAnsiTheme="minorHAnsi" w:cstheme="minorHAnsi"/>
                <w:i/>
                <w:iCs/>
                <w:sz w:val="24"/>
                <w:szCs w:val="24"/>
              </w:rPr>
            </w:pPr>
          </w:p>
        </w:tc>
        <w:tc>
          <w:tcPr>
            <w:tcW w:w="4411" w:type="dxa"/>
          </w:tcPr>
          <w:p w14:paraId="21012ED6" w14:textId="77777777" w:rsidR="00BE7A41" w:rsidRDefault="00BE7A41" w:rsidP="00BE7A41">
            <w:pPr>
              <w:rPr>
                <w:rFonts w:asciiTheme="minorHAnsi" w:hAnsiTheme="minorHAnsi" w:cstheme="minorHAnsi"/>
                <w:b/>
                <w:bCs/>
                <w:sz w:val="24"/>
                <w:szCs w:val="24"/>
              </w:rPr>
            </w:pPr>
            <w:r>
              <w:rPr>
                <w:rFonts w:asciiTheme="minorHAnsi" w:hAnsiTheme="minorHAnsi" w:cstheme="minorHAnsi"/>
                <w:b/>
                <w:bCs/>
                <w:sz w:val="24"/>
                <w:szCs w:val="24"/>
              </w:rPr>
              <w:t>AE : Détecteur de niveau de liquide dans un cuve ou commande extinction lumière</w:t>
            </w:r>
          </w:p>
          <w:p w14:paraId="3EA734E8" w14:textId="618A3FBF" w:rsidR="00BE7A41" w:rsidRDefault="00BE7A41" w:rsidP="00BE7A41">
            <w:pPr>
              <w:rPr>
                <w:rFonts w:asciiTheme="minorHAnsi" w:hAnsiTheme="minorHAnsi" w:cstheme="minorHAnsi"/>
                <w:b/>
                <w:bCs/>
                <w:sz w:val="24"/>
                <w:szCs w:val="24"/>
              </w:rPr>
            </w:pPr>
            <w:r>
              <w:rPr>
                <w:rFonts w:asciiTheme="minorHAnsi" w:hAnsiTheme="minorHAnsi" w:cstheme="minorHAnsi"/>
                <w:b/>
                <w:bCs/>
                <w:sz w:val="24"/>
                <w:szCs w:val="24"/>
              </w:rPr>
              <w:t>(Nathan)</w:t>
            </w:r>
          </w:p>
          <w:p w14:paraId="35B2481B" w14:textId="0FBC6AFD" w:rsidR="00BE7A41" w:rsidRPr="00B26900" w:rsidRDefault="00BE7A41" w:rsidP="00BE7A41">
            <w:pPr>
              <w:rPr>
                <w:rFonts w:asciiTheme="minorHAnsi" w:hAnsiTheme="minorHAnsi" w:cstheme="minorHAnsi"/>
                <w:sz w:val="24"/>
                <w:szCs w:val="24"/>
              </w:rPr>
            </w:pPr>
          </w:p>
        </w:tc>
        <w:tc>
          <w:tcPr>
            <w:tcW w:w="3580" w:type="dxa"/>
            <w:gridSpan w:val="2"/>
          </w:tcPr>
          <w:p w14:paraId="12A3A4D6" w14:textId="77777777" w:rsidR="00BE7A41" w:rsidRPr="00CC2BCB" w:rsidRDefault="00BE7A41" w:rsidP="00BE7A41">
            <w:pPr>
              <w:rPr>
                <w:rFonts w:asciiTheme="minorHAnsi" w:hAnsiTheme="minorHAnsi" w:cstheme="minorHAnsi"/>
                <w:sz w:val="24"/>
                <w:szCs w:val="24"/>
              </w:rPr>
            </w:pPr>
          </w:p>
        </w:tc>
      </w:tr>
      <w:tr w:rsidR="00BE7A41" w:rsidRPr="00CC2BCB" w14:paraId="1D9B7B13" w14:textId="77777777" w:rsidTr="000E0AB8">
        <w:trPr>
          <w:trHeight w:val="73"/>
        </w:trPr>
        <w:tc>
          <w:tcPr>
            <w:tcW w:w="1053" w:type="dxa"/>
          </w:tcPr>
          <w:p w14:paraId="080D3073" w14:textId="40FA9400" w:rsidR="00BE7A41" w:rsidRDefault="00BE7A41" w:rsidP="00BE7A41">
            <w:pPr>
              <w:rPr>
                <w:rFonts w:asciiTheme="minorHAnsi" w:hAnsiTheme="minorHAnsi" w:cstheme="minorHAnsi"/>
                <w:sz w:val="24"/>
                <w:szCs w:val="24"/>
              </w:rPr>
            </w:pPr>
            <w:r>
              <w:rPr>
                <w:rFonts w:asciiTheme="minorHAnsi" w:hAnsiTheme="minorHAnsi" w:cstheme="minorHAnsi"/>
                <w:sz w:val="24"/>
                <w:szCs w:val="24"/>
              </w:rPr>
              <w:lastRenderedPageBreak/>
              <w:t>17</w:t>
            </w:r>
          </w:p>
        </w:tc>
        <w:tc>
          <w:tcPr>
            <w:tcW w:w="2039" w:type="dxa"/>
          </w:tcPr>
          <w:p w14:paraId="7D0864CB" w14:textId="14CCC122" w:rsidR="00BE7A41" w:rsidRPr="00F853E7" w:rsidRDefault="00BE7A41" w:rsidP="00BE7A41">
            <w:pPr>
              <w:rPr>
                <w:rFonts w:asciiTheme="minorHAnsi" w:hAnsiTheme="minorHAnsi" w:cstheme="minorHAnsi"/>
                <w:sz w:val="24"/>
                <w:szCs w:val="24"/>
                <w:highlight w:val="red"/>
              </w:rPr>
            </w:pPr>
            <w:r w:rsidRPr="00F853E7">
              <w:rPr>
                <w:rFonts w:asciiTheme="minorHAnsi" w:hAnsiTheme="minorHAnsi" w:cstheme="minorHAnsi"/>
                <w:sz w:val="24"/>
                <w:szCs w:val="24"/>
                <w:highlight w:val="lightGray"/>
              </w:rPr>
              <w:t>CTM5 : Evolution spontanée d’un système chimique</w:t>
            </w:r>
          </w:p>
        </w:tc>
        <w:tc>
          <w:tcPr>
            <w:tcW w:w="4788" w:type="dxa"/>
          </w:tcPr>
          <w:p w14:paraId="36804E11" w14:textId="4BF94690" w:rsidR="00BE7A41" w:rsidRDefault="00BE7A41" w:rsidP="00BE7A41">
            <w:pPr>
              <w:pStyle w:val="Default"/>
              <w:jc w:val="both"/>
              <w:rPr>
                <w:i/>
                <w:iCs/>
                <w:sz w:val="22"/>
                <w:szCs w:val="22"/>
              </w:rPr>
            </w:pPr>
            <w:r>
              <w:rPr>
                <w:i/>
                <w:iCs/>
                <w:sz w:val="22"/>
                <w:szCs w:val="22"/>
              </w:rPr>
              <w:t>Mettre en évidence la présence de tous les réactifs dans l’état final d’un système siège d’une transformation non totale, par un nouvel ajout de réactifs.</w:t>
            </w:r>
          </w:p>
          <w:p w14:paraId="460FC8B7" w14:textId="13015E03" w:rsidR="00BE7A41" w:rsidRPr="00F853E7" w:rsidRDefault="00BE7A41" w:rsidP="00BE7A41">
            <w:pPr>
              <w:pStyle w:val="Default"/>
              <w:jc w:val="both"/>
              <w:rPr>
                <w:rFonts w:asciiTheme="minorHAnsi" w:hAnsiTheme="minorHAnsi" w:cstheme="minorHAnsi"/>
                <w:i/>
                <w:iCs/>
                <w:sz w:val="22"/>
                <w:szCs w:val="22"/>
              </w:rPr>
            </w:pPr>
            <w:r>
              <w:rPr>
                <w:i/>
                <w:iCs/>
                <w:sz w:val="22"/>
                <w:szCs w:val="22"/>
              </w:rPr>
              <w:t>Déterminer la valeur du quotient de réaction à l’état final d’un système, siège d’une transformation non totale, et montrer son indépendance vis-à-vis de la composition initiale du système à une température donnée.</w:t>
            </w:r>
          </w:p>
        </w:tc>
        <w:tc>
          <w:tcPr>
            <w:tcW w:w="4411" w:type="dxa"/>
          </w:tcPr>
          <w:p w14:paraId="6693EFD1" w14:textId="0232AE49" w:rsidR="00BE7A41" w:rsidRDefault="00BE7A41" w:rsidP="00BE7A41">
            <w:pPr>
              <w:rPr>
                <w:rFonts w:asciiTheme="minorHAnsi" w:hAnsiTheme="minorHAnsi" w:cstheme="minorHAnsi"/>
                <w:b/>
                <w:bCs/>
                <w:sz w:val="24"/>
                <w:szCs w:val="24"/>
              </w:rPr>
            </w:pPr>
          </w:p>
        </w:tc>
        <w:tc>
          <w:tcPr>
            <w:tcW w:w="3580" w:type="dxa"/>
            <w:gridSpan w:val="2"/>
          </w:tcPr>
          <w:p w14:paraId="54640EE0" w14:textId="77777777" w:rsidR="00BE7A41" w:rsidRPr="00CC2BCB" w:rsidRDefault="00BE7A41" w:rsidP="00BE7A41">
            <w:pPr>
              <w:rPr>
                <w:rFonts w:asciiTheme="minorHAnsi" w:hAnsiTheme="minorHAnsi" w:cstheme="minorHAnsi"/>
                <w:sz w:val="24"/>
                <w:szCs w:val="24"/>
              </w:rPr>
            </w:pPr>
          </w:p>
        </w:tc>
      </w:tr>
      <w:tr w:rsidR="00BE7A41" w:rsidRPr="00CC2BCB" w14:paraId="251CBA40" w14:textId="2AF76CC7" w:rsidTr="000E0AB8">
        <w:tc>
          <w:tcPr>
            <w:tcW w:w="1053" w:type="dxa"/>
          </w:tcPr>
          <w:p w14:paraId="6EFEEC61" w14:textId="680C8868" w:rsidR="00BE7A41" w:rsidRDefault="00BE7A41" w:rsidP="00BE7A41">
            <w:pPr>
              <w:rPr>
                <w:rFonts w:asciiTheme="minorHAnsi" w:hAnsiTheme="minorHAnsi" w:cstheme="minorHAnsi"/>
                <w:sz w:val="24"/>
                <w:szCs w:val="24"/>
              </w:rPr>
            </w:pPr>
            <w:r>
              <w:rPr>
                <w:rFonts w:asciiTheme="minorHAnsi" w:hAnsiTheme="minorHAnsi" w:cstheme="minorHAnsi"/>
                <w:sz w:val="24"/>
                <w:szCs w:val="24"/>
              </w:rPr>
              <w:t>18</w:t>
            </w:r>
          </w:p>
        </w:tc>
        <w:tc>
          <w:tcPr>
            <w:tcW w:w="2039" w:type="dxa"/>
          </w:tcPr>
          <w:p w14:paraId="44BF400C" w14:textId="4E6A0CE2" w:rsidR="00BE7A41" w:rsidRPr="00F853E7" w:rsidRDefault="00BE7A41" w:rsidP="00BE7A41">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CTM5 : Evolution spontanée d’un système chimique</w:t>
            </w:r>
          </w:p>
        </w:tc>
        <w:tc>
          <w:tcPr>
            <w:tcW w:w="4788" w:type="dxa"/>
          </w:tcPr>
          <w:p w14:paraId="1DD6CC24" w14:textId="77777777" w:rsidR="00BE7A41" w:rsidRPr="00C914A1" w:rsidRDefault="00BE7A41" w:rsidP="00BE7A41">
            <w:pPr>
              <w:rPr>
                <w:rFonts w:asciiTheme="minorHAnsi" w:hAnsiTheme="minorHAnsi" w:cstheme="minorHAnsi"/>
              </w:rPr>
            </w:pPr>
            <w:r w:rsidRPr="00C914A1">
              <w:rPr>
                <w:rFonts w:asciiTheme="minorHAnsi" w:hAnsiTheme="minorHAnsi" w:cstheme="minorHAnsi"/>
                <w:i/>
                <w:iCs/>
              </w:rPr>
              <w:t xml:space="preserve">Illustrer un transfert spontané d’électrons par contact entre réactifs et par l’intermédiaire d’un circuit extérieur. </w:t>
            </w:r>
          </w:p>
          <w:p w14:paraId="7808DB1B" w14:textId="54624E7A" w:rsidR="00BE7A41" w:rsidRPr="00C914A1" w:rsidRDefault="00BE7A41" w:rsidP="00BE7A41">
            <w:pPr>
              <w:rPr>
                <w:rFonts w:asciiTheme="minorHAnsi" w:hAnsiTheme="minorHAnsi" w:cstheme="minorHAnsi"/>
                <w:i/>
                <w:iCs/>
                <w:sz w:val="24"/>
                <w:szCs w:val="24"/>
              </w:rPr>
            </w:pPr>
            <w:r w:rsidRPr="00C914A1">
              <w:rPr>
                <w:rFonts w:asciiTheme="minorHAnsi" w:hAnsiTheme="minorHAnsi" w:cstheme="minorHAnsi"/>
                <w:i/>
                <w:iCs/>
              </w:rPr>
              <w:t>Réaliser une pile, déterminer sa tension à vide et la polarité des électrodes, identifier la transformation mise en jeu, illustrer le rôle du pont salin.</w:t>
            </w:r>
          </w:p>
        </w:tc>
        <w:tc>
          <w:tcPr>
            <w:tcW w:w="4411" w:type="dxa"/>
          </w:tcPr>
          <w:p w14:paraId="06CA9758" w14:textId="18E0FF38" w:rsidR="00BE7A41" w:rsidRPr="00761EA4" w:rsidRDefault="00BE7A41" w:rsidP="00BE7A41">
            <w:pPr>
              <w:rPr>
                <w:rFonts w:asciiTheme="minorHAnsi" w:hAnsiTheme="minorHAnsi" w:cstheme="minorHAnsi"/>
                <w:b/>
                <w:bCs/>
                <w:sz w:val="24"/>
                <w:szCs w:val="24"/>
              </w:rPr>
            </w:pPr>
            <w:r w:rsidRPr="00761EA4">
              <w:rPr>
                <w:rFonts w:asciiTheme="minorHAnsi" w:hAnsiTheme="minorHAnsi" w:cstheme="minorHAnsi"/>
                <w:b/>
                <w:bCs/>
                <w:sz w:val="24"/>
                <w:szCs w:val="24"/>
              </w:rPr>
              <w:t>AE : Pile</w:t>
            </w:r>
          </w:p>
        </w:tc>
        <w:tc>
          <w:tcPr>
            <w:tcW w:w="3580" w:type="dxa"/>
            <w:gridSpan w:val="2"/>
          </w:tcPr>
          <w:p w14:paraId="7114C942" w14:textId="3EBC7811" w:rsidR="00BE7A41" w:rsidRDefault="00BE7A41" w:rsidP="00BE7A41">
            <w:pPr>
              <w:rPr>
                <w:rFonts w:asciiTheme="minorHAnsi" w:hAnsiTheme="minorHAnsi" w:cstheme="minorHAnsi"/>
                <w:sz w:val="24"/>
                <w:szCs w:val="24"/>
              </w:rPr>
            </w:pPr>
          </w:p>
        </w:tc>
      </w:tr>
      <w:tr w:rsidR="00BE7A41" w:rsidRPr="00CC2BCB" w14:paraId="781AE27E" w14:textId="4579E74E" w:rsidTr="000E0AB8">
        <w:tc>
          <w:tcPr>
            <w:tcW w:w="1053" w:type="dxa"/>
          </w:tcPr>
          <w:p w14:paraId="53A32710" w14:textId="43D9F7C4" w:rsidR="00BE7A41" w:rsidRDefault="00BE7A41" w:rsidP="00BE7A41">
            <w:pPr>
              <w:rPr>
                <w:rFonts w:asciiTheme="minorHAnsi" w:hAnsiTheme="minorHAnsi" w:cstheme="minorHAnsi"/>
                <w:sz w:val="24"/>
                <w:szCs w:val="24"/>
              </w:rPr>
            </w:pPr>
            <w:r>
              <w:rPr>
                <w:rFonts w:asciiTheme="minorHAnsi" w:hAnsiTheme="minorHAnsi" w:cstheme="minorHAnsi"/>
                <w:sz w:val="24"/>
                <w:szCs w:val="24"/>
              </w:rPr>
              <w:t>19</w:t>
            </w:r>
          </w:p>
        </w:tc>
        <w:tc>
          <w:tcPr>
            <w:tcW w:w="2039" w:type="dxa"/>
          </w:tcPr>
          <w:p w14:paraId="351E7572" w14:textId="0CE80122" w:rsidR="00BE7A41" w:rsidRPr="00F853E7" w:rsidRDefault="00BE7A41" w:rsidP="00BE7A41">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CTM6 : Forces des acides et des bases</w:t>
            </w:r>
          </w:p>
        </w:tc>
        <w:tc>
          <w:tcPr>
            <w:tcW w:w="4788" w:type="dxa"/>
          </w:tcPr>
          <w:p w14:paraId="0055FCE9" w14:textId="77777777" w:rsidR="00BE7A41" w:rsidRDefault="00BE7A41" w:rsidP="00BE7A41">
            <w:pPr>
              <w:rPr>
                <w:rFonts w:asciiTheme="minorHAnsi" w:hAnsiTheme="minorHAnsi" w:cstheme="minorHAnsi"/>
                <w:i/>
                <w:iCs/>
              </w:rPr>
            </w:pPr>
            <w:r w:rsidRPr="00C914A1">
              <w:rPr>
                <w:rFonts w:asciiTheme="minorHAnsi" w:hAnsiTheme="minorHAnsi" w:cstheme="minorHAnsi"/>
                <w:i/>
                <w:iCs/>
              </w:rPr>
              <w:t>Estimer la valeur de la constante d’acidité d’un couple acide-base à l’aide d’une mesure de pH.</w:t>
            </w:r>
          </w:p>
          <w:p w14:paraId="6C8C5EB8" w14:textId="74727FCC" w:rsidR="00BE7A41" w:rsidRPr="00761EA4" w:rsidRDefault="00BE7A41" w:rsidP="00BE7A41">
            <w:pPr>
              <w:rPr>
                <w:rFonts w:asciiTheme="minorHAnsi" w:hAnsiTheme="minorHAnsi" w:cstheme="minorHAnsi"/>
              </w:rPr>
            </w:pPr>
            <w:r w:rsidRPr="000E0AB8">
              <w:rPr>
                <w:rFonts w:asciiTheme="minorHAnsi" w:hAnsiTheme="minorHAnsi" w:cstheme="minorHAnsi"/>
                <w:b/>
                <w:bCs/>
                <w:color w:val="70AD47" w:themeColor="accent6"/>
              </w:rPr>
              <w:t>Capacité numérique</w:t>
            </w:r>
            <w:r>
              <w:rPr>
                <w:rFonts w:asciiTheme="minorHAnsi" w:hAnsiTheme="minorHAnsi" w:cstheme="minorHAnsi"/>
                <w:b/>
                <w:bCs/>
                <w:color w:val="70AD47" w:themeColor="accent6"/>
              </w:rPr>
              <w:t xml:space="preserve"> : </w:t>
            </w:r>
            <w:r w:rsidRPr="00761EA4">
              <w:rPr>
                <w:rFonts w:asciiTheme="minorHAnsi" w:hAnsiTheme="minorHAnsi" w:cstheme="minorHAnsi"/>
                <w:color w:val="70AD47" w:themeColor="accent6"/>
              </w:rPr>
              <w:t xml:space="preserve">Tracer, à l’aide d’un langage de programmation, le diagramme de distribution des espèces d’un couple acide-base de </w:t>
            </w:r>
            <w:proofErr w:type="spellStart"/>
            <w:r w:rsidRPr="00761EA4">
              <w:rPr>
                <w:rFonts w:asciiTheme="minorHAnsi" w:hAnsiTheme="minorHAnsi" w:cstheme="minorHAnsi"/>
                <w:color w:val="70AD47" w:themeColor="accent6"/>
              </w:rPr>
              <w:t>pK</w:t>
            </w:r>
            <w:r w:rsidRPr="00761EA4">
              <w:rPr>
                <w:rFonts w:asciiTheme="minorHAnsi" w:hAnsiTheme="minorHAnsi" w:cstheme="minorHAnsi"/>
                <w:color w:val="70AD47" w:themeColor="accent6"/>
                <w:sz w:val="14"/>
                <w:szCs w:val="14"/>
              </w:rPr>
              <w:t>A</w:t>
            </w:r>
            <w:proofErr w:type="spellEnd"/>
            <w:r w:rsidRPr="00761EA4">
              <w:rPr>
                <w:rFonts w:asciiTheme="minorHAnsi" w:hAnsiTheme="minorHAnsi" w:cstheme="minorHAnsi"/>
                <w:color w:val="70AD47" w:themeColor="accent6"/>
                <w:sz w:val="14"/>
                <w:szCs w:val="14"/>
              </w:rPr>
              <w:t xml:space="preserve"> </w:t>
            </w:r>
            <w:r w:rsidRPr="00761EA4">
              <w:rPr>
                <w:rFonts w:asciiTheme="minorHAnsi" w:hAnsiTheme="minorHAnsi" w:cstheme="minorHAnsi"/>
                <w:color w:val="70AD47" w:themeColor="accent6"/>
              </w:rPr>
              <w:t>donné.</w:t>
            </w:r>
          </w:p>
        </w:tc>
        <w:tc>
          <w:tcPr>
            <w:tcW w:w="4411" w:type="dxa"/>
          </w:tcPr>
          <w:p w14:paraId="601A9D8C" w14:textId="4F354FCD" w:rsidR="00BE7A41" w:rsidRPr="00761EA4" w:rsidRDefault="00BE7A41" w:rsidP="00BE7A41">
            <w:pPr>
              <w:rPr>
                <w:rFonts w:asciiTheme="minorHAnsi" w:hAnsiTheme="minorHAnsi" w:cstheme="minorHAnsi"/>
                <w:b/>
                <w:bCs/>
                <w:sz w:val="24"/>
                <w:szCs w:val="24"/>
              </w:rPr>
            </w:pPr>
            <w:r w:rsidRPr="00761EA4">
              <w:rPr>
                <w:rFonts w:asciiTheme="minorHAnsi" w:hAnsiTheme="minorHAnsi" w:cstheme="minorHAnsi"/>
                <w:b/>
                <w:bCs/>
                <w:sz w:val="24"/>
                <w:szCs w:val="24"/>
              </w:rPr>
              <w:t xml:space="preserve">AE : </w:t>
            </w:r>
            <w:r>
              <w:rPr>
                <w:rFonts w:asciiTheme="minorHAnsi" w:hAnsiTheme="minorHAnsi" w:cstheme="minorHAnsi"/>
                <w:b/>
                <w:bCs/>
                <w:sz w:val="24"/>
                <w:szCs w:val="24"/>
              </w:rPr>
              <w:t>Détermination du K</w:t>
            </w:r>
            <w:r w:rsidRPr="006F703B">
              <w:rPr>
                <w:rFonts w:asciiTheme="minorHAnsi" w:hAnsiTheme="minorHAnsi" w:cstheme="minorHAnsi"/>
                <w:b/>
                <w:bCs/>
                <w:sz w:val="24"/>
                <w:szCs w:val="24"/>
                <w:vertAlign w:val="subscript"/>
              </w:rPr>
              <w:t>A</w:t>
            </w:r>
            <w:r>
              <w:rPr>
                <w:rFonts w:asciiTheme="minorHAnsi" w:hAnsiTheme="minorHAnsi" w:cstheme="minorHAnsi"/>
                <w:b/>
                <w:bCs/>
                <w:sz w:val="24"/>
                <w:szCs w:val="24"/>
              </w:rPr>
              <w:t xml:space="preserve"> de l’acide acétylsalicylique </w:t>
            </w:r>
          </w:p>
        </w:tc>
        <w:tc>
          <w:tcPr>
            <w:tcW w:w="3580" w:type="dxa"/>
            <w:gridSpan w:val="2"/>
          </w:tcPr>
          <w:p w14:paraId="70AB7EC3" w14:textId="77777777" w:rsidR="00BE7A41" w:rsidRDefault="00BE7A41" w:rsidP="00BE7A41">
            <w:pPr>
              <w:rPr>
                <w:rFonts w:asciiTheme="minorHAnsi" w:hAnsiTheme="minorHAnsi" w:cstheme="minorHAnsi"/>
                <w:sz w:val="24"/>
                <w:szCs w:val="24"/>
              </w:rPr>
            </w:pPr>
          </w:p>
        </w:tc>
      </w:tr>
      <w:tr w:rsidR="00BE7A41" w:rsidRPr="00CC2BCB" w14:paraId="39ACFE11" w14:textId="7E2B0076" w:rsidTr="000E0AB8">
        <w:tc>
          <w:tcPr>
            <w:tcW w:w="1053" w:type="dxa"/>
          </w:tcPr>
          <w:p w14:paraId="5E5EFB63" w14:textId="1C02E8F5" w:rsidR="00BE7A41" w:rsidRDefault="00BE7A41" w:rsidP="00BE7A41">
            <w:pPr>
              <w:rPr>
                <w:rFonts w:asciiTheme="minorHAnsi" w:hAnsiTheme="minorHAnsi" w:cstheme="minorHAnsi"/>
                <w:sz w:val="24"/>
                <w:szCs w:val="24"/>
              </w:rPr>
            </w:pPr>
            <w:r>
              <w:rPr>
                <w:rFonts w:asciiTheme="minorHAnsi" w:hAnsiTheme="minorHAnsi" w:cstheme="minorHAnsi"/>
                <w:sz w:val="24"/>
                <w:szCs w:val="24"/>
              </w:rPr>
              <w:t>20</w:t>
            </w:r>
          </w:p>
        </w:tc>
        <w:tc>
          <w:tcPr>
            <w:tcW w:w="2039" w:type="dxa"/>
          </w:tcPr>
          <w:p w14:paraId="7CDEDC1A" w14:textId="24962E7F" w:rsidR="00BE7A41" w:rsidRPr="00F853E7" w:rsidRDefault="00BE7A41" w:rsidP="00BE7A41">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CTM6 : Forces des acides et des bases</w:t>
            </w:r>
          </w:p>
        </w:tc>
        <w:tc>
          <w:tcPr>
            <w:tcW w:w="4788" w:type="dxa"/>
          </w:tcPr>
          <w:p w14:paraId="4513C9EF" w14:textId="77777777" w:rsidR="00BE7A41" w:rsidRDefault="00BE7A41" w:rsidP="00BE7A41">
            <w:pPr>
              <w:rPr>
                <w:rFonts w:asciiTheme="minorHAnsi" w:hAnsiTheme="minorHAnsi" w:cstheme="minorHAnsi"/>
                <w:i/>
                <w:iCs/>
              </w:rPr>
            </w:pPr>
            <w:r w:rsidRPr="00C914A1">
              <w:rPr>
                <w:rFonts w:asciiTheme="minorHAnsi" w:hAnsiTheme="minorHAnsi" w:cstheme="minorHAnsi"/>
                <w:i/>
                <w:iCs/>
              </w:rPr>
              <w:t>Mesurer le pH de solutions d’acide ou de base de concentration donnée pour en déduire le caractère fort ou faible de l’acide ou de la base.</w:t>
            </w:r>
          </w:p>
          <w:p w14:paraId="0CAEDB2B" w14:textId="2336ABEB" w:rsidR="00BE7A41" w:rsidRPr="00761EA4" w:rsidRDefault="00BE7A41" w:rsidP="00BE7A41">
            <w:pPr>
              <w:rPr>
                <w:rFonts w:asciiTheme="minorHAnsi" w:hAnsiTheme="minorHAnsi" w:cstheme="minorHAnsi"/>
                <w:i/>
                <w:iCs/>
                <w:sz w:val="24"/>
                <w:szCs w:val="24"/>
              </w:rPr>
            </w:pPr>
            <w:r w:rsidRPr="00761EA4">
              <w:rPr>
                <w:rFonts w:asciiTheme="minorHAnsi" w:hAnsiTheme="minorHAnsi" w:cstheme="minorHAnsi"/>
                <w:b/>
                <w:bCs/>
                <w:color w:val="70AD47" w:themeColor="accent6"/>
              </w:rPr>
              <w:t xml:space="preserve">Capacité numérique : </w:t>
            </w:r>
            <w:r w:rsidRPr="00761EA4">
              <w:rPr>
                <w:rFonts w:asciiTheme="minorHAnsi" w:hAnsiTheme="minorHAnsi" w:cstheme="minorHAnsi"/>
                <w:color w:val="70AD47" w:themeColor="accent6"/>
              </w:rPr>
              <w:t>Déterminer, à l’aide d’un langage de programmation, le taux d’avancement final d’une transformation, modélisée par la réaction d’un acide sur l’eau.</w:t>
            </w:r>
          </w:p>
        </w:tc>
        <w:tc>
          <w:tcPr>
            <w:tcW w:w="4411" w:type="dxa"/>
          </w:tcPr>
          <w:p w14:paraId="73D63082" w14:textId="5A74036B" w:rsidR="00BE7A41" w:rsidRPr="006F703B" w:rsidRDefault="00BE7A41" w:rsidP="00BE7A41">
            <w:pPr>
              <w:rPr>
                <w:rFonts w:asciiTheme="minorHAnsi" w:hAnsiTheme="minorHAnsi" w:cstheme="minorHAnsi"/>
                <w:b/>
                <w:bCs/>
                <w:sz w:val="24"/>
                <w:szCs w:val="24"/>
              </w:rPr>
            </w:pPr>
            <w:r w:rsidRPr="006F703B">
              <w:rPr>
                <w:rFonts w:asciiTheme="minorHAnsi" w:hAnsiTheme="minorHAnsi" w:cstheme="minorHAnsi"/>
                <w:b/>
                <w:bCs/>
                <w:sz w:val="24"/>
                <w:szCs w:val="24"/>
              </w:rPr>
              <w:t xml:space="preserve">AE : Quelle différence entre tous ces acides ? </w:t>
            </w:r>
          </w:p>
          <w:p w14:paraId="2B1AAEB4" w14:textId="3F1A6D0C" w:rsidR="00BE7A41" w:rsidRPr="00CC2BCB" w:rsidRDefault="00BE7A41" w:rsidP="00BE7A41">
            <w:pPr>
              <w:rPr>
                <w:rFonts w:asciiTheme="minorHAnsi" w:hAnsiTheme="minorHAnsi" w:cstheme="minorHAnsi"/>
                <w:sz w:val="24"/>
                <w:szCs w:val="24"/>
              </w:rPr>
            </w:pPr>
          </w:p>
        </w:tc>
        <w:tc>
          <w:tcPr>
            <w:tcW w:w="3580" w:type="dxa"/>
            <w:gridSpan w:val="2"/>
          </w:tcPr>
          <w:p w14:paraId="52BDB85C" w14:textId="77777777" w:rsidR="00BE7A41" w:rsidRDefault="00BE7A41" w:rsidP="00BE7A41">
            <w:pPr>
              <w:rPr>
                <w:rFonts w:asciiTheme="minorHAnsi" w:hAnsiTheme="minorHAnsi" w:cstheme="minorHAnsi"/>
                <w:sz w:val="24"/>
                <w:szCs w:val="24"/>
              </w:rPr>
            </w:pPr>
          </w:p>
        </w:tc>
      </w:tr>
      <w:tr w:rsidR="00BE7A41" w:rsidRPr="00CC2BCB" w14:paraId="0433ECF0" w14:textId="53568740" w:rsidTr="000E0AB8">
        <w:tc>
          <w:tcPr>
            <w:tcW w:w="1053" w:type="dxa"/>
          </w:tcPr>
          <w:p w14:paraId="539FBABD" w14:textId="36AFAECF" w:rsidR="00BE7A41" w:rsidRDefault="00BE7A41" w:rsidP="00BE7A41">
            <w:pPr>
              <w:rPr>
                <w:rFonts w:asciiTheme="minorHAnsi" w:hAnsiTheme="minorHAnsi" w:cstheme="minorHAnsi"/>
                <w:sz w:val="24"/>
                <w:szCs w:val="24"/>
              </w:rPr>
            </w:pPr>
            <w:r>
              <w:rPr>
                <w:rFonts w:asciiTheme="minorHAnsi" w:hAnsiTheme="minorHAnsi" w:cstheme="minorHAnsi"/>
                <w:sz w:val="24"/>
                <w:szCs w:val="24"/>
              </w:rPr>
              <w:t>21</w:t>
            </w:r>
          </w:p>
        </w:tc>
        <w:tc>
          <w:tcPr>
            <w:tcW w:w="2039" w:type="dxa"/>
          </w:tcPr>
          <w:p w14:paraId="31CBB5E2" w14:textId="641EF66B" w:rsidR="00BE7A41" w:rsidRDefault="00BE7A41" w:rsidP="00BE7A41">
            <w:pPr>
              <w:rPr>
                <w:rFonts w:asciiTheme="minorHAnsi" w:hAnsiTheme="minorHAnsi" w:cstheme="minorHAnsi"/>
                <w:sz w:val="24"/>
                <w:szCs w:val="24"/>
              </w:rPr>
            </w:pPr>
            <w:r w:rsidRPr="00F853E7">
              <w:rPr>
                <w:rFonts w:asciiTheme="minorHAnsi" w:hAnsiTheme="minorHAnsi" w:cstheme="minorHAnsi"/>
                <w:sz w:val="24"/>
                <w:szCs w:val="24"/>
                <w:highlight w:val="red"/>
              </w:rPr>
              <w:t>OS</w:t>
            </w:r>
            <w:r>
              <w:rPr>
                <w:rFonts w:asciiTheme="minorHAnsi" w:hAnsiTheme="minorHAnsi" w:cstheme="minorHAnsi"/>
                <w:sz w:val="24"/>
                <w:szCs w:val="24"/>
                <w:highlight w:val="red"/>
              </w:rPr>
              <w:t>3</w:t>
            </w:r>
            <w:r w:rsidRPr="00F853E7">
              <w:rPr>
                <w:rFonts w:asciiTheme="minorHAnsi" w:hAnsiTheme="minorHAnsi" w:cstheme="minorHAnsi"/>
                <w:sz w:val="24"/>
                <w:szCs w:val="24"/>
                <w:highlight w:val="red"/>
              </w:rPr>
              <w:t> : La lunette astronomique</w:t>
            </w:r>
          </w:p>
        </w:tc>
        <w:tc>
          <w:tcPr>
            <w:tcW w:w="4788" w:type="dxa"/>
          </w:tcPr>
          <w:p w14:paraId="6CB21A71" w14:textId="77777777" w:rsidR="00BE7A41" w:rsidRPr="00F01689" w:rsidRDefault="00BE7A41" w:rsidP="00BE7A41">
            <w:pPr>
              <w:rPr>
                <w:rFonts w:asciiTheme="minorHAnsi" w:hAnsiTheme="minorHAnsi" w:cstheme="minorHAnsi"/>
              </w:rPr>
            </w:pPr>
            <w:r w:rsidRPr="00F01689">
              <w:rPr>
                <w:rFonts w:asciiTheme="minorHAnsi" w:hAnsiTheme="minorHAnsi" w:cstheme="minorHAnsi"/>
                <w:i/>
                <w:iCs/>
              </w:rPr>
              <w:t xml:space="preserve">Réaliser une maquette de lunette astronomique ou utiliser une lunette commerciale pour en déterminer le grossissement. </w:t>
            </w:r>
          </w:p>
          <w:p w14:paraId="6F0D750B" w14:textId="6CF2570B" w:rsidR="00BE7A41" w:rsidRPr="00F01689" w:rsidRDefault="00BE7A41" w:rsidP="00BE7A41">
            <w:pPr>
              <w:pStyle w:val="Default"/>
              <w:jc w:val="both"/>
              <w:rPr>
                <w:rFonts w:ascii="Century Gothic" w:hAnsi="Century Gothic"/>
                <w:sz w:val="20"/>
                <w:szCs w:val="20"/>
              </w:rPr>
            </w:pPr>
            <w:r w:rsidRPr="00F01689">
              <w:rPr>
                <w:rFonts w:asciiTheme="minorHAnsi" w:hAnsiTheme="minorHAnsi" w:cstheme="minorHAnsi"/>
                <w:i/>
                <w:iCs/>
                <w:sz w:val="22"/>
                <w:szCs w:val="22"/>
              </w:rPr>
              <w:t>Vérifier la position de l'image intermédiaire en la visualisant sur un écran.</w:t>
            </w:r>
          </w:p>
        </w:tc>
        <w:tc>
          <w:tcPr>
            <w:tcW w:w="4411" w:type="dxa"/>
          </w:tcPr>
          <w:p w14:paraId="72500DF2" w14:textId="3AEE1944" w:rsidR="00BE7A41" w:rsidRPr="003C2A3A" w:rsidRDefault="00BE7A41" w:rsidP="00BE7A41">
            <w:pPr>
              <w:rPr>
                <w:rFonts w:asciiTheme="minorHAnsi" w:hAnsiTheme="minorHAnsi" w:cstheme="minorHAnsi"/>
                <w:b/>
                <w:bCs/>
                <w:sz w:val="24"/>
                <w:szCs w:val="24"/>
              </w:rPr>
            </w:pPr>
            <w:r w:rsidRPr="003C2A3A">
              <w:rPr>
                <w:rFonts w:asciiTheme="minorHAnsi" w:hAnsiTheme="minorHAnsi" w:cstheme="minorHAnsi"/>
                <w:b/>
                <w:bCs/>
                <w:sz w:val="24"/>
                <w:szCs w:val="24"/>
              </w:rPr>
              <w:t>AE : Lunette astronomique</w:t>
            </w:r>
          </w:p>
        </w:tc>
        <w:tc>
          <w:tcPr>
            <w:tcW w:w="3580" w:type="dxa"/>
            <w:gridSpan w:val="2"/>
          </w:tcPr>
          <w:p w14:paraId="398F7652" w14:textId="77777777" w:rsidR="00BE7A41" w:rsidRPr="00CC2BCB" w:rsidRDefault="00BE7A41" w:rsidP="00BE7A41">
            <w:pPr>
              <w:rPr>
                <w:rFonts w:asciiTheme="minorHAnsi" w:hAnsiTheme="minorHAnsi" w:cstheme="minorHAnsi"/>
                <w:sz w:val="24"/>
                <w:szCs w:val="24"/>
              </w:rPr>
            </w:pPr>
          </w:p>
        </w:tc>
      </w:tr>
      <w:tr w:rsidR="00BE7A41" w:rsidRPr="00CC2BCB" w14:paraId="4705B842" w14:textId="4FBAF9FC" w:rsidTr="000E0AB8">
        <w:trPr>
          <w:gridAfter w:val="1"/>
          <w:wAfter w:w="13" w:type="dxa"/>
        </w:trPr>
        <w:tc>
          <w:tcPr>
            <w:tcW w:w="12291" w:type="dxa"/>
            <w:gridSpan w:val="4"/>
          </w:tcPr>
          <w:p w14:paraId="41A3E144" w14:textId="750E4E30" w:rsidR="00BE7A41" w:rsidRPr="00CC2BCB" w:rsidRDefault="00BE7A41" w:rsidP="00BE7A41">
            <w:pPr>
              <w:jc w:val="center"/>
              <w:rPr>
                <w:rFonts w:asciiTheme="minorHAnsi" w:hAnsiTheme="minorHAnsi" w:cstheme="minorHAnsi"/>
                <w:sz w:val="24"/>
                <w:szCs w:val="24"/>
              </w:rPr>
            </w:pPr>
            <w:r>
              <w:rPr>
                <w:rFonts w:asciiTheme="minorHAnsi" w:hAnsiTheme="minorHAnsi" w:cstheme="minorHAnsi"/>
                <w:sz w:val="24"/>
                <w:szCs w:val="24"/>
              </w:rPr>
              <w:t>Vacances février</w:t>
            </w:r>
          </w:p>
        </w:tc>
        <w:tc>
          <w:tcPr>
            <w:tcW w:w="3567" w:type="dxa"/>
          </w:tcPr>
          <w:p w14:paraId="53151C5A" w14:textId="77777777" w:rsidR="00BE7A41" w:rsidRDefault="00BE7A41" w:rsidP="00BE7A41">
            <w:pPr>
              <w:jc w:val="center"/>
              <w:rPr>
                <w:rFonts w:asciiTheme="minorHAnsi" w:hAnsiTheme="minorHAnsi" w:cstheme="minorHAnsi"/>
                <w:sz w:val="24"/>
                <w:szCs w:val="24"/>
              </w:rPr>
            </w:pPr>
          </w:p>
        </w:tc>
      </w:tr>
      <w:tr w:rsidR="00BE7A41" w:rsidRPr="00CC2BCB" w14:paraId="083C45E1" w14:textId="6BED806F" w:rsidTr="000E0AB8">
        <w:tc>
          <w:tcPr>
            <w:tcW w:w="1053" w:type="dxa"/>
          </w:tcPr>
          <w:p w14:paraId="657D5A90" w14:textId="686A5DC5" w:rsidR="00BE7A41" w:rsidRDefault="00BE7A41" w:rsidP="00BE7A41">
            <w:pPr>
              <w:rPr>
                <w:rFonts w:asciiTheme="minorHAnsi" w:hAnsiTheme="minorHAnsi" w:cstheme="minorHAnsi"/>
                <w:sz w:val="24"/>
                <w:szCs w:val="24"/>
              </w:rPr>
            </w:pPr>
            <w:r>
              <w:rPr>
                <w:rFonts w:asciiTheme="minorHAnsi" w:hAnsiTheme="minorHAnsi" w:cstheme="minorHAnsi"/>
                <w:sz w:val="24"/>
                <w:szCs w:val="24"/>
              </w:rPr>
              <w:t>22</w:t>
            </w:r>
          </w:p>
        </w:tc>
        <w:tc>
          <w:tcPr>
            <w:tcW w:w="2039" w:type="dxa"/>
          </w:tcPr>
          <w:p w14:paraId="15082699" w14:textId="3D521848" w:rsidR="00BE7A41" w:rsidRPr="00F853E7" w:rsidRDefault="00BE7A41" w:rsidP="00BE7A41">
            <w:pPr>
              <w:rPr>
                <w:rFonts w:asciiTheme="minorHAnsi" w:hAnsiTheme="minorHAnsi" w:cstheme="minorHAnsi"/>
                <w:sz w:val="24"/>
                <w:szCs w:val="24"/>
                <w:highlight w:val="green"/>
              </w:rPr>
            </w:pPr>
            <w:r w:rsidRPr="00F853E7">
              <w:rPr>
                <w:rFonts w:asciiTheme="minorHAnsi" w:hAnsiTheme="minorHAnsi" w:cstheme="minorHAnsi"/>
                <w:sz w:val="24"/>
                <w:szCs w:val="24"/>
                <w:highlight w:val="green"/>
              </w:rPr>
              <w:t>ECT1 : Lois des gaz parfaits</w:t>
            </w:r>
          </w:p>
        </w:tc>
        <w:tc>
          <w:tcPr>
            <w:tcW w:w="4788" w:type="dxa"/>
          </w:tcPr>
          <w:p w14:paraId="74BD7EB7" w14:textId="1C249BC3" w:rsidR="00BE7A41" w:rsidRPr="009D60FA" w:rsidRDefault="00BE7A41" w:rsidP="00BE7A41">
            <w:pPr>
              <w:rPr>
                <w:rFonts w:asciiTheme="minorHAnsi" w:hAnsiTheme="minorHAnsi" w:cstheme="minorHAnsi"/>
                <w:i/>
                <w:iCs/>
              </w:rPr>
            </w:pPr>
          </w:p>
        </w:tc>
        <w:tc>
          <w:tcPr>
            <w:tcW w:w="4411" w:type="dxa"/>
          </w:tcPr>
          <w:p w14:paraId="24B32918" w14:textId="4B433D5E" w:rsidR="00BE7A41" w:rsidRPr="00CC2BCB" w:rsidRDefault="00BE7A41" w:rsidP="00BE7A41">
            <w:pPr>
              <w:rPr>
                <w:rFonts w:asciiTheme="minorHAnsi" w:hAnsiTheme="minorHAnsi" w:cstheme="minorHAnsi"/>
                <w:sz w:val="24"/>
                <w:szCs w:val="24"/>
              </w:rPr>
            </w:pPr>
          </w:p>
        </w:tc>
        <w:tc>
          <w:tcPr>
            <w:tcW w:w="3580" w:type="dxa"/>
            <w:gridSpan w:val="2"/>
          </w:tcPr>
          <w:p w14:paraId="11651711" w14:textId="641CA16F" w:rsidR="00BE7A41" w:rsidRPr="00F853E7" w:rsidRDefault="00BE7A41" w:rsidP="00BE7A41">
            <w:pPr>
              <w:rPr>
                <w:rFonts w:asciiTheme="minorHAnsi" w:hAnsiTheme="minorHAnsi" w:cstheme="minorHAnsi"/>
                <w:sz w:val="24"/>
                <w:szCs w:val="24"/>
                <w:highlight w:val="green"/>
              </w:rPr>
            </w:pPr>
          </w:p>
        </w:tc>
      </w:tr>
      <w:tr w:rsidR="00BE7A41" w:rsidRPr="00CC2BCB" w14:paraId="6ECEF82F" w14:textId="77777777" w:rsidTr="000E0AB8">
        <w:tc>
          <w:tcPr>
            <w:tcW w:w="1053" w:type="dxa"/>
          </w:tcPr>
          <w:p w14:paraId="39AF3AF5" w14:textId="2BF18AFC" w:rsidR="00BE7A41" w:rsidRDefault="00BE7A41" w:rsidP="00BE7A41">
            <w:pPr>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3</w:t>
            </w:r>
          </w:p>
        </w:tc>
        <w:tc>
          <w:tcPr>
            <w:tcW w:w="2039" w:type="dxa"/>
          </w:tcPr>
          <w:p w14:paraId="1275A10C" w14:textId="39CE0DBA" w:rsidR="00BE7A41" w:rsidRPr="00F853E7" w:rsidRDefault="00BE7A41" w:rsidP="00BE7A41">
            <w:pPr>
              <w:rPr>
                <w:rFonts w:asciiTheme="minorHAnsi" w:hAnsiTheme="minorHAnsi" w:cstheme="minorHAnsi"/>
                <w:sz w:val="24"/>
                <w:szCs w:val="24"/>
                <w:highlight w:val="green"/>
              </w:rPr>
            </w:pPr>
            <w:r w:rsidRPr="00F853E7">
              <w:rPr>
                <w:rFonts w:asciiTheme="minorHAnsi" w:hAnsiTheme="minorHAnsi" w:cstheme="minorHAnsi"/>
                <w:sz w:val="24"/>
                <w:szCs w:val="24"/>
                <w:highlight w:val="green"/>
              </w:rPr>
              <w:t>ECT2 : 1</w:t>
            </w:r>
            <w:r w:rsidRPr="00F853E7">
              <w:rPr>
                <w:rFonts w:asciiTheme="minorHAnsi" w:hAnsiTheme="minorHAnsi" w:cstheme="minorHAnsi"/>
                <w:sz w:val="24"/>
                <w:szCs w:val="24"/>
                <w:highlight w:val="green"/>
                <w:vertAlign w:val="superscript"/>
              </w:rPr>
              <w:t>ère</w:t>
            </w:r>
            <w:r w:rsidRPr="00F853E7">
              <w:rPr>
                <w:rFonts w:asciiTheme="minorHAnsi" w:hAnsiTheme="minorHAnsi" w:cstheme="minorHAnsi"/>
                <w:sz w:val="24"/>
                <w:szCs w:val="24"/>
                <w:highlight w:val="green"/>
              </w:rPr>
              <w:t xml:space="preserve"> loi de la thermodynamique</w:t>
            </w:r>
          </w:p>
        </w:tc>
        <w:tc>
          <w:tcPr>
            <w:tcW w:w="4788" w:type="dxa"/>
          </w:tcPr>
          <w:p w14:paraId="30F16898" w14:textId="77777777" w:rsidR="00BE7A41" w:rsidRDefault="00BE7A41" w:rsidP="00BE7A41">
            <w:pPr>
              <w:rPr>
                <w:rFonts w:asciiTheme="minorHAnsi" w:hAnsiTheme="minorHAnsi" w:cstheme="minorHAnsi"/>
                <w:i/>
                <w:iCs/>
              </w:rPr>
            </w:pPr>
            <w:r w:rsidRPr="009D60FA">
              <w:rPr>
                <w:rFonts w:asciiTheme="minorHAnsi" w:hAnsiTheme="minorHAnsi" w:cstheme="minorHAnsi"/>
                <w:i/>
                <w:iCs/>
              </w:rPr>
              <w:t>Effectuer l’étude énergétique d’un système thermodynamique</w:t>
            </w:r>
          </w:p>
          <w:p w14:paraId="45B00D3F" w14:textId="384668C2" w:rsidR="00BE7A41" w:rsidRPr="009D60FA" w:rsidRDefault="00BE7A41" w:rsidP="00BE7A41">
            <w:pPr>
              <w:rPr>
                <w:rFonts w:asciiTheme="minorHAnsi" w:hAnsiTheme="minorHAnsi" w:cstheme="minorHAnsi"/>
                <w:i/>
                <w:iCs/>
              </w:rPr>
            </w:pPr>
            <w:r w:rsidRPr="009D60FA">
              <w:rPr>
                <w:rFonts w:asciiTheme="minorHAnsi" w:hAnsiTheme="minorHAnsi" w:cstheme="minorHAnsi"/>
                <w:i/>
                <w:iCs/>
              </w:rPr>
              <w:t xml:space="preserve"> Suivre et modéliser l’évolution de la température d’un système incompressible.</w:t>
            </w:r>
          </w:p>
        </w:tc>
        <w:tc>
          <w:tcPr>
            <w:tcW w:w="4411" w:type="dxa"/>
          </w:tcPr>
          <w:p w14:paraId="0DF8F318" w14:textId="77777777" w:rsidR="00BE7A41" w:rsidRPr="00CC2BCB" w:rsidRDefault="00BE7A41" w:rsidP="00BE7A41">
            <w:pPr>
              <w:rPr>
                <w:rFonts w:asciiTheme="minorHAnsi" w:hAnsiTheme="minorHAnsi" w:cstheme="minorHAnsi"/>
                <w:sz w:val="24"/>
                <w:szCs w:val="24"/>
              </w:rPr>
            </w:pPr>
          </w:p>
        </w:tc>
        <w:tc>
          <w:tcPr>
            <w:tcW w:w="3580" w:type="dxa"/>
            <w:gridSpan w:val="2"/>
          </w:tcPr>
          <w:p w14:paraId="2292A4F4" w14:textId="77777777" w:rsidR="00BE7A41" w:rsidRPr="00F853E7" w:rsidRDefault="00BE7A41" w:rsidP="00BE7A41">
            <w:pPr>
              <w:rPr>
                <w:rFonts w:asciiTheme="minorHAnsi" w:hAnsiTheme="minorHAnsi" w:cstheme="minorHAnsi"/>
                <w:sz w:val="24"/>
                <w:szCs w:val="24"/>
                <w:highlight w:val="green"/>
              </w:rPr>
            </w:pPr>
          </w:p>
        </w:tc>
      </w:tr>
      <w:tr w:rsidR="00BE7A41" w:rsidRPr="00CC2BCB" w14:paraId="53A0C439" w14:textId="5D564525" w:rsidTr="000E0AB8">
        <w:tc>
          <w:tcPr>
            <w:tcW w:w="1053" w:type="dxa"/>
          </w:tcPr>
          <w:p w14:paraId="6DBA98FD" w14:textId="47939ED0" w:rsidR="00BE7A41" w:rsidRDefault="00BE7A41" w:rsidP="00BE7A41">
            <w:pPr>
              <w:rPr>
                <w:rFonts w:asciiTheme="minorHAnsi" w:hAnsiTheme="minorHAnsi" w:cstheme="minorHAnsi"/>
                <w:sz w:val="24"/>
                <w:szCs w:val="24"/>
              </w:rPr>
            </w:pPr>
            <w:r>
              <w:rPr>
                <w:rFonts w:asciiTheme="minorHAnsi" w:hAnsiTheme="minorHAnsi" w:cstheme="minorHAnsi"/>
                <w:sz w:val="24"/>
                <w:szCs w:val="24"/>
              </w:rPr>
              <w:lastRenderedPageBreak/>
              <w:t>24</w:t>
            </w:r>
          </w:p>
        </w:tc>
        <w:tc>
          <w:tcPr>
            <w:tcW w:w="2039" w:type="dxa"/>
          </w:tcPr>
          <w:p w14:paraId="2A8C269C" w14:textId="323580FF" w:rsidR="00BE7A41" w:rsidRPr="00F853E7" w:rsidRDefault="00BE7A41" w:rsidP="00BE7A41">
            <w:pPr>
              <w:rPr>
                <w:rFonts w:asciiTheme="minorHAnsi" w:hAnsiTheme="minorHAnsi" w:cstheme="minorHAnsi"/>
                <w:sz w:val="24"/>
                <w:szCs w:val="24"/>
                <w:highlight w:val="green"/>
              </w:rPr>
            </w:pPr>
            <w:r w:rsidRPr="00F853E7">
              <w:rPr>
                <w:rFonts w:asciiTheme="minorHAnsi" w:hAnsiTheme="minorHAnsi" w:cstheme="minorHAnsi"/>
                <w:sz w:val="24"/>
                <w:szCs w:val="24"/>
                <w:highlight w:val="lightGray"/>
              </w:rPr>
              <w:t>CTM7 : Stratégies de synthèse</w:t>
            </w:r>
          </w:p>
        </w:tc>
        <w:tc>
          <w:tcPr>
            <w:tcW w:w="4788" w:type="dxa"/>
          </w:tcPr>
          <w:p w14:paraId="11220C94" w14:textId="77777777" w:rsidR="00BE7A41" w:rsidRDefault="00BE7A41" w:rsidP="00BE7A41">
            <w:pPr>
              <w:rPr>
                <w:rFonts w:asciiTheme="minorHAnsi" w:hAnsiTheme="minorHAnsi" w:cstheme="minorHAnsi"/>
                <w:i/>
                <w:iCs/>
              </w:rPr>
            </w:pPr>
            <w:r w:rsidRPr="009D60FA">
              <w:rPr>
                <w:rFonts w:asciiTheme="minorHAnsi" w:hAnsiTheme="minorHAnsi" w:cstheme="minorHAnsi"/>
                <w:i/>
                <w:iCs/>
              </w:rPr>
              <w:t xml:space="preserve">Mettre en œuvre un protocole de synthèse pour étudier l’influence de la modification des conditions expérimentales sur le rendement ou la vitesse. </w:t>
            </w:r>
          </w:p>
          <w:p w14:paraId="5DB1FC85" w14:textId="5E62D8BF" w:rsidR="00BE7A41" w:rsidRPr="009D60FA" w:rsidRDefault="00BE7A41" w:rsidP="00BE7A41">
            <w:pPr>
              <w:rPr>
                <w:rFonts w:asciiTheme="minorHAnsi" w:hAnsiTheme="minorHAnsi" w:cstheme="minorHAnsi"/>
                <w:i/>
                <w:iCs/>
              </w:rPr>
            </w:pPr>
            <w:r w:rsidRPr="009D60FA">
              <w:rPr>
                <w:rFonts w:asciiTheme="minorHAnsi" w:hAnsiTheme="minorHAnsi" w:cstheme="minorHAnsi"/>
                <w:i/>
                <w:iCs/>
              </w:rPr>
              <w:t>Mettre en œuvre un protocole de synthèse conduisant à la modification d’un groupe caractéristique ou d’une chaîne carbonée.</w:t>
            </w:r>
          </w:p>
        </w:tc>
        <w:tc>
          <w:tcPr>
            <w:tcW w:w="4411" w:type="dxa"/>
          </w:tcPr>
          <w:p w14:paraId="395F8667" w14:textId="0E9BC79B" w:rsidR="00BE7A41" w:rsidRPr="00B26900" w:rsidRDefault="00BE7A41" w:rsidP="00BE7A41">
            <w:pPr>
              <w:rPr>
                <w:rFonts w:asciiTheme="minorHAnsi" w:hAnsiTheme="minorHAnsi" w:cstheme="minorHAnsi"/>
                <w:b/>
                <w:bCs/>
                <w:sz w:val="24"/>
                <w:szCs w:val="24"/>
              </w:rPr>
            </w:pPr>
            <w:r w:rsidRPr="00B26900">
              <w:rPr>
                <w:rFonts w:asciiTheme="minorHAnsi" w:hAnsiTheme="minorHAnsi" w:cstheme="minorHAnsi"/>
                <w:b/>
                <w:bCs/>
                <w:sz w:val="24"/>
                <w:szCs w:val="24"/>
              </w:rPr>
              <w:t xml:space="preserve">AE : Synthèse d’un </w:t>
            </w:r>
            <w:r>
              <w:rPr>
                <w:rFonts w:asciiTheme="minorHAnsi" w:hAnsiTheme="minorHAnsi" w:cstheme="minorHAnsi"/>
                <w:b/>
                <w:bCs/>
                <w:sz w:val="24"/>
                <w:szCs w:val="24"/>
              </w:rPr>
              <w:t>arôme</w:t>
            </w:r>
          </w:p>
          <w:p w14:paraId="10316FF5" w14:textId="7180E552" w:rsidR="00BE7A41" w:rsidRPr="00CC2BCB" w:rsidRDefault="00BE7A41" w:rsidP="00BE7A41">
            <w:pPr>
              <w:rPr>
                <w:rFonts w:asciiTheme="minorHAnsi" w:hAnsiTheme="minorHAnsi" w:cstheme="minorHAnsi"/>
                <w:sz w:val="24"/>
                <w:szCs w:val="24"/>
              </w:rPr>
            </w:pPr>
            <w:r>
              <w:rPr>
                <w:rFonts w:asciiTheme="minorHAnsi" w:hAnsiTheme="minorHAnsi" w:cstheme="minorHAnsi"/>
                <w:sz w:val="24"/>
                <w:szCs w:val="24"/>
              </w:rPr>
              <w:t>Synthèse arôme banane avec Dean Stark ou synthèse ester Rhum avec distillation</w:t>
            </w:r>
          </w:p>
        </w:tc>
        <w:tc>
          <w:tcPr>
            <w:tcW w:w="3580" w:type="dxa"/>
            <w:gridSpan w:val="2"/>
          </w:tcPr>
          <w:p w14:paraId="51A7789A" w14:textId="77777777" w:rsidR="00BE7A41" w:rsidRDefault="00BE7A41" w:rsidP="00BE7A41">
            <w:pPr>
              <w:rPr>
                <w:rFonts w:asciiTheme="minorHAnsi" w:hAnsiTheme="minorHAnsi" w:cstheme="minorHAnsi"/>
                <w:sz w:val="24"/>
                <w:szCs w:val="24"/>
              </w:rPr>
            </w:pPr>
          </w:p>
        </w:tc>
      </w:tr>
      <w:tr w:rsidR="00BE7A41" w:rsidRPr="00CC2BCB" w14:paraId="2D417254" w14:textId="20CA95D2" w:rsidTr="000E0AB8">
        <w:tc>
          <w:tcPr>
            <w:tcW w:w="1053" w:type="dxa"/>
          </w:tcPr>
          <w:p w14:paraId="0BBAA239" w14:textId="11F530A6" w:rsidR="00BE7A41" w:rsidRDefault="00BE7A41" w:rsidP="00BE7A41">
            <w:pPr>
              <w:rPr>
                <w:rFonts w:asciiTheme="minorHAnsi" w:hAnsiTheme="minorHAnsi" w:cstheme="minorHAnsi"/>
                <w:sz w:val="24"/>
                <w:szCs w:val="24"/>
              </w:rPr>
            </w:pPr>
            <w:r>
              <w:rPr>
                <w:rFonts w:asciiTheme="minorHAnsi" w:hAnsiTheme="minorHAnsi" w:cstheme="minorHAnsi"/>
                <w:sz w:val="24"/>
                <w:szCs w:val="24"/>
              </w:rPr>
              <w:t>25</w:t>
            </w:r>
          </w:p>
        </w:tc>
        <w:tc>
          <w:tcPr>
            <w:tcW w:w="2039" w:type="dxa"/>
          </w:tcPr>
          <w:p w14:paraId="11EE145D" w14:textId="04BD5EFD" w:rsidR="00BE7A41" w:rsidRPr="00F853E7" w:rsidRDefault="00BE7A41" w:rsidP="00BE7A41">
            <w:pPr>
              <w:rPr>
                <w:rFonts w:asciiTheme="minorHAnsi" w:hAnsiTheme="minorHAnsi" w:cstheme="minorHAnsi"/>
                <w:sz w:val="24"/>
                <w:szCs w:val="24"/>
                <w:highlight w:val="lightGray"/>
              </w:rPr>
            </w:pPr>
          </w:p>
        </w:tc>
        <w:tc>
          <w:tcPr>
            <w:tcW w:w="4788" w:type="dxa"/>
          </w:tcPr>
          <w:p w14:paraId="758FFB57" w14:textId="615077B0" w:rsidR="00BE7A41" w:rsidRPr="009D60FA" w:rsidRDefault="00BE7A41" w:rsidP="00BE7A41">
            <w:pPr>
              <w:rPr>
                <w:rFonts w:asciiTheme="minorHAnsi" w:hAnsiTheme="minorHAnsi" w:cstheme="minorHAnsi"/>
                <w:i/>
                <w:iCs/>
              </w:rPr>
            </w:pPr>
            <w:r w:rsidRPr="009D60FA">
              <w:rPr>
                <w:rFonts w:asciiTheme="minorHAnsi" w:hAnsiTheme="minorHAnsi" w:cstheme="minorHAnsi"/>
                <w:i/>
                <w:iCs/>
              </w:rPr>
              <w:t>ECE et épreuve terminale</w:t>
            </w:r>
          </w:p>
        </w:tc>
        <w:tc>
          <w:tcPr>
            <w:tcW w:w="4411" w:type="dxa"/>
          </w:tcPr>
          <w:p w14:paraId="2FAA245B" w14:textId="22AE7298" w:rsidR="00BE7A41" w:rsidRPr="00CC2BCB" w:rsidRDefault="00BE7A41" w:rsidP="00BE7A41">
            <w:pPr>
              <w:rPr>
                <w:rFonts w:asciiTheme="minorHAnsi" w:hAnsiTheme="minorHAnsi" w:cstheme="minorHAnsi"/>
                <w:sz w:val="24"/>
                <w:szCs w:val="24"/>
              </w:rPr>
            </w:pPr>
          </w:p>
        </w:tc>
        <w:tc>
          <w:tcPr>
            <w:tcW w:w="3580" w:type="dxa"/>
            <w:gridSpan w:val="2"/>
          </w:tcPr>
          <w:p w14:paraId="16E26605" w14:textId="77777777" w:rsidR="00BE7A41" w:rsidRDefault="00BE7A41" w:rsidP="00BE7A41">
            <w:pPr>
              <w:rPr>
                <w:rFonts w:asciiTheme="minorHAnsi" w:hAnsiTheme="minorHAnsi" w:cstheme="minorHAnsi"/>
                <w:sz w:val="24"/>
                <w:szCs w:val="24"/>
              </w:rPr>
            </w:pPr>
          </w:p>
        </w:tc>
      </w:tr>
      <w:tr w:rsidR="00BE7A41" w:rsidRPr="00CC2BCB" w14:paraId="6EBB5C74" w14:textId="0670814C" w:rsidTr="000E0AB8">
        <w:tc>
          <w:tcPr>
            <w:tcW w:w="1053" w:type="dxa"/>
          </w:tcPr>
          <w:p w14:paraId="3637935A" w14:textId="7814B2A8" w:rsidR="00BE7A41" w:rsidRDefault="00BE7A41" w:rsidP="00BE7A41">
            <w:pPr>
              <w:rPr>
                <w:rFonts w:asciiTheme="minorHAnsi" w:hAnsiTheme="minorHAnsi" w:cstheme="minorHAnsi"/>
                <w:sz w:val="24"/>
                <w:szCs w:val="24"/>
              </w:rPr>
            </w:pPr>
            <w:r>
              <w:rPr>
                <w:rFonts w:asciiTheme="minorHAnsi" w:hAnsiTheme="minorHAnsi" w:cstheme="minorHAnsi"/>
                <w:sz w:val="24"/>
                <w:szCs w:val="24"/>
              </w:rPr>
              <w:t>26</w:t>
            </w:r>
          </w:p>
        </w:tc>
        <w:tc>
          <w:tcPr>
            <w:tcW w:w="2039" w:type="dxa"/>
          </w:tcPr>
          <w:p w14:paraId="0D1CA1E4" w14:textId="55F492BE" w:rsidR="00BE7A41" w:rsidRPr="00F853E7" w:rsidRDefault="00BE7A41" w:rsidP="00BE7A41">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CTM7 : Stratégies de synthèse</w:t>
            </w:r>
          </w:p>
        </w:tc>
        <w:tc>
          <w:tcPr>
            <w:tcW w:w="4788" w:type="dxa"/>
          </w:tcPr>
          <w:p w14:paraId="1E7B522A" w14:textId="73857117" w:rsidR="00BE7A41" w:rsidRPr="009D60FA" w:rsidRDefault="00BE7A41" w:rsidP="00BE7A41">
            <w:pPr>
              <w:rPr>
                <w:rFonts w:asciiTheme="minorHAnsi" w:hAnsiTheme="minorHAnsi" w:cstheme="minorHAnsi"/>
                <w:i/>
                <w:iCs/>
              </w:rPr>
            </w:pPr>
          </w:p>
        </w:tc>
        <w:tc>
          <w:tcPr>
            <w:tcW w:w="4411" w:type="dxa"/>
          </w:tcPr>
          <w:p w14:paraId="5BC0540C" w14:textId="77777777" w:rsidR="00BE7A41" w:rsidRDefault="00BE7A41" w:rsidP="00BE7A41">
            <w:pPr>
              <w:rPr>
                <w:rFonts w:asciiTheme="minorHAnsi" w:hAnsiTheme="minorHAnsi" w:cstheme="minorHAnsi"/>
                <w:sz w:val="24"/>
                <w:szCs w:val="24"/>
              </w:rPr>
            </w:pPr>
            <w:r>
              <w:rPr>
                <w:rFonts w:asciiTheme="minorHAnsi" w:hAnsiTheme="minorHAnsi" w:cstheme="minorHAnsi"/>
                <w:sz w:val="24"/>
                <w:szCs w:val="24"/>
              </w:rPr>
              <w:t>Mécanismes réactionnels</w:t>
            </w:r>
          </w:p>
          <w:p w14:paraId="7C0BE0C8" w14:textId="368CC7C5" w:rsidR="00BE7A41" w:rsidRPr="003C2A3A" w:rsidRDefault="00BE7A41" w:rsidP="00BE7A41">
            <w:pPr>
              <w:rPr>
                <w:rFonts w:asciiTheme="minorHAnsi" w:hAnsiTheme="minorHAnsi" w:cstheme="minorHAnsi"/>
                <w:b/>
                <w:bCs/>
                <w:sz w:val="24"/>
                <w:szCs w:val="24"/>
              </w:rPr>
            </w:pPr>
          </w:p>
        </w:tc>
        <w:tc>
          <w:tcPr>
            <w:tcW w:w="3580" w:type="dxa"/>
            <w:gridSpan w:val="2"/>
          </w:tcPr>
          <w:p w14:paraId="251CEBEB" w14:textId="77777777" w:rsidR="00BE7A41" w:rsidRPr="00CC2BCB" w:rsidRDefault="00BE7A41" w:rsidP="00BE7A41">
            <w:pPr>
              <w:rPr>
                <w:rFonts w:asciiTheme="minorHAnsi" w:hAnsiTheme="minorHAnsi" w:cstheme="minorHAnsi"/>
                <w:sz w:val="24"/>
                <w:szCs w:val="24"/>
              </w:rPr>
            </w:pPr>
          </w:p>
        </w:tc>
      </w:tr>
      <w:tr w:rsidR="00BE7A41" w:rsidRPr="00CC2BCB" w14:paraId="53406403" w14:textId="61936FC2" w:rsidTr="000E0AB8">
        <w:trPr>
          <w:trHeight w:val="493"/>
        </w:trPr>
        <w:tc>
          <w:tcPr>
            <w:tcW w:w="1053" w:type="dxa"/>
          </w:tcPr>
          <w:p w14:paraId="2E6C34B7" w14:textId="7CBF9368" w:rsidR="00BE7A41" w:rsidRDefault="00BE7A41" w:rsidP="00BE7A41">
            <w:pPr>
              <w:rPr>
                <w:rFonts w:asciiTheme="minorHAnsi" w:hAnsiTheme="minorHAnsi" w:cstheme="minorHAnsi"/>
                <w:sz w:val="24"/>
                <w:szCs w:val="24"/>
              </w:rPr>
            </w:pPr>
            <w:r>
              <w:rPr>
                <w:rFonts w:asciiTheme="minorHAnsi" w:hAnsiTheme="minorHAnsi" w:cstheme="minorHAnsi"/>
                <w:sz w:val="24"/>
                <w:szCs w:val="24"/>
              </w:rPr>
              <w:t>27</w:t>
            </w:r>
          </w:p>
        </w:tc>
        <w:tc>
          <w:tcPr>
            <w:tcW w:w="2039" w:type="dxa"/>
          </w:tcPr>
          <w:p w14:paraId="082F1A5D" w14:textId="1D84BCFC" w:rsidR="00BE7A41" w:rsidRPr="00BE7A41" w:rsidRDefault="00BE7A41" w:rsidP="00BE7A41">
            <w:pPr>
              <w:rPr>
                <w:rFonts w:asciiTheme="minorHAnsi" w:hAnsiTheme="minorHAnsi" w:cstheme="minorHAnsi"/>
                <w:sz w:val="24"/>
                <w:szCs w:val="24"/>
                <w:highlight w:val="magenta"/>
              </w:rPr>
            </w:pPr>
            <w:r w:rsidRPr="00BE7A41">
              <w:rPr>
                <w:rFonts w:asciiTheme="minorHAnsi" w:hAnsiTheme="minorHAnsi" w:cstheme="minorHAnsi"/>
                <w:sz w:val="24"/>
                <w:szCs w:val="24"/>
                <w:highlight w:val="magenta"/>
              </w:rPr>
              <w:t>MI4 : Modéliser l’écoulement d’un fluide</w:t>
            </w:r>
          </w:p>
        </w:tc>
        <w:tc>
          <w:tcPr>
            <w:tcW w:w="4788" w:type="dxa"/>
          </w:tcPr>
          <w:p w14:paraId="12131903" w14:textId="67DD65DB" w:rsidR="00BE7A41" w:rsidRPr="009D60FA" w:rsidRDefault="00BE7A41" w:rsidP="00BE7A41">
            <w:pPr>
              <w:rPr>
                <w:rFonts w:asciiTheme="minorHAnsi" w:hAnsiTheme="minorHAnsi" w:cstheme="minorHAnsi"/>
                <w:i/>
                <w:iCs/>
              </w:rPr>
            </w:pPr>
            <w:r w:rsidRPr="009D60FA">
              <w:rPr>
                <w:rFonts w:asciiTheme="minorHAnsi" w:hAnsiTheme="minorHAnsi" w:cstheme="minorHAnsi"/>
                <w:i/>
                <w:iCs/>
              </w:rPr>
              <w:t>Mettre en œuvre un dispositif permettant de tester ou d’exploiter l’expression de la poussée d’Archimède.</w:t>
            </w:r>
          </w:p>
        </w:tc>
        <w:tc>
          <w:tcPr>
            <w:tcW w:w="4411" w:type="dxa"/>
          </w:tcPr>
          <w:p w14:paraId="01B3368D" w14:textId="59DC0C7E" w:rsidR="00BE7A41" w:rsidRPr="006F703B" w:rsidRDefault="00BE7A41" w:rsidP="00BE7A41">
            <w:pPr>
              <w:rPr>
                <w:rFonts w:asciiTheme="minorHAnsi" w:hAnsiTheme="minorHAnsi" w:cstheme="minorHAnsi"/>
                <w:b/>
                <w:bCs/>
                <w:sz w:val="24"/>
                <w:szCs w:val="24"/>
              </w:rPr>
            </w:pPr>
            <w:r w:rsidRPr="006F703B">
              <w:rPr>
                <w:rFonts w:asciiTheme="minorHAnsi" w:hAnsiTheme="minorHAnsi" w:cstheme="minorHAnsi"/>
                <w:b/>
                <w:bCs/>
                <w:sz w:val="24"/>
                <w:szCs w:val="24"/>
              </w:rPr>
              <w:t>AE : Qui flotte, qui coule ? Grain de raisin ou pamplemousse ?</w:t>
            </w:r>
          </w:p>
        </w:tc>
        <w:tc>
          <w:tcPr>
            <w:tcW w:w="3580" w:type="dxa"/>
            <w:gridSpan w:val="2"/>
          </w:tcPr>
          <w:p w14:paraId="70335A10" w14:textId="77777777" w:rsidR="00BE7A41" w:rsidRPr="00CC2BCB" w:rsidRDefault="00BE7A41" w:rsidP="00BE7A41">
            <w:pPr>
              <w:rPr>
                <w:rFonts w:asciiTheme="minorHAnsi" w:hAnsiTheme="minorHAnsi" w:cstheme="minorHAnsi"/>
                <w:sz w:val="24"/>
                <w:szCs w:val="24"/>
              </w:rPr>
            </w:pPr>
          </w:p>
        </w:tc>
      </w:tr>
      <w:tr w:rsidR="00BE7A41" w:rsidRPr="00CC2BCB" w14:paraId="3F8BB346" w14:textId="7D1309ED" w:rsidTr="000E0AB8">
        <w:tc>
          <w:tcPr>
            <w:tcW w:w="1053" w:type="dxa"/>
          </w:tcPr>
          <w:p w14:paraId="33276D2E" w14:textId="424DB9BD" w:rsidR="00BE7A41" w:rsidRDefault="00BE7A41" w:rsidP="00BE7A41">
            <w:pPr>
              <w:rPr>
                <w:rFonts w:asciiTheme="minorHAnsi" w:hAnsiTheme="minorHAnsi" w:cstheme="minorHAnsi"/>
                <w:sz w:val="24"/>
                <w:szCs w:val="24"/>
              </w:rPr>
            </w:pPr>
            <w:r>
              <w:rPr>
                <w:rFonts w:asciiTheme="minorHAnsi" w:hAnsiTheme="minorHAnsi" w:cstheme="minorHAnsi"/>
                <w:sz w:val="24"/>
                <w:szCs w:val="24"/>
              </w:rPr>
              <w:t>28</w:t>
            </w:r>
          </w:p>
        </w:tc>
        <w:tc>
          <w:tcPr>
            <w:tcW w:w="2039" w:type="dxa"/>
          </w:tcPr>
          <w:p w14:paraId="0A943DA1" w14:textId="69C01278" w:rsidR="00BE7A41" w:rsidRPr="00BE7A41" w:rsidRDefault="00BE7A41" w:rsidP="00BE7A41">
            <w:pPr>
              <w:rPr>
                <w:rFonts w:asciiTheme="minorHAnsi" w:hAnsiTheme="minorHAnsi" w:cstheme="minorHAnsi"/>
                <w:sz w:val="24"/>
                <w:szCs w:val="24"/>
                <w:highlight w:val="magenta"/>
              </w:rPr>
            </w:pPr>
            <w:r w:rsidRPr="00BE7A41">
              <w:rPr>
                <w:rFonts w:asciiTheme="minorHAnsi" w:hAnsiTheme="minorHAnsi" w:cstheme="minorHAnsi"/>
                <w:sz w:val="24"/>
                <w:szCs w:val="24"/>
                <w:highlight w:val="magenta"/>
              </w:rPr>
              <w:t>MI4 : Modéliser l’écoulement d’un fluide</w:t>
            </w:r>
          </w:p>
        </w:tc>
        <w:tc>
          <w:tcPr>
            <w:tcW w:w="4788" w:type="dxa"/>
          </w:tcPr>
          <w:p w14:paraId="740CFAA3" w14:textId="120AC2DC" w:rsidR="00BE7A41" w:rsidRPr="009D60FA" w:rsidRDefault="00BE7A41" w:rsidP="00BE7A41">
            <w:pPr>
              <w:rPr>
                <w:rFonts w:asciiTheme="minorHAnsi" w:hAnsiTheme="minorHAnsi" w:cstheme="minorHAnsi"/>
                <w:i/>
                <w:iCs/>
              </w:rPr>
            </w:pPr>
            <w:r w:rsidRPr="009D60FA">
              <w:rPr>
                <w:rFonts w:asciiTheme="minorHAnsi" w:hAnsiTheme="minorHAnsi" w:cstheme="minorHAnsi"/>
                <w:i/>
                <w:iCs/>
              </w:rPr>
              <w:t>Mettre en œuvre un dispositif expérimental pour étudier l’écoulement permanent d’un fluide et pour tester la relation de Bernoulli</w:t>
            </w:r>
          </w:p>
        </w:tc>
        <w:tc>
          <w:tcPr>
            <w:tcW w:w="4411" w:type="dxa"/>
          </w:tcPr>
          <w:p w14:paraId="30F8456A" w14:textId="69D8289E" w:rsidR="00BE7A41" w:rsidRPr="00CC2BCB" w:rsidRDefault="00BE7A41" w:rsidP="00BE7A41">
            <w:pPr>
              <w:rPr>
                <w:rFonts w:asciiTheme="minorHAnsi" w:hAnsiTheme="minorHAnsi" w:cstheme="minorHAnsi"/>
                <w:sz w:val="24"/>
                <w:szCs w:val="24"/>
              </w:rPr>
            </w:pPr>
          </w:p>
        </w:tc>
        <w:tc>
          <w:tcPr>
            <w:tcW w:w="3580" w:type="dxa"/>
            <w:gridSpan w:val="2"/>
          </w:tcPr>
          <w:p w14:paraId="5E70BB83" w14:textId="77777777" w:rsidR="00BE7A41" w:rsidRPr="00CC2BCB" w:rsidRDefault="00BE7A41" w:rsidP="00BE7A41">
            <w:pPr>
              <w:rPr>
                <w:rFonts w:asciiTheme="minorHAnsi" w:hAnsiTheme="minorHAnsi" w:cstheme="minorHAnsi"/>
                <w:sz w:val="24"/>
                <w:szCs w:val="24"/>
              </w:rPr>
            </w:pPr>
          </w:p>
        </w:tc>
      </w:tr>
      <w:tr w:rsidR="00BE7A41" w:rsidRPr="00CC2BCB" w14:paraId="62927EC0" w14:textId="25D67884" w:rsidTr="000E0AB8">
        <w:trPr>
          <w:gridAfter w:val="1"/>
          <w:wAfter w:w="13" w:type="dxa"/>
        </w:trPr>
        <w:tc>
          <w:tcPr>
            <w:tcW w:w="12291" w:type="dxa"/>
            <w:gridSpan w:val="4"/>
          </w:tcPr>
          <w:p w14:paraId="35E9BA07" w14:textId="3158ED2D" w:rsidR="00BE7A41" w:rsidRPr="00CC2BCB" w:rsidRDefault="00BE7A41" w:rsidP="00BE7A41">
            <w:pPr>
              <w:jc w:val="center"/>
              <w:rPr>
                <w:rFonts w:asciiTheme="minorHAnsi" w:hAnsiTheme="minorHAnsi" w:cstheme="minorHAnsi"/>
                <w:sz w:val="24"/>
                <w:szCs w:val="24"/>
              </w:rPr>
            </w:pPr>
            <w:r>
              <w:rPr>
                <w:rFonts w:asciiTheme="minorHAnsi" w:hAnsiTheme="minorHAnsi" w:cstheme="minorHAnsi"/>
                <w:sz w:val="24"/>
                <w:szCs w:val="24"/>
              </w:rPr>
              <w:t>Vacances Avril</w:t>
            </w:r>
          </w:p>
        </w:tc>
        <w:tc>
          <w:tcPr>
            <w:tcW w:w="3567" w:type="dxa"/>
          </w:tcPr>
          <w:p w14:paraId="2FDA3752" w14:textId="77777777" w:rsidR="00BE7A41" w:rsidRDefault="00BE7A41" w:rsidP="00BE7A41">
            <w:pPr>
              <w:jc w:val="center"/>
              <w:rPr>
                <w:rFonts w:asciiTheme="minorHAnsi" w:hAnsiTheme="minorHAnsi" w:cstheme="minorHAnsi"/>
                <w:sz w:val="24"/>
                <w:szCs w:val="24"/>
              </w:rPr>
            </w:pPr>
          </w:p>
        </w:tc>
      </w:tr>
      <w:tr w:rsidR="00BE7A41" w:rsidRPr="00CC2BCB" w14:paraId="5C6ED19A" w14:textId="77777777" w:rsidTr="001A43FE">
        <w:tc>
          <w:tcPr>
            <w:tcW w:w="1053" w:type="dxa"/>
          </w:tcPr>
          <w:p w14:paraId="271711A0" w14:textId="77777777" w:rsidR="00BE7A41" w:rsidRDefault="00BE7A41" w:rsidP="001A43FE">
            <w:pPr>
              <w:rPr>
                <w:rFonts w:asciiTheme="minorHAnsi" w:hAnsiTheme="minorHAnsi" w:cstheme="minorHAnsi"/>
                <w:sz w:val="24"/>
                <w:szCs w:val="24"/>
              </w:rPr>
            </w:pPr>
            <w:r>
              <w:rPr>
                <w:rFonts w:asciiTheme="minorHAnsi" w:hAnsiTheme="minorHAnsi" w:cstheme="minorHAnsi"/>
                <w:sz w:val="24"/>
                <w:szCs w:val="24"/>
              </w:rPr>
              <w:t>29</w:t>
            </w:r>
          </w:p>
        </w:tc>
        <w:tc>
          <w:tcPr>
            <w:tcW w:w="2039" w:type="dxa"/>
          </w:tcPr>
          <w:p w14:paraId="3B0BEB16" w14:textId="77777777" w:rsidR="00BE7A41" w:rsidRPr="00F853E7" w:rsidRDefault="00BE7A41" w:rsidP="001A43FE">
            <w:pPr>
              <w:rPr>
                <w:rFonts w:asciiTheme="minorHAnsi" w:hAnsiTheme="minorHAnsi" w:cstheme="minorHAnsi"/>
                <w:sz w:val="24"/>
                <w:szCs w:val="24"/>
                <w:highlight w:val="darkMagenta"/>
              </w:rPr>
            </w:pPr>
            <w:r w:rsidRPr="00F853E7">
              <w:rPr>
                <w:rFonts w:asciiTheme="minorHAnsi" w:hAnsiTheme="minorHAnsi" w:cstheme="minorHAnsi"/>
                <w:sz w:val="24"/>
                <w:szCs w:val="24"/>
                <w:highlight w:val="lightGray"/>
              </w:rPr>
              <w:t>CTM8 : Forcer le sens d’évolution d’un système</w:t>
            </w:r>
          </w:p>
        </w:tc>
        <w:tc>
          <w:tcPr>
            <w:tcW w:w="4788" w:type="dxa"/>
          </w:tcPr>
          <w:p w14:paraId="53467B2A" w14:textId="77777777" w:rsidR="00BE7A41" w:rsidRPr="009D60FA" w:rsidRDefault="00BE7A41" w:rsidP="001A43FE">
            <w:pPr>
              <w:rPr>
                <w:rFonts w:asciiTheme="minorHAnsi" w:hAnsiTheme="minorHAnsi" w:cstheme="minorHAnsi"/>
                <w:i/>
                <w:iCs/>
              </w:rPr>
            </w:pPr>
            <w:r w:rsidRPr="00FF4A4C">
              <w:rPr>
                <w:rFonts w:asciiTheme="minorHAnsi" w:hAnsiTheme="minorHAnsi" w:cstheme="minorHAnsi"/>
                <w:i/>
                <w:iCs/>
              </w:rPr>
              <w:t>Identifier les produits formés lors du passage forcé d’un courant dans un électrolyseur. Relier la durée, l’intensité du courant et les quantités de matière de produits formés</w:t>
            </w:r>
          </w:p>
        </w:tc>
        <w:tc>
          <w:tcPr>
            <w:tcW w:w="4411" w:type="dxa"/>
          </w:tcPr>
          <w:p w14:paraId="51EFE1BC" w14:textId="77777777" w:rsidR="00BE7A41" w:rsidRPr="003C2A3A" w:rsidRDefault="00BE7A41" w:rsidP="001A43FE">
            <w:pPr>
              <w:rPr>
                <w:rFonts w:asciiTheme="minorHAnsi" w:hAnsiTheme="minorHAnsi" w:cstheme="minorHAnsi"/>
                <w:b/>
                <w:bCs/>
                <w:sz w:val="24"/>
                <w:szCs w:val="24"/>
              </w:rPr>
            </w:pPr>
            <w:r w:rsidRPr="003C2A3A">
              <w:rPr>
                <w:rFonts w:asciiTheme="minorHAnsi" w:hAnsiTheme="minorHAnsi" w:cstheme="minorHAnsi"/>
                <w:b/>
                <w:bCs/>
                <w:sz w:val="24"/>
                <w:szCs w:val="24"/>
              </w:rPr>
              <w:t xml:space="preserve">AE : Recouvrement d’une pièce </w:t>
            </w:r>
            <w:r>
              <w:rPr>
                <w:rFonts w:asciiTheme="minorHAnsi" w:hAnsiTheme="minorHAnsi" w:cstheme="minorHAnsi"/>
                <w:b/>
                <w:bCs/>
                <w:sz w:val="24"/>
                <w:szCs w:val="24"/>
              </w:rPr>
              <w:t>métallique</w:t>
            </w:r>
          </w:p>
        </w:tc>
        <w:tc>
          <w:tcPr>
            <w:tcW w:w="3580" w:type="dxa"/>
            <w:gridSpan w:val="2"/>
          </w:tcPr>
          <w:p w14:paraId="7AB3BD37" w14:textId="77777777" w:rsidR="00BE7A41" w:rsidRPr="00CC2BCB" w:rsidRDefault="00BE7A41" w:rsidP="001A43FE">
            <w:pPr>
              <w:rPr>
                <w:rFonts w:asciiTheme="minorHAnsi" w:hAnsiTheme="minorHAnsi" w:cstheme="minorHAnsi"/>
                <w:sz w:val="24"/>
                <w:szCs w:val="24"/>
              </w:rPr>
            </w:pPr>
          </w:p>
        </w:tc>
      </w:tr>
      <w:tr w:rsidR="00BE7A41" w:rsidRPr="00CC2BCB" w14:paraId="21F0455B" w14:textId="618916AF" w:rsidTr="000E0AB8">
        <w:tc>
          <w:tcPr>
            <w:tcW w:w="1053" w:type="dxa"/>
          </w:tcPr>
          <w:p w14:paraId="1FA7F87B" w14:textId="35DB0CDA" w:rsidR="00BE7A41" w:rsidRDefault="00BE7A41" w:rsidP="00BE7A41">
            <w:pPr>
              <w:rPr>
                <w:rFonts w:asciiTheme="minorHAnsi" w:hAnsiTheme="minorHAnsi" w:cstheme="minorHAnsi"/>
                <w:sz w:val="24"/>
                <w:szCs w:val="24"/>
              </w:rPr>
            </w:pPr>
            <w:r>
              <w:rPr>
                <w:rFonts w:asciiTheme="minorHAnsi" w:hAnsiTheme="minorHAnsi" w:cstheme="minorHAnsi"/>
                <w:sz w:val="24"/>
                <w:szCs w:val="24"/>
              </w:rPr>
              <w:t>30</w:t>
            </w:r>
          </w:p>
        </w:tc>
        <w:tc>
          <w:tcPr>
            <w:tcW w:w="2039" w:type="dxa"/>
          </w:tcPr>
          <w:p w14:paraId="09F43FA2" w14:textId="7443473A" w:rsidR="00BE7A41" w:rsidRPr="00F853E7" w:rsidRDefault="00BE7A41" w:rsidP="00BE7A41">
            <w:pPr>
              <w:rPr>
                <w:rFonts w:asciiTheme="minorHAnsi" w:hAnsiTheme="minorHAnsi" w:cstheme="minorHAnsi"/>
                <w:sz w:val="24"/>
                <w:szCs w:val="24"/>
                <w:highlight w:val="lightGray"/>
              </w:rPr>
            </w:pPr>
            <w:r w:rsidRPr="00F853E7">
              <w:rPr>
                <w:rFonts w:asciiTheme="minorHAnsi" w:hAnsiTheme="minorHAnsi" w:cstheme="minorHAnsi"/>
                <w:sz w:val="24"/>
                <w:szCs w:val="24"/>
                <w:highlight w:val="lightGray"/>
              </w:rPr>
              <w:t>CTM9 : Transformations nucléaires</w:t>
            </w:r>
          </w:p>
        </w:tc>
        <w:tc>
          <w:tcPr>
            <w:tcW w:w="4788" w:type="dxa"/>
          </w:tcPr>
          <w:p w14:paraId="7A39DF1F" w14:textId="42EDF2AE" w:rsidR="00BE7A41" w:rsidRPr="00FF4A4C" w:rsidRDefault="00BE7A41" w:rsidP="00BE7A41">
            <w:pPr>
              <w:rPr>
                <w:rFonts w:asciiTheme="minorHAnsi" w:hAnsiTheme="minorHAnsi" w:cstheme="minorHAnsi"/>
                <w:i/>
                <w:iCs/>
              </w:rPr>
            </w:pPr>
          </w:p>
        </w:tc>
        <w:tc>
          <w:tcPr>
            <w:tcW w:w="4411" w:type="dxa"/>
          </w:tcPr>
          <w:p w14:paraId="6B529A07" w14:textId="77777777" w:rsidR="00BE7A41" w:rsidRDefault="00BE7A41" w:rsidP="00BE7A41">
            <w:pPr>
              <w:rPr>
                <w:rFonts w:asciiTheme="minorHAnsi" w:hAnsiTheme="minorHAnsi" w:cstheme="minorHAnsi"/>
                <w:b/>
                <w:bCs/>
                <w:sz w:val="24"/>
                <w:szCs w:val="24"/>
              </w:rPr>
            </w:pPr>
            <w:r w:rsidRPr="003C2A3A">
              <w:rPr>
                <w:rFonts w:asciiTheme="minorHAnsi" w:hAnsiTheme="minorHAnsi" w:cstheme="minorHAnsi"/>
                <w:b/>
                <w:bCs/>
                <w:sz w:val="24"/>
                <w:szCs w:val="24"/>
              </w:rPr>
              <w:t xml:space="preserve">AE : </w:t>
            </w:r>
            <w:proofErr w:type="spellStart"/>
            <w:r w:rsidRPr="003C2A3A">
              <w:rPr>
                <w:rFonts w:asciiTheme="minorHAnsi" w:hAnsiTheme="minorHAnsi" w:cstheme="minorHAnsi"/>
                <w:b/>
                <w:bCs/>
                <w:sz w:val="24"/>
                <w:szCs w:val="24"/>
              </w:rPr>
              <w:t>Arronax</w:t>
            </w:r>
            <w:proofErr w:type="spellEnd"/>
          </w:p>
          <w:p w14:paraId="1931AE16" w14:textId="249B365A" w:rsidR="00BE7A41" w:rsidRPr="003C2A3A" w:rsidRDefault="00BE7A41" w:rsidP="00BE7A41">
            <w:pPr>
              <w:rPr>
                <w:rFonts w:asciiTheme="minorHAnsi" w:hAnsiTheme="minorHAnsi" w:cstheme="minorHAnsi"/>
                <w:sz w:val="24"/>
                <w:szCs w:val="24"/>
              </w:rPr>
            </w:pPr>
          </w:p>
        </w:tc>
        <w:tc>
          <w:tcPr>
            <w:tcW w:w="3580" w:type="dxa"/>
            <w:gridSpan w:val="2"/>
          </w:tcPr>
          <w:p w14:paraId="633825DE" w14:textId="77777777" w:rsidR="00BE7A41" w:rsidRPr="00CC2BCB" w:rsidRDefault="00BE7A41" w:rsidP="00BE7A41">
            <w:pPr>
              <w:rPr>
                <w:rFonts w:asciiTheme="minorHAnsi" w:hAnsiTheme="minorHAnsi" w:cstheme="minorHAnsi"/>
                <w:sz w:val="24"/>
                <w:szCs w:val="24"/>
              </w:rPr>
            </w:pPr>
          </w:p>
        </w:tc>
      </w:tr>
      <w:tr w:rsidR="00BE7A41" w:rsidRPr="00CC2BCB" w14:paraId="18DC6676" w14:textId="6A9FEA2C" w:rsidTr="000E0AB8">
        <w:tc>
          <w:tcPr>
            <w:tcW w:w="1053" w:type="dxa"/>
          </w:tcPr>
          <w:p w14:paraId="4A904D2C" w14:textId="78A38780" w:rsidR="00BE7A41" w:rsidRDefault="00BE7A41" w:rsidP="00BE7A41">
            <w:pPr>
              <w:rPr>
                <w:rFonts w:asciiTheme="minorHAnsi" w:hAnsiTheme="minorHAnsi" w:cstheme="minorHAnsi"/>
                <w:sz w:val="24"/>
                <w:szCs w:val="24"/>
              </w:rPr>
            </w:pPr>
            <w:r>
              <w:rPr>
                <w:rFonts w:asciiTheme="minorHAnsi" w:hAnsiTheme="minorHAnsi" w:cstheme="minorHAnsi"/>
                <w:sz w:val="24"/>
                <w:szCs w:val="24"/>
              </w:rPr>
              <w:t>31</w:t>
            </w:r>
          </w:p>
        </w:tc>
        <w:tc>
          <w:tcPr>
            <w:tcW w:w="2039" w:type="dxa"/>
          </w:tcPr>
          <w:p w14:paraId="1CED63B5" w14:textId="4338B418" w:rsidR="00BE7A41" w:rsidRPr="00F853E7" w:rsidRDefault="00BE7A41" w:rsidP="00BE7A41">
            <w:pPr>
              <w:rPr>
                <w:rFonts w:asciiTheme="minorHAnsi" w:hAnsiTheme="minorHAnsi" w:cstheme="minorHAnsi"/>
                <w:sz w:val="24"/>
                <w:szCs w:val="24"/>
                <w:highlight w:val="lightGray"/>
              </w:rPr>
            </w:pPr>
            <w:r w:rsidRPr="00F853E7">
              <w:rPr>
                <w:rFonts w:asciiTheme="minorHAnsi" w:hAnsiTheme="minorHAnsi" w:cstheme="minorHAnsi"/>
                <w:sz w:val="24"/>
                <w:szCs w:val="24"/>
                <w:highlight w:val="red"/>
              </w:rPr>
              <w:t>OS</w:t>
            </w:r>
            <w:r>
              <w:rPr>
                <w:rFonts w:asciiTheme="minorHAnsi" w:hAnsiTheme="minorHAnsi" w:cstheme="minorHAnsi"/>
                <w:sz w:val="24"/>
                <w:szCs w:val="24"/>
                <w:highlight w:val="red"/>
              </w:rPr>
              <w:t>4</w:t>
            </w:r>
            <w:r w:rsidRPr="00F853E7">
              <w:rPr>
                <w:rFonts w:asciiTheme="minorHAnsi" w:hAnsiTheme="minorHAnsi" w:cstheme="minorHAnsi"/>
                <w:sz w:val="24"/>
                <w:szCs w:val="24"/>
                <w:highlight w:val="red"/>
              </w:rPr>
              <w:t> : Décrire la lumière par un flux de photons</w:t>
            </w:r>
          </w:p>
        </w:tc>
        <w:tc>
          <w:tcPr>
            <w:tcW w:w="4788" w:type="dxa"/>
          </w:tcPr>
          <w:p w14:paraId="5A16DE9C" w14:textId="5F4E710A" w:rsidR="00BE7A41" w:rsidRDefault="00BE7A41" w:rsidP="00BE7A41">
            <w:pPr>
              <w:rPr>
                <w:i/>
                <w:iCs/>
              </w:rPr>
            </w:pPr>
            <w:r w:rsidRPr="00F853E7">
              <w:rPr>
                <w:rFonts w:asciiTheme="minorHAnsi" w:hAnsiTheme="minorHAnsi" w:cstheme="minorHAnsi"/>
                <w:i/>
                <w:iCs/>
              </w:rPr>
              <w:t>Déterminer le rendement d’une cellule photovoltaïque</w:t>
            </w:r>
          </w:p>
        </w:tc>
        <w:tc>
          <w:tcPr>
            <w:tcW w:w="4411" w:type="dxa"/>
          </w:tcPr>
          <w:p w14:paraId="3A66E7EE" w14:textId="3D055462" w:rsidR="00BE7A41" w:rsidRPr="003C2A3A" w:rsidRDefault="00BE7A41" w:rsidP="00BE7A41">
            <w:pPr>
              <w:rPr>
                <w:rFonts w:asciiTheme="minorHAnsi" w:hAnsiTheme="minorHAnsi" w:cstheme="minorHAnsi"/>
                <w:b/>
                <w:bCs/>
                <w:sz w:val="24"/>
                <w:szCs w:val="24"/>
              </w:rPr>
            </w:pPr>
            <w:r w:rsidRPr="003C2A3A">
              <w:rPr>
                <w:rFonts w:asciiTheme="minorHAnsi" w:hAnsiTheme="minorHAnsi" w:cstheme="minorHAnsi"/>
                <w:b/>
                <w:bCs/>
                <w:sz w:val="24"/>
                <w:szCs w:val="24"/>
              </w:rPr>
              <w:t>AE : Panneaux solaires</w:t>
            </w:r>
          </w:p>
        </w:tc>
        <w:tc>
          <w:tcPr>
            <w:tcW w:w="3580" w:type="dxa"/>
            <w:gridSpan w:val="2"/>
          </w:tcPr>
          <w:p w14:paraId="13E797B8" w14:textId="77777777" w:rsidR="00BE7A41" w:rsidRPr="00CC2BCB" w:rsidRDefault="00BE7A41" w:rsidP="00BE7A41">
            <w:pPr>
              <w:rPr>
                <w:rFonts w:asciiTheme="minorHAnsi" w:hAnsiTheme="minorHAnsi" w:cstheme="minorHAnsi"/>
                <w:sz w:val="24"/>
                <w:szCs w:val="24"/>
              </w:rPr>
            </w:pPr>
          </w:p>
        </w:tc>
      </w:tr>
    </w:tbl>
    <w:p w14:paraId="7CB0C6CB" w14:textId="250708EB" w:rsidR="00BF6A47" w:rsidRDefault="00BF6A47"/>
    <w:p w14:paraId="19EDF7DD" w14:textId="750F44BB" w:rsidR="0049712C" w:rsidRDefault="0049712C"/>
    <w:p w14:paraId="65CC9FD6" w14:textId="761CAFC7" w:rsidR="009707C7" w:rsidRDefault="009707C7"/>
    <w:p w14:paraId="459059BB" w14:textId="4DCF3F43" w:rsidR="009707C7" w:rsidRDefault="009707C7"/>
    <w:p w14:paraId="22BACF7F" w14:textId="73B71306" w:rsidR="009707C7" w:rsidRDefault="009707C7"/>
    <w:p w14:paraId="5161CFDB" w14:textId="306FD602" w:rsidR="009707C7" w:rsidRDefault="009707C7"/>
    <w:p w14:paraId="4D71CF36" w14:textId="22272535" w:rsidR="009707C7" w:rsidRDefault="009707C7"/>
    <w:p w14:paraId="52CB2CE2" w14:textId="5785B0A5" w:rsidR="009707C7" w:rsidRDefault="009707C7"/>
    <w:p w14:paraId="3ED67BEA" w14:textId="455C8EE8" w:rsidR="009707C7" w:rsidRDefault="009707C7"/>
    <w:p w14:paraId="0AE33E64" w14:textId="4ADD2937" w:rsidR="009707C7" w:rsidRDefault="009707C7"/>
    <w:p w14:paraId="2183073D" w14:textId="3AB963FC" w:rsidR="009707C7" w:rsidRDefault="009707C7"/>
    <w:p w14:paraId="6EC0B3E4" w14:textId="77777777" w:rsidR="009707C7" w:rsidRDefault="009707C7">
      <w:pPr>
        <w:sectPr w:rsidR="009707C7" w:rsidSect="00BC640B">
          <w:pgSz w:w="16838" w:h="11906" w:orient="landscape"/>
          <w:pgMar w:top="567" w:right="567" w:bottom="567" w:left="567" w:header="709" w:footer="709" w:gutter="0"/>
          <w:cols w:space="708"/>
          <w:docGrid w:linePitch="360"/>
        </w:sectPr>
      </w:pPr>
    </w:p>
    <w:p w14:paraId="1F00A43E" w14:textId="0A21B268" w:rsidR="0049712C" w:rsidRDefault="0049712C">
      <w:r>
        <w:lastRenderedPageBreak/>
        <w:t>Capacités expérimentales à acquérir au cours des deux années de spécialité :</w:t>
      </w:r>
    </w:p>
    <w:tbl>
      <w:tblPr>
        <w:tblStyle w:val="Grilledutableau"/>
        <w:tblW w:w="0" w:type="auto"/>
        <w:tblLook w:val="04A0" w:firstRow="1" w:lastRow="0" w:firstColumn="1" w:lastColumn="0" w:noHBand="0" w:noVBand="1"/>
      </w:tblPr>
      <w:tblGrid>
        <w:gridCol w:w="5231"/>
        <w:gridCol w:w="1143"/>
        <w:gridCol w:w="2126"/>
      </w:tblGrid>
      <w:tr w:rsidR="0049712C" w:rsidRPr="00725EC7" w14:paraId="1B580ECF" w14:textId="77777777" w:rsidTr="00725EC7">
        <w:tc>
          <w:tcPr>
            <w:tcW w:w="5231" w:type="dxa"/>
          </w:tcPr>
          <w:p w14:paraId="63F035BC" w14:textId="77777777" w:rsidR="0049712C" w:rsidRPr="0049712C" w:rsidRDefault="0049712C" w:rsidP="0049712C">
            <w:pPr>
              <w:autoSpaceDE w:val="0"/>
              <w:autoSpaceDN w:val="0"/>
              <w:adjustRightInd w:val="0"/>
              <w:rPr>
                <w:rFonts w:asciiTheme="minorHAnsi" w:hAnsiTheme="minorHAnsi" w:cstheme="minorHAnsi"/>
                <w:color w:val="000000"/>
                <w:lang w:bidi="as-IN"/>
              </w:rPr>
            </w:pPr>
          </w:p>
          <w:p w14:paraId="73D044E4" w14:textId="77777777" w:rsidR="0049712C" w:rsidRPr="00725EC7" w:rsidRDefault="0049712C" w:rsidP="00831337">
            <w:pPr>
              <w:autoSpaceDE w:val="0"/>
              <w:autoSpaceDN w:val="0"/>
              <w:adjustRightInd w:val="0"/>
              <w:spacing w:after="39"/>
              <w:rPr>
                <w:rFonts w:asciiTheme="minorHAnsi" w:hAnsiTheme="minorHAnsi" w:cstheme="minorHAnsi"/>
              </w:rPr>
            </w:pPr>
          </w:p>
        </w:tc>
        <w:tc>
          <w:tcPr>
            <w:tcW w:w="1143" w:type="dxa"/>
          </w:tcPr>
          <w:p w14:paraId="17EFC542" w14:textId="65808091" w:rsidR="0049712C" w:rsidRPr="00725EC7" w:rsidRDefault="00831337" w:rsidP="009707C7">
            <w:pPr>
              <w:jc w:val="center"/>
              <w:rPr>
                <w:rFonts w:asciiTheme="minorHAnsi" w:hAnsiTheme="minorHAnsi" w:cstheme="minorHAnsi"/>
              </w:rPr>
            </w:pPr>
            <w:r w:rsidRPr="00725EC7">
              <w:rPr>
                <w:rFonts w:asciiTheme="minorHAnsi" w:hAnsiTheme="minorHAnsi" w:cstheme="minorHAnsi"/>
              </w:rPr>
              <w:t>1</w:t>
            </w:r>
            <w:r w:rsidRPr="00725EC7">
              <w:rPr>
                <w:rFonts w:asciiTheme="minorHAnsi" w:hAnsiTheme="minorHAnsi" w:cstheme="minorHAnsi"/>
                <w:vertAlign w:val="superscript"/>
              </w:rPr>
              <w:t>ère</w:t>
            </w:r>
          </w:p>
        </w:tc>
        <w:tc>
          <w:tcPr>
            <w:tcW w:w="2126" w:type="dxa"/>
          </w:tcPr>
          <w:p w14:paraId="646F4287" w14:textId="2F373C41" w:rsidR="0049712C" w:rsidRPr="00725EC7" w:rsidRDefault="00831337" w:rsidP="009707C7">
            <w:pPr>
              <w:jc w:val="center"/>
              <w:rPr>
                <w:rFonts w:asciiTheme="minorHAnsi" w:hAnsiTheme="minorHAnsi" w:cstheme="minorHAnsi"/>
              </w:rPr>
            </w:pPr>
            <w:r w:rsidRPr="00725EC7">
              <w:rPr>
                <w:rFonts w:asciiTheme="minorHAnsi" w:hAnsiTheme="minorHAnsi" w:cstheme="minorHAnsi"/>
              </w:rPr>
              <w:t>Terminale</w:t>
            </w:r>
          </w:p>
        </w:tc>
      </w:tr>
      <w:tr w:rsidR="00831337" w:rsidRPr="00725EC7" w14:paraId="34C37A41" w14:textId="77777777" w:rsidTr="00725EC7">
        <w:tc>
          <w:tcPr>
            <w:tcW w:w="5231" w:type="dxa"/>
          </w:tcPr>
          <w:p w14:paraId="4DEB6567" w14:textId="06440D77" w:rsidR="00831337" w:rsidRPr="00725EC7" w:rsidRDefault="00725EC7" w:rsidP="00725EC7">
            <w:pPr>
              <w:autoSpaceDE w:val="0"/>
              <w:autoSpaceDN w:val="0"/>
              <w:adjustRightInd w:val="0"/>
              <w:rPr>
                <w:rFonts w:asciiTheme="minorHAnsi" w:hAnsiTheme="minorHAnsi" w:cstheme="minorHAnsi"/>
                <w:color w:val="000000"/>
                <w:lang w:bidi="as-IN"/>
              </w:rPr>
            </w:pPr>
            <w:r>
              <w:rPr>
                <w:rFonts w:asciiTheme="minorHAnsi" w:hAnsiTheme="minorHAnsi" w:cstheme="minorHAnsi"/>
                <w:color w:val="000000"/>
                <w:lang w:bidi="as-IN"/>
              </w:rPr>
              <w:t>R</w:t>
            </w:r>
            <w:r w:rsidR="00831337" w:rsidRPr="0049712C">
              <w:rPr>
                <w:rFonts w:asciiTheme="minorHAnsi" w:hAnsiTheme="minorHAnsi" w:cstheme="minorHAnsi"/>
                <w:color w:val="000000"/>
                <w:lang w:bidi="as-IN"/>
              </w:rPr>
              <w:t>especter les règles de sécurité liées au travail en laboratoire ;</w:t>
            </w:r>
          </w:p>
        </w:tc>
        <w:tc>
          <w:tcPr>
            <w:tcW w:w="1143" w:type="dxa"/>
          </w:tcPr>
          <w:p w14:paraId="5A9DF0F7" w14:textId="117BD3CB" w:rsidR="00831337" w:rsidRPr="00725EC7" w:rsidRDefault="00831337" w:rsidP="009707C7">
            <w:pPr>
              <w:jc w:val="center"/>
              <w:rPr>
                <w:rFonts w:asciiTheme="minorHAnsi" w:hAnsiTheme="minorHAnsi" w:cstheme="minorHAnsi"/>
                <w:b/>
                <w:bCs/>
              </w:rPr>
            </w:pPr>
          </w:p>
        </w:tc>
        <w:tc>
          <w:tcPr>
            <w:tcW w:w="2126" w:type="dxa"/>
          </w:tcPr>
          <w:p w14:paraId="783217AF" w14:textId="22858D8B"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49712C" w:rsidRPr="00725EC7" w14:paraId="57D48BD6" w14:textId="77777777" w:rsidTr="00725EC7">
        <w:tc>
          <w:tcPr>
            <w:tcW w:w="5231" w:type="dxa"/>
          </w:tcPr>
          <w:p w14:paraId="1C3CE5E8" w14:textId="5C5C2D0F" w:rsidR="0049712C" w:rsidRPr="00725EC7" w:rsidRDefault="00725EC7" w:rsidP="00725EC7">
            <w:pPr>
              <w:rPr>
                <w:rFonts w:asciiTheme="minorHAnsi" w:hAnsiTheme="minorHAnsi" w:cstheme="minorHAnsi"/>
              </w:rPr>
            </w:pPr>
            <w:r>
              <w:rPr>
                <w:rFonts w:asciiTheme="minorHAnsi" w:hAnsiTheme="minorHAnsi" w:cstheme="minorHAnsi"/>
                <w:color w:val="000000"/>
                <w:lang w:bidi="as-IN"/>
              </w:rPr>
              <w:t>M</w:t>
            </w:r>
            <w:r w:rsidR="00831337" w:rsidRPr="0049712C">
              <w:rPr>
                <w:rFonts w:asciiTheme="minorHAnsi" w:hAnsiTheme="minorHAnsi" w:cstheme="minorHAnsi"/>
                <w:color w:val="000000"/>
                <w:lang w:bidi="as-IN"/>
              </w:rPr>
              <w:t xml:space="preserve">ettre en </w:t>
            </w:r>
            <w:r w:rsidRPr="0049712C">
              <w:rPr>
                <w:rFonts w:asciiTheme="minorHAnsi" w:hAnsiTheme="minorHAnsi" w:cstheme="minorHAnsi"/>
                <w:color w:val="000000"/>
                <w:lang w:bidi="as-IN"/>
              </w:rPr>
              <w:t>œuvre</w:t>
            </w:r>
            <w:r w:rsidR="00831337" w:rsidRPr="0049712C">
              <w:rPr>
                <w:rFonts w:asciiTheme="minorHAnsi" w:hAnsiTheme="minorHAnsi" w:cstheme="minorHAnsi"/>
                <w:color w:val="000000"/>
                <w:lang w:bidi="as-IN"/>
              </w:rPr>
              <w:t xml:space="preserve"> un dispositif d’acquisition et de traitement de données : microcontrôleur, interface d’acquisition, tableur, langage de programmation ;</w:t>
            </w:r>
          </w:p>
        </w:tc>
        <w:tc>
          <w:tcPr>
            <w:tcW w:w="1143" w:type="dxa"/>
          </w:tcPr>
          <w:p w14:paraId="674CAC6D" w14:textId="5678CE03" w:rsidR="0049712C" w:rsidRPr="00725EC7" w:rsidRDefault="0049712C" w:rsidP="009707C7">
            <w:pPr>
              <w:jc w:val="center"/>
              <w:rPr>
                <w:rFonts w:asciiTheme="minorHAnsi" w:hAnsiTheme="minorHAnsi" w:cstheme="minorHAnsi"/>
              </w:rPr>
            </w:pPr>
          </w:p>
        </w:tc>
        <w:tc>
          <w:tcPr>
            <w:tcW w:w="2126" w:type="dxa"/>
          </w:tcPr>
          <w:p w14:paraId="037FC5D1" w14:textId="7893C132" w:rsidR="0049712C"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49712C" w:rsidRPr="00725EC7" w14:paraId="5F2FEAC2" w14:textId="77777777" w:rsidTr="00725EC7">
        <w:tc>
          <w:tcPr>
            <w:tcW w:w="5231" w:type="dxa"/>
          </w:tcPr>
          <w:p w14:paraId="10057154" w14:textId="5374C073" w:rsidR="0049712C" w:rsidRPr="00725EC7" w:rsidRDefault="00725EC7" w:rsidP="00725EC7">
            <w:pPr>
              <w:rPr>
                <w:rFonts w:asciiTheme="minorHAnsi" w:hAnsiTheme="minorHAnsi" w:cstheme="minorHAnsi"/>
              </w:rPr>
            </w:pPr>
            <w:r>
              <w:rPr>
                <w:rFonts w:asciiTheme="minorHAnsi" w:hAnsiTheme="minorHAnsi" w:cstheme="minorHAnsi"/>
                <w:color w:val="000000"/>
                <w:lang w:bidi="as-IN"/>
              </w:rPr>
              <w:t>U</w:t>
            </w:r>
            <w:r w:rsidR="00831337" w:rsidRPr="0049712C">
              <w:rPr>
                <w:rFonts w:asciiTheme="minorHAnsi" w:hAnsiTheme="minorHAnsi" w:cstheme="minorHAnsi"/>
                <w:color w:val="000000"/>
                <w:lang w:bidi="as-IN"/>
              </w:rPr>
              <w:t>tiliser un logiciel de simulation</w:t>
            </w:r>
          </w:p>
        </w:tc>
        <w:tc>
          <w:tcPr>
            <w:tcW w:w="1143" w:type="dxa"/>
          </w:tcPr>
          <w:p w14:paraId="3BD95C29" w14:textId="05166740" w:rsidR="0049712C" w:rsidRPr="00725EC7" w:rsidRDefault="0049712C" w:rsidP="009707C7">
            <w:pPr>
              <w:jc w:val="center"/>
              <w:rPr>
                <w:rFonts w:asciiTheme="minorHAnsi" w:hAnsiTheme="minorHAnsi" w:cstheme="minorHAnsi"/>
              </w:rPr>
            </w:pPr>
          </w:p>
        </w:tc>
        <w:tc>
          <w:tcPr>
            <w:tcW w:w="2126" w:type="dxa"/>
          </w:tcPr>
          <w:p w14:paraId="1CB17706" w14:textId="5F747365" w:rsidR="0049712C" w:rsidRPr="00725EC7" w:rsidRDefault="006F703B"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49712C" w:rsidRPr="00725EC7" w14:paraId="6148B1B5" w14:textId="77777777" w:rsidTr="00725EC7">
        <w:tc>
          <w:tcPr>
            <w:tcW w:w="5231" w:type="dxa"/>
          </w:tcPr>
          <w:p w14:paraId="4C4DFC8D" w14:textId="03F42BC5" w:rsidR="0049712C" w:rsidRPr="00725EC7" w:rsidRDefault="00831337" w:rsidP="00725EC7">
            <w:pPr>
              <w:pStyle w:val="Default"/>
              <w:rPr>
                <w:rFonts w:asciiTheme="minorHAnsi" w:hAnsiTheme="minorHAnsi" w:cstheme="minorHAnsi"/>
                <w:sz w:val="22"/>
                <w:szCs w:val="22"/>
              </w:rPr>
            </w:pPr>
            <w:r w:rsidRPr="00831337">
              <w:rPr>
                <w:rFonts w:asciiTheme="minorHAnsi" w:hAnsiTheme="minorHAnsi" w:cstheme="minorHAnsi"/>
                <w:sz w:val="22"/>
                <w:szCs w:val="22"/>
              </w:rPr>
              <w:t xml:space="preserve">Préparer une solution par dissolution ou par dilution en choisissant le matériel adapté. </w:t>
            </w:r>
          </w:p>
        </w:tc>
        <w:tc>
          <w:tcPr>
            <w:tcW w:w="1143" w:type="dxa"/>
          </w:tcPr>
          <w:p w14:paraId="66DE9286" w14:textId="73843CED" w:rsidR="0049712C" w:rsidRPr="00725EC7" w:rsidRDefault="0049712C" w:rsidP="009707C7">
            <w:pPr>
              <w:jc w:val="center"/>
              <w:rPr>
                <w:rFonts w:asciiTheme="minorHAnsi" w:hAnsiTheme="minorHAnsi" w:cstheme="minorHAnsi"/>
              </w:rPr>
            </w:pPr>
          </w:p>
        </w:tc>
        <w:tc>
          <w:tcPr>
            <w:tcW w:w="2126" w:type="dxa"/>
          </w:tcPr>
          <w:p w14:paraId="03A80EB4" w14:textId="38E92320" w:rsidR="0049712C"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49712C" w:rsidRPr="00725EC7" w14:paraId="00021072" w14:textId="77777777" w:rsidTr="00725EC7">
        <w:tc>
          <w:tcPr>
            <w:tcW w:w="5231" w:type="dxa"/>
          </w:tcPr>
          <w:p w14:paraId="3CD64DF0" w14:textId="493FE275" w:rsidR="0049712C"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Réaliser le spectre d’absorption UV-visible d’une espèce chimique. </w:t>
            </w:r>
          </w:p>
        </w:tc>
        <w:tc>
          <w:tcPr>
            <w:tcW w:w="1143" w:type="dxa"/>
          </w:tcPr>
          <w:p w14:paraId="0478BA38" w14:textId="77777777" w:rsidR="0049712C" w:rsidRPr="00725EC7" w:rsidRDefault="0049712C" w:rsidP="009707C7">
            <w:pPr>
              <w:jc w:val="center"/>
              <w:rPr>
                <w:rFonts w:asciiTheme="minorHAnsi" w:hAnsiTheme="minorHAnsi" w:cstheme="minorHAnsi"/>
              </w:rPr>
            </w:pPr>
          </w:p>
        </w:tc>
        <w:tc>
          <w:tcPr>
            <w:tcW w:w="2126" w:type="dxa"/>
          </w:tcPr>
          <w:p w14:paraId="268CBB81" w14:textId="62F558F1" w:rsidR="0049712C"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49712C" w:rsidRPr="00725EC7" w14:paraId="5960DA6A" w14:textId="77777777" w:rsidTr="00725EC7">
        <w:tc>
          <w:tcPr>
            <w:tcW w:w="5231" w:type="dxa"/>
          </w:tcPr>
          <w:p w14:paraId="6A3D8AF3" w14:textId="32DF8B59" w:rsidR="0049712C"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Réaliser des mesures d’absorbance, de pH, de conductivité en s’aidant d’une notice. </w:t>
            </w:r>
          </w:p>
        </w:tc>
        <w:tc>
          <w:tcPr>
            <w:tcW w:w="1143" w:type="dxa"/>
          </w:tcPr>
          <w:p w14:paraId="56088C8E" w14:textId="33224942" w:rsidR="0049712C" w:rsidRPr="00725EC7" w:rsidRDefault="0049712C" w:rsidP="009707C7">
            <w:pPr>
              <w:jc w:val="center"/>
              <w:rPr>
                <w:rFonts w:asciiTheme="minorHAnsi" w:hAnsiTheme="minorHAnsi" w:cstheme="minorHAnsi"/>
              </w:rPr>
            </w:pPr>
          </w:p>
        </w:tc>
        <w:tc>
          <w:tcPr>
            <w:tcW w:w="2126" w:type="dxa"/>
          </w:tcPr>
          <w:p w14:paraId="21050A17" w14:textId="7961F8FA" w:rsidR="0049712C"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49712C" w:rsidRPr="00725EC7" w14:paraId="51B1A9F9" w14:textId="77777777" w:rsidTr="00725EC7">
        <w:tc>
          <w:tcPr>
            <w:tcW w:w="5231" w:type="dxa"/>
          </w:tcPr>
          <w:p w14:paraId="73A7E7FA" w14:textId="3038F9BD" w:rsidR="0049712C"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un test de reconnaissance pour identifier une espèce chimique. </w:t>
            </w:r>
          </w:p>
        </w:tc>
        <w:tc>
          <w:tcPr>
            <w:tcW w:w="1143" w:type="dxa"/>
          </w:tcPr>
          <w:p w14:paraId="0B7B4900" w14:textId="77777777" w:rsidR="0049712C" w:rsidRPr="00725EC7" w:rsidRDefault="0049712C" w:rsidP="009707C7">
            <w:pPr>
              <w:jc w:val="center"/>
              <w:rPr>
                <w:rFonts w:asciiTheme="minorHAnsi" w:hAnsiTheme="minorHAnsi" w:cstheme="minorHAnsi"/>
              </w:rPr>
            </w:pPr>
          </w:p>
        </w:tc>
        <w:tc>
          <w:tcPr>
            <w:tcW w:w="2126" w:type="dxa"/>
          </w:tcPr>
          <w:p w14:paraId="13AC3D20" w14:textId="77777777" w:rsidR="0049712C" w:rsidRPr="00725EC7" w:rsidRDefault="0049712C" w:rsidP="009707C7">
            <w:pPr>
              <w:jc w:val="center"/>
              <w:rPr>
                <w:rFonts w:asciiTheme="minorHAnsi" w:hAnsiTheme="minorHAnsi" w:cstheme="minorHAnsi"/>
              </w:rPr>
            </w:pPr>
          </w:p>
        </w:tc>
      </w:tr>
      <w:tr w:rsidR="00831337" w:rsidRPr="00725EC7" w14:paraId="15A4B2FF" w14:textId="77777777" w:rsidTr="00725EC7">
        <w:tc>
          <w:tcPr>
            <w:tcW w:w="5231" w:type="dxa"/>
          </w:tcPr>
          <w:p w14:paraId="6876C5D3" w14:textId="0655C29C"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Tracer une courbe d’étalonnage pour déterminer une concentration. </w:t>
            </w:r>
          </w:p>
        </w:tc>
        <w:tc>
          <w:tcPr>
            <w:tcW w:w="1143" w:type="dxa"/>
          </w:tcPr>
          <w:p w14:paraId="2F901196" w14:textId="77777777" w:rsidR="00831337" w:rsidRPr="00725EC7" w:rsidRDefault="00831337" w:rsidP="009707C7">
            <w:pPr>
              <w:jc w:val="center"/>
              <w:rPr>
                <w:rFonts w:asciiTheme="minorHAnsi" w:hAnsiTheme="minorHAnsi" w:cstheme="minorHAnsi"/>
              </w:rPr>
            </w:pPr>
          </w:p>
        </w:tc>
        <w:tc>
          <w:tcPr>
            <w:tcW w:w="2126" w:type="dxa"/>
          </w:tcPr>
          <w:p w14:paraId="44FF6A7A" w14:textId="3E999072"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2952AAF3" w14:textId="77777777" w:rsidTr="00725EC7">
        <w:tc>
          <w:tcPr>
            <w:tcW w:w="5231" w:type="dxa"/>
          </w:tcPr>
          <w:p w14:paraId="1BD16662" w14:textId="4713F55B"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le protocole expérimental d’un titrage. </w:t>
            </w:r>
          </w:p>
        </w:tc>
        <w:tc>
          <w:tcPr>
            <w:tcW w:w="1143" w:type="dxa"/>
          </w:tcPr>
          <w:p w14:paraId="4B518A2E" w14:textId="456137E0" w:rsidR="00831337" w:rsidRPr="00725EC7" w:rsidRDefault="00831337" w:rsidP="009707C7">
            <w:pPr>
              <w:jc w:val="center"/>
              <w:rPr>
                <w:rFonts w:asciiTheme="minorHAnsi" w:hAnsiTheme="minorHAnsi" w:cstheme="minorHAnsi"/>
              </w:rPr>
            </w:pPr>
          </w:p>
        </w:tc>
        <w:tc>
          <w:tcPr>
            <w:tcW w:w="2126" w:type="dxa"/>
          </w:tcPr>
          <w:p w14:paraId="122ED29E" w14:textId="2447488C"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5B85DE93" w14:textId="77777777" w:rsidTr="00725EC7">
        <w:tc>
          <w:tcPr>
            <w:tcW w:w="5231" w:type="dxa"/>
          </w:tcPr>
          <w:p w14:paraId="7232C6F0" w14:textId="594D9E22" w:rsidR="00831337" w:rsidRPr="00725EC7" w:rsidRDefault="00831337" w:rsidP="00725EC7">
            <w:pPr>
              <w:autoSpaceDE w:val="0"/>
              <w:autoSpaceDN w:val="0"/>
              <w:adjustRightInd w:val="0"/>
              <w:rPr>
                <w:rFonts w:asciiTheme="minorHAnsi" w:hAnsiTheme="minorHAnsi" w:cstheme="minorHAnsi"/>
                <w:color w:val="000000"/>
                <w:lang w:bidi="as-IN"/>
              </w:rPr>
            </w:pPr>
            <w:r w:rsidRPr="000106B8">
              <w:rPr>
                <w:rFonts w:asciiTheme="minorHAnsi" w:hAnsiTheme="minorHAnsi" w:cstheme="minorHAnsi"/>
                <w:color w:val="FF0000"/>
                <w:lang w:bidi="as-IN"/>
              </w:rPr>
              <w:t xml:space="preserve">Réaliser une pile et un circuit électrique intégrant un électrolyseur. </w:t>
            </w:r>
          </w:p>
        </w:tc>
        <w:tc>
          <w:tcPr>
            <w:tcW w:w="1143" w:type="dxa"/>
          </w:tcPr>
          <w:p w14:paraId="2106E94A" w14:textId="77777777" w:rsidR="00831337" w:rsidRPr="00725EC7" w:rsidRDefault="00831337" w:rsidP="009707C7">
            <w:pPr>
              <w:jc w:val="center"/>
              <w:rPr>
                <w:rFonts w:asciiTheme="minorHAnsi" w:hAnsiTheme="minorHAnsi" w:cstheme="minorHAnsi"/>
              </w:rPr>
            </w:pPr>
          </w:p>
        </w:tc>
        <w:tc>
          <w:tcPr>
            <w:tcW w:w="2126" w:type="dxa"/>
          </w:tcPr>
          <w:p w14:paraId="2130785A" w14:textId="5DB6E23F"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754A7539" w14:textId="77777777" w:rsidTr="00725EC7">
        <w:tc>
          <w:tcPr>
            <w:tcW w:w="5231" w:type="dxa"/>
          </w:tcPr>
          <w:p w14:paraId="2571FA07" w14:textId="0F71C466"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Utiliser un logiciel de simulation de structures </w:t>
            </w:r>
            <w:r w:rsidR="00725EC7">
              <w:rPr>
                <w:rFonts w:asciiTheme="minorHAnsi" w:hAnsiTheme="minorHAnsi" w:cstheme="minorHAnsi"/>
                <w:color w:val="000000"/>
                <w:lang w:bidi="as-IN"/>
              </w:rPr>
              <w:t>m</w:t>
            </w:r>
            <w:r w:rsidRPr="00831337">
              <w:rPr>
                <w:rFonts w:asciiTheme="minorHAnsi" w:hAnsiTheme="minorHAnsi" w:cstheme="minorHAnsi"/>
                <w:color w:val="000000"/>
                <w:lang w:bidi="as-IN"/>
              </w:rPr>
              <w:t xml:space="preserve">oléculaires et des modèles moléculaires. </w:t>
            </w:r>
          </w:p>
        </w:tc>
        <w:tc>
          <w:tcPr>
            <w:tcW w:w="1143" w:type="dxa"/>
          </w:tcPr>
          <w:p w14:paraId="20919AA3" w14:textId="3DA9707B" w:rsidR="00831337" w:rsidRPr="00725EC7" w:rsidRDefault="00831337" w:rsidP="009707C7">
            <w:pPr>
              <w:jc w:val="center"/>
              <w:rPr>
                <w:rFonts w:asciiTheme="minorHAnsi" w:hAnsiTheme="minorHAnsi" w:cstheme="minorHAnsi"/>
              </w:rPr>
            </w:pPr>
          </w:p>
        </w:tc>
        <w:tc>
          <w:tcPr>
            <w:tcW w:w="2126" w:type="dxa"/>
          </w:tcPr>
          <w:p w14:paraId="0CE62C9F" w14:textId="77777777" w:rsidR="00831337" w:rsidRPr="00725EC7" w:rsidRDefault="00831337" w:rsidP="009707C7">
            <w:pPr>
              <w:jc w:val="center"/>
              <w:rPr>
                <w:rFonts w:asciiTheme="minorHAnsi" w:hAnsiTheme="minorHAnsi" w:cstheme="minorHAnsi"/>
              </w:rPr>
            </w:pPr>
          </w:p>
        </w:tc>
      </w:tr>
      <w:tr w:rsidR="00831337" w:rsidRPr="00725EC7" w14:paraId="43DEC124" w14:textId="77777777" w:rsidTr="00725EC7">
        <w:tc>
          <w:tcPr>
            <w:tcW w:w="5231" w:type="dxa"/>
          </w:tcPr>
          <w:p w14:paraId="31E0168A" w14:textId="3832CD2F"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une extraction liquide-liquide. </w:t>
            </w:r>
          </w:p>
        </w:tc>
        <w:tc>
          <w:tcPr>
            <w:tcW w:w="1143" w:type="dxa"/>
          </w:tcPr>
          <w:p w14:paraId="7CCD70FD" w14:textId="77777777" w:rsidR="00831337" w:rsidRPr="00725EC7" w:rsidRDefault="00831337" w:rsidP="009707C7">
            <w:pPr>
              <w:jc w:val="center"/>
              <w:rPr>
                <w:rFonts w:asciiTheme="minorHAnsi" w:hAnsiTheme="minorHAnsi" w:cstheme="minorHAnsi"/>
              </w:rPr>
            </w:pPr>
          </w:p>
        </w:tc>
        <w:tc>
          <w:tcPr>
            <w:tcW w:w="2126" w:type="dxa"/>
          </w:tcPr>
          <w:p w14:paraId="70749756" w14:textId="6F470E3C" w:rsidR="00831337" w:rsidRPr="00725EC7" w:rsidRDefault="006F703B"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2C440C25" w14:textId="77777777" w:rsidTr="00725EC7">
        <w:tc>
          <w:tcPr>
            <w:tcW w:w="5231" w:type="dxa"/>
          </w:tcPr>
          <w:p w14:paraId="50F84141" w14:textId="785598FF"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Réaliser le montage des dispositifs de chauffage à reflux et de distillation fractionnée et les 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w:t>
            </w:r>
          </w:p>
        </w:tc>
        <w:tc>
          <w:tcPr>
            <w:tcW w:w="1143" w:type="dxa"/>
          </w:tcPr>
          <w:p w14:paraId="5EEC3C8B" w14:textId="77777777" w:rsidR="00831337" w:rsidRPr="00725EC7" w:rsidRDefault="00831337" w:rsidP="009707C7">
            <w:pPr>
              <w:jc w:val="center"/>
              <w:rPr>
                <w:rFonts w:asciiTheme="minorHAnsi" w:hAnsiTheme="minorHAnsi" w:cstheme="minorHAnsi"/>
              </w:rPr>
            </w:pPr>
          </w:p>
        </w:tc>
        <w:tc>
          <w:tcPr>
            <w:tcW w:w="2126" w:type="dxa"/>
          </w:tcPr>
          <w:p w14:paraId="27DB89D9" w14:textId="13FA02C5" w:rsidR="009707C7" w:rsidRPr="00725EC7" w:rsidRDefault="009707C7" w:rsidP="009707C7">
            <w:pPr>
              <w:jc w:val="center"/>
              <w:rPr>
                <w:rFonts w:asciiTheme="minorHAnsi" w:hAnsiTheme="minorHAnsi" w:cstheme="minorHAnsi"/>
              </w:rPr>
            </w:pPr>
          </w:p>
        </w:tc>
      </w:tr>
      <w:tr w:rsidR="00831337" w:rsidRPr="00725EC7" w14:paraId="534F14A9" w14:textId="77777777" w:rsidTr="00725EC7">
        <w:tc>
          <w:tcPr>
            <w:tcW w:w="5231" w:type="dxa"/>
          </w:tcPr>
          <w:p w14:paraId="78877840" w14:textId="2B859C70"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un dispositif pour estimer une température de changement d’état. </w:t>
            </w:r>
          </w:p>
        </w:tc>
        <w:tc>
          <w:tcPr>
            <w:tcW w:w="1143" w:type="dxa"/>
          </w:tcPr>
          <w:p w14:paraId="001D3A9F" w14:textId="77777777" w:rsidR="00831337" w:rsidRPr="00725EC7" w:rsidRDefault="00831337" w:rsidP="009707C7">
            <w:pPr>
              <w:jc w:val="center"/>
              <w:rPr>
                <w:rFonts w:asciiTheme="minorHAnsi" w:hAnsiTheme="minorHAnsi" w:cstheme="minorHAnsi"/>
              </w:rPr>
            </w:pPr>
          </w:p>
        </w:tc>
        <w:tc>
          <w:tcPr>
            <w:tcW w:w="2126" w:type="dxa"/>
          </w:tcPr>
          <w:p w14:paraId="7C5E938A" w14:textId="6B1DDE3D" w:rsidR="00831337" w:rsidRPr="00725EC7" w:rsidRDefault="00831337" w:rsidP="009707C7">
            <w:pPr>
              <w:jc w:val="center"/>
              <w:rPr>
                <w:rFonts w:asciiTheme="minorHAnsi" w:hAnsiTheme="minorHAnsi" w:cstheme="minorHAnsi"/>
              </w:rPr>
            </w:pPr>
          </w:p>
        </w:tc>
      </w:tr>
      <w:tr w:rsidR="00831337" w:rsidRPr="00725EC7" w14:paraId="5D3C8CAB" w14:textId="77777777" w:rsidTr="00725EC7">
        <w:tc>
          <w:tcPr>
            <w:tcW w:w="5231" w:type="dxa"/>
          </w:tcPr>
          <w:p w14:paraId="20409506" w14:textId="2A92265A"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Réaliser une filtration simple ou sous pression réduite, un lavage, un séchage. </w:t>
            </w:r>
          </w:p>
        </w:tc>
        <w:tc>
          <w:tcPr>
            <w:tcW w:w="1143" w:type="dxa"/>
          </w:tcPr>
          <w:p w14:paraId="68A1BABA" w14:textId="77777777" w:rsidR="00831337" w:rsidRPr="00725EC7" w:rsidRDefault="00831337" w:rsidP="009707C7">
            <w:pPr>
              <w:jc w:val="center"/>
              <w:rPr>
                <w:rFonts w:asciiTheme="minorHAnsi" w:hAnsiTheme="minorHAnsi" w:cstheme="minorHAnsi"/>
              </w:rPr>
            </w:pPr>
          </w:p>
        </w:tc>
        <w:tc>
          <w:tcPr>
            <w:tcW w:w="2126" w:type="dxa"/>
          </w:tcPr>
          <w:p w14:paraId="1F857093" w14:textId="77777777" w:rsidR="00831337" w:rsidRPr="00725EC7" w:rsidRDefault="00831337" w:rsidP="009707C7">
            <w:pPr>
              <w:jc w:val="center"/>
              <w:rPr>
                <w:rFonts w:asciiTheme="minorHAnsi" w:hAnsiTheme="minorHAnsi" w:cstheme="minorHAnsi"/>
              </w:rPr>
            </w:pPr>
          </w:p>
        </w:tc>
      </w:tr>
      <w:tr w:rsidR="00831337" w:rsidRPr="00725EC7" w14:paraId="5AFE052E" w14:textId="77777777" w:rsidTr="00725EC7">
        <w:tc>
          <w:tcPr>
            <w:tcW w:w="5231" w:type="dxa"/>
          </w:tcPr>
          <w:p w14:paraId="1FA382CF" w14:textId="08C5F323"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Réaliser une chromatographie sur couche mince.</w:t>
            </w:r>
          </w:p>
        </w:tc>
        <w:tc>
          <w:tcPr>
            <w:tcW w:w="1143" w:type="dxa"/>
          </w:tcPr>
          <w:p w14:paraId="5EDE021C" w14:textId="77777777" w:rsidR="00831337" w:rsidRPr="00725EC7" w:rsidRDefault="00831337" w:rsidP="009707C7">
            <w:pPr>
              <w:jc w:val="center"/>
              <w:rPr>
                <w:rFonts w:asciiTheme="minorHAnsi" w:hAnsiTheme="minorHAnsi" w:cstheme="minorHAnsi"/>
              </w:rPr>
            </w:pPr>
          </w:p>
        </w:tc>
        <w:tc>
          <w:tcPr>
            <w:tcW w:w="2126" w:type="dxa"/>
          </w:tcPr>
          <w:p w14:paraId="0603CDE2" w14:textId="77777777" w:rsidR="00831337" w:rsidRPr="00725EC7" w:rsidRDefault="00831337" w:rsidP="009707C7">
            <w:pPr>
              <w:jc w:val="center"/>
              <w:rPr>
                <w:rFonts w:asciiTheme="minorHAnsi" w:hAnsiTheme="minorHAnsi" w:cstheme="minorHAnsi"/>
              </w:rPr>
            </w:pPr>
          </w:p>
        </w:tc>
      </w:tr>
      <w:tr w:rsidR="00831337" w:rsidRPr="00725EC7" w14:paraId="17A21516" w14:textId="77777777" w:rsidTr="00725EC7">
        <w:tc>
          <w:tcPr>
            <w:tcW w:w="5231" w:type="dxa"/>
          </w:tcPr>
          <w:p w14:paraId="3F3FEAF5" w14:textId="6DB4315A"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Respecter les règles de sécurité lors de l’utilisation de produits chimiques et de verrerie. </w:t>
            </w:r>
          </w:p>
        </w:tc>
        <w:tc>
          <w:tcPr>
            <w:tcW w:w="1143" w:type="dxa"/>
          </w:tcPr>
          <w:p w14:paraId="12259EC2" w14:textId="284CEBF0" w:rsidR="00831337" w:rsidRPr="00725EC7" w:rsidRDefault="00831337" w:rsidP="009707C7">
            <w:pPr>
              <w:jc w:val="center"/>
              <w:rPr>
                <w:rFonts w:asciiTheme="minorHAnsi" w:hAnsiTheme="minorHAnsi" w:cstheme="minorHAnsi"/>
              </w:rPr>
            </w:pPr>
          </w:p>
        </w:tc>
        <w:tc>
          <w:tcPr>
            <w:tcW w:w="2126" w:type="dxa"/>
          </w:tcPr>
          <w:p w14:paraId="48484594" w14:textId="1CCBA63E"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287347BD" w14:textId="77777777" w:rsidTr="00725EC7">
        <w:tc>
          <w:tcPr>
            <w:tcW w:w="5231" w:type="dxa"/>
          </w:tcPr>
          <w:p w14:paraId="54E937E6" w14:textId="792C4D25"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Respecter le mode d’élimination d’une espèce chimique ou d’un mélange pour minimiser l’impact sur l’environnement. </w:t>
            </w:r>
          </w:p>
        </w:tc>
        <w:tc>
          <w:tcPr>
            <w:tcW w:w="1143" w:type="dxa"/>
          </w:tcPr>
          <w:p w14:paraId="121247E7" w14:textId="2A041414" w:rsidR="00831337" w:rsidRPr="00725EC7" w:rsidRDefault="00831337" w:rsidP="009707C7">
            <w:pPr>
              <w:jc w:val="center"/>
              <w:rPr>
                <w:rFonts w:asciiTheme="minorHAnsi" w:hAnsiTheme="minorHAnsi" w:cstheme="minorHAnsi"/>
              </w:rPr>
            </w:pPr>
          </w:p>
        </w:tc>
        <w:tc>
          <w:tcPr>
            <w:tcW w:w="2126" w:type="dxa"/>
          </w:tcPr>
          <w:p w14:paraId="625D181F" w14:textId="4BB54F5F"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6A26A179" w14:textId="77777777" w:rsidTr="00725EC7">
        <w:tc>
          <w:tcPr>
            <w:tcW w:w="5231" w:type="dxa"/>
          </w:tcPr>
          <w:p w14:paraId="17AFA7C3" w14:textId="0BDCA70F"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un dispositif permettant d’illustrer l'interaction électrostatique. </w:t>
            </w:r>
          </w:p>
        </w:tc>
        <w:tc>
          <w:tcPr>
            <w:tcW w:w="1143" w:type="dxa"/>
          </w:tcPr>
          <w:p w14:paraId="48C39C1C" w14:textId="79831E73" w:rsidR="00831337" w:rsidRPr="00725EC7" w:rsidRDefault="00831337" w:rsidP="009707C7">
            <w:pPr>
              <w:jc w:val="center"/>
              <w:rPr>
                <w:rFonts w:asciiTheme="minorHAnsi" w:hAnsiTheme="minorHAnsi" w:cstheme="minorHAnsi"/>
              </w:rPr>
            </w:pPr>
          </w:p>
        </w:tc>
        <w:tc>
          <w:tcPr>
            <w:tcW w:w="2126" w:type="dxa"/>
          </w:tcPr>
          <w:p w14:paraId="1348C7D3" w14:textId="77777777" w:rsidR="00831337" w:rsidRPr="00725EC7" w:rsidRDefault="00831337" w:rsidP="009707C7">
            <w:pPr>
              <w:jc w:val="center"/>
              <w:rPr>
                <w:rFonts w:asciiTheme="minorHAnsi" w:hAnsiTheme="minorHAnsi" w:cstheme="minorHAnsi"/>
              </w:rPr>
            </w:pPr>
          </w:p>
        </w:tc>
      </w:tr>
      <w:tr w:rsidR="00831337" w:rsidRPr="00725EC7" w14:paraId="54A56DA7" w14:textId="77777777" w:rsidTr="00725EC7">
        <w:tc>
          <w:tcPr>
            <w:tcW w:w="5231" w:type="dxa"/>
          </w:tcPr>
          <w:p w14:paraId="2023A90B" w14:textId="19FAE408"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Utiliser un dispositif permettant de repérer la direction du champ électrostatique. </w:t>
            </w:r>
          </w:p>
        </w:tc>
        <w:tc>
          <w:tcPr>
            <w:tcW w:w="1143" w:type="dxa"/>
          </w:tcPr>
          <w:p w14:paraId="1318D122" w14:textId="36342427" w:rsidR="00831337" w:rsidRPr="00725EC7" w:rsidRDefault="00831337" w:rsidP="009707C7">
            <w:pPr>
              <w:jc w:val="center"/>
              <w:rPr>
                <w:rFonts w:asciiTheme="minorHAnsi" w:hAnsiTheme="minorHAnsi" w:cstheme="minorHAnsi"/>
              </w:rPr>
            </w:pPr>
          </w:p>
        </w:tc>
        <w:tc>
          <w:tcPr>
            <w:tcW w:w="2126" w:type="dxa"/>
          </w:tcPr>
          <w:p w14:paraId="3A1BB96D" w14:textId="77777777" w:rsidR="00831337" w:rsidRPr="00725EC7" w:rsidRDefault="00831337" w:rsidP="009707C7">
            <w:pPr>
              <w:jc w:val="center"/>
              <w:rPr>
                <w:rFonts w:asciiTheme="minorHAnsi" w:hAnsiTheme="minorHAnsi" w:cstheme="minorHAnsi"/>
              </w:rPr>
            </w:pPr>
          </w:p>
        </w:tc>
      </w:tr>
      <w:tr w:rsidR="00831337" w:rsidRPr="00725EC7" w14:paraId="4C790C91" w14:textId="77777777" w:rsidTr="00725EC7">
        <w:tc>
          <w:tcPr>
            <w:tcW w:w="5231" w:type="dxa"/>
          </w:tcPr>
          <w:p w14:paraId="3C0BD886" w14:textId="490AC2B3"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Collecter des données sur un mouvement (vidéo, chronophotographie, etc.). </w:t>
            </w:r>
          </w:p>
        </w:tc>
        <w:tc>
          <w:tcPr>
            <w:tcW w:w="1143" w:type="dxa"/>
          </w:tcPr>
          <w:p w14:paraId="2D7E6D30" w14:textId="095BC81C" w:rsidR="00831337" w:rsidRPr="00725EC7" w:rsidRDefault="00831337" w:rsidP="009707C7">
            <w:pPr>
              <w:jc w:val="center"/>
              <w:rPr>
                <w:rFonts w:asciiTheme="minorHAnsi" w:hAnsiTheme="minorHAnsi" w:cstheme="minorHAnsi"/>
              </w:rPr>
            </w:pPr>
          </w:p>
        </w:tc>
        <w:tc>
          <w:tcPr>
            <w:tcW w:w="2126" w:type="dxa"/>
          </w:tcPr>
          <w:p w14:paraId="662FA27A" w14:textId="05B2C7DB"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43292C06" w14:textId="77777777" w:rsidTr="00725EC7">
        <w:tc>
          <w:tcPr>
            <w:tcW w:w="5231" w:type="dxa"/>
          </w:tcPr>
          <w:p w14:paraId="59C6E90E" w14:textId="3CDC24EB" w:rsidR="00831337" w:rsidRPr="00725EC7" w:rsidRDefault="00831337" w:rsidP="00725EC7">
            <w:pPr>
              <w:autoSpaceDE w:val="0"/>
              <w:autoSpaceDN w:val="0"/>
              <w:adjustRightInd w:val="0"/>
              <w:rPr>
                <w:rFonts w:asciiTheme="minorHAnsi" w:hAnsiTheme="minorHAnsi" w:cstheme="minorHAnsi"/>
                <w:color w:val="000000"/>
                <w:lang w:bidi="as-IN"/>
              </w:rPr>
            </w:pPr>
            <w:r w:rsidRPr="000106B8">
              <w:rPr>
                <w:rFonts w:asciiTheme="minorHAnsi" w:hAnsiTheme="minorHAnsi" w:cstheme="minorHAnsi"/>
                <w:color w:val="FF0000"/>
                <w:lang w:bidi="as-IN"/>
              </w:rPr>
              <w:t xml:space="preserve">Utiliser un dispositif permettant d’étudier la poussée d’Archimède. </w:t>
            </w:r>
          </w:p>
        </w:tc>
        <w:tc>
          <w:tcPr>
            <w:tcW w:w="1143" w:type="dxa"/>
          </w:tcPr>
          <w:p w14:paraId="3EE79F6B" w14:textId="77777777" w:rsidR="00831337" w:rsidRPr="00725EC7" w:rsidRDefault="00831337" w:rsidP="009707C7">
            <w:pPr>
              <w:jc w:val="center"/>
              <w:rPr>
                <w:rFonts w:asciiTheme="minorHAnsi" w:hAnsiTheme="minorHAnsi" w:cstheme="minorHAnsi"/>
              </w:rPr>
            </w:pPr>
          </w:p>
        </w:tc>
        <w:tc>
          <w:tcPr>
            <w:tcW w:w="2126" w:type="dxa"/>
          </w:tcPr>
          <w:p w14:paraId="56DBA3D6" w14:textId="36A9D5F4"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2DCBBB59" w14:textId="77777777" w:rsidTr="00725EC7">
        <w:tc>
          <w:tcPr>
            <w:tcW w:w="5231" w:type="dxa"/>
          </w:tcPr>
          <w:p w14:paraId="5A1D7DFC" w14:textId="201148AB" w:rsidR="00831337" w:rsidRPr="00725EC7" w:rsidRDefault="00831337" w:rsidP="00725EC7">
            <w:pPr>
              <w:pStyle w:val="Default"/>
              <w:rPr>
                <w:rFonts w:asciiTheme="minorHAnsi" w:hAnsiTheme="minorHAnsi" w:cstheme="minorHAnsi"/>
                <w:sz w:val="22"/>
                <w:szCs w:val="22"/>
              </w:rPr>
            </w:pPr>
            <w:r w:rsidRPr="000106B8">
              <w:rPr>
                <w:rFonts w:asciiTheme="minorHAnsi" w:hAnsiTheme="minorHAnsi" w:cstheme="minorHAnsi"/>
                <w:color w:val="FF0000"/>
                <w:sz w:val="22"/>
                <w:szCs w:val="22"/>
              </w:rPr>
              <w:t xml:space="preserve">Mesurer une pression et une vitesse d’écoulement dans un gaz et dans un liquide. </w:t>
            </w:r>
          </w:p>
        </w:tc>
        <w:tc>
          <w:tcPr>
            <w:tcW w:w="1143" w:type="dxa"/>
          </w:tcPr>
          <w:p w14:paraId="387712E6" w14:textId="211888C8" w:rsidR="00831337" w:rsidRPr="00725EC7" w:rsidRDefault="00831337" w:rsidP="009707C7">
            <w:pPr>
              <w:jc w:val="center"/>
              <w:rPr>
                <w:rFonts w:asciiTheme="minorHAnsi" w:hAnsiTheme="minorHAnsi" w:cstheme="minorHAnsi"/>
              </w:rPr>
            </w:pPr>
          </w:p>
        </w:tc>
        <w:tc>
          <w:tcPr>
            <w:tcW w:w="2126" w:type="dxa"/>
          </w:tcPr>
          <w:p w14:paraId="4B1CE00A" w14:textId="4F95116E"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7BA79638" w14:textId="77777777" w:rsidTr="00725EC7">
        <w:tc>
          <w:tcPr>
            <w:tcW w:w="5231" w:type="dxa"/>
          </w:tcPr>
          <w:p w14:paraId="5B871DE4" w14:textId="521D7C58"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Utiliser un multimètre, adapter le calibre si nécessaire. </w:t>
            </w:r>
          </w:p>
        </w:tc>
        <w:tc>
          <w:tcPr>
            <w:tcW w:w="1143" w:type="dxa"/>
          </w:tcPr>
          <w:p w14:paraId="69929AA1" w14:textId="45441362" w:rsidR="00831337" w:rsidRPr="00725EC7" w:rsidRDefault="00831337" w:rsidP="009707C7">
            <w:pPr>
              <w:jc w:val="center"/>
              <w:rPr>
                <w:rFonts w:asciiTheme="minorHAnsi" w:hAnsiTheme="minorHAnsi" w:cstheme="minorHAnsi"/>
              </w:rPr>
            </w:pPr>
          </w:p>
        </w:tc>
        <w:tc>
          <w:tcPr>
            <w:tcW w:w="2126" w:type="dxa"/>
          </w:tcPr>
          <w:p w14:paraId="3842F46C" w14:textId="24CA8F77"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2C537A53" w14:textId="77777777" w:rsidTr="00725EC7">
        <w:tc>
          <w:tcPr>
            <w:tcW w:w="5231" w:type="dxa"/>
          </w:tcPr>
          <w:p w14:paraId="0761128F" w14:textId="50382CF6"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Réaliser un montage électrique conformément à un schéma électrique normalisé. </w:t>
            </w:r>
          </w:p>
        </w:tc>
        <w:tc>
          <w:tcPr>
            <w:tcW w:w="1143" w:type="dxa"/>
          </w:tcPr>
          <w:p w14:paraId="3211BD56" w14:textId="5FA86F51" w:rsidR="00831337" w:rsidRPr="00725EC7" w:rsidRDefault="00831337" w:rsidP="009707C7">
            <w:pPr>
              <w:jc w:val="center"/>
              <w:rPr>
                <w:rFonts w:asciiTheme="minorHAnsi" w:hAnsiTheme="minorHAnsi" w:cstheme="minorHAnsi"/>
              </w:rPr>
            </w:pPr>
          </w:p>
        </w:tc>
        <w:tc>
          <w:tcPr>
            <w:tcW w:w="2126" w:type="dxa"/>
          </w:tcPr>
          <w:p w14:paraId="6D99475C" w14:textId="09EE8E4B"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4D2AA685" w14:textId="77777777" w:rsidTr="00725EC7">
        <w:tc>
          <w:tcPr>
            <w:tcW w:w="5231" w:type="dxa"/>
          </w:tcPr>
          <w:p w14:paraId="3ED5BACE" w14:textId="79143342"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un protocole permettant d'estimer une énergie transférée électriquement ou mécaniquement. </w:t>
            </w:r>
          </w:p>
        </w:tc>
        <w:tc>
          <w:tcPr>
            <w:tcW w:w="1143" w:type="dxa"/>
          </w:tcPr>
          <w:p w14:paraId="286C50F8" w14:textId="5BC352A9" w:rsidR="00831337" w:rsidRPr="00725EC7" w:rsidRDefault="00831337" w:rsidP="009707C7">
            <w:pPr>
              <w:jc w:val="center"/>
              <w:rPr>
                <w:rFonts w:asciiTheme="minorHAnsi" w:hAnsiTheme="minorHAnsi" w:cstheme="minorHAnsi"/>
              </w:rPr>
            </w:pPr>
          </w:p>
        </w:tc>
        <w:tc>
          <w:tcPr>
            <w:tcW w:w="2126" w:type="dxa"/>
          </w:tcPr>
          <w:p w14:paraId="5E6B15A8" w14:textId="1FD5805B"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3E447274" w14:textId="77777777" w:rsidTr="00725EC7">
        <w:tc>
          <w:tcPr>
            <w:tcW w:w="5231" w:type="dxa"/>
          </w:tcPr>
          <w:p w14:paraId="25C5CFFD" w14:textId="5C755B6C"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lastRenderedPageBreak/>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un dispositif pour réaliser un bilan énergétique et suivre l’évolution de la température d’un système. </w:t>
            </w:r>
          </w:p>
        </w:tc>
        <w:tc>
          <w:tcPr>
            <w:tcW w:w="1143" w:type="dxa"/>
          </w:tcPr>
          <w:p w14:paraId="30C8D808" w14:textId="7948F37D" w:rsidR="00831337" w:rsidRPr="00725EC7" w:rsidRDefault="00831337" w:rsidP="009707C7">
            <w:pPr>
              <w:jc w:val="center"/>
              <w:rPr>
                <w:rFonts w:asciiTheme="minorHAnsi" w:hAnsiTheme="minorHAnsi" w:cstheme="minorHAnsi"/>
              </w:rPr>
            </w:pPr>
          </w:p>
        </w:tc>
        <w:tc>
          <w:tcPr>
            <w:tcW w:w="2126" w:type="dxa"/>
          </w:tcPr>
          <w:p w14:paraId="24146A73" w14:textId="5CA9E3DF"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4EFB5582" w14:textId="77777777" w:rsidTr="00725EC7">
        <w:tc>
          <w:tcPr>
            <w:tcW w:w="5231" w:type="dxa"/>
          </w:tcPr>
          <w:p w14:paraId="4A7361AB" w14:textId="6A054BDE"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un dispositif expérimental permettant d’illustrer la propagation d’une perturbation mécanique. </w:t>
            </w:r>
          </w:p>
        </w:tc>
        <w:tc>
          <w:tcPr>
            <w:tcW w:w="1143" w:type="dxa"/>
          </w:tcPr>
          <w:p w14:paraId="4776B8AF" w14:textId="7EB1FDE3" w:rsidR="00831337" w:rsidRPr="00725EC7" w:rsidRDefault="00831337" w:rsidP="009707C7">
            <w:pPr>
              <w:jc w:val="center"/>
              <w:rPr>
                <w:rFonts w:asciiTheme="minorHAnsi" w:hAnsiTheme="minorHAnsi" w:cstheme="minorHAnsi"/>
              </w:rPr>
            </w:pPr>
          </w:p>
        </w:tc>
        <w:tc>
          <w:tcPr>
            <w:tcW w:w="2126" w:type="dxa"/>
          </w:tcPr>
          <w:p w14:paraId="3097EA11" w14:textId="77777777" w:rsidR="00831337" w:rsidRPr="00725EC7" w:rsidRDefault="00831337" w:rsidP="009707C7">
            <w:pPr>
              <w:jc w:val="center"/>
              <w:rPr>
                <w:rFonts w:asciiTheme="minorHAnsi" w:hAnsiTheme="minorHAnsi" w:cstheme="minorHAnsi"/>
              </w:rPr>
            </w:pPr>
          </w:p>
        </w:tc>
      </w:tr>
      <w:tr w:rsidR="00831337" w:rsidRPr="00725EC7" w14:paraId="238919E1" w14:textId="77777777" w:rsidTr="00725EC7">
        <w:tc>
          <w:tcPr>
            <w:tcW w:w="5231" w:type="dxa"/>
          </w:tcPr>
          <w:p w14:paraId="3FBE09D2" w14:textId="720311BD"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un dispositif expérimental permettant de collecter des données sur la propagation d'une perturbation mécanique (vidéo, chronophotographie, etc.). </w:t>
            </w:r>
          </w:p>
        </w:tc>
        <w:tc>
          <w:tcPr>
            <w:tcW w:w="1143" w:type="dxa"/>
          </w:tcPr>
          <w:p w14:paraId="788BA2D0" w14:textId="2384A981" w:rsidR="00831337" w:rsidRPr="00725EC7" w:rsidRDefault="00831337" w:rsidP="009707C7">
            <w:pPr>
              <w:jc w:val="center"/>
              <w:rPr>
                <w:rFonts w:asciiTheme="minorHAnsi" w:hAnsiTheme="minorHAnsi" w:cstheme="minorHAnsi"/>
              </w:rPr>
            </w:pPr>
          </w:p>
        </w:tc>
        <w:tc>
          <w:tcPr>
            <w:tcW w:w="2126" w:type="dxa"/>
          </w:tcPr>
          <w:p w14:paraId="1FF20A7D" w14:textId="77777777" w:rsidR="00831337" w:rsidRPr="00725EC7" w:rsidRDefault="00831337" w:rsidP="009707C7">
            <w:pPr>
              <w:jc w:val="center"/>
              <w:rPr>
                <w:rFonts w:asciiTheme="minorHAnsi" w:hAnsiTheme="minorHAnsi" w:cstheme="minorHAnsi"/>
              </w:rPr>
            </w:pPr>
          </w:p>
        </w:tc>
      </w:tr>
      <w:tr w:rsidR="00831337" w:rsidRPr="00725EC7" w14:paraId="31F44ADC" w14:textId="77777777" w:rsidTr="00725EC7">
        <w:tc>
          <w:tcPr>
            <w:tcW w:w="5231" w:type="dxa"/>
          </w:tcPr>
          <w:p w14:paraId="76C4E5C0" w14:textId="112FC02C"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Mettre en </w:t>
            </w:r>
            <w:r w:rsidR="00725EC7" w:rsidRPr="00831337">
              <w:rPr>
                <w:rFonts w:asciiTheme="minorHAnsi" w:hAnsiTheme="minorHAnsi" w:cstheme="minorHAnsi"/>
                <w:color w:val="000000"/>
                <w:lang w:bidi="as-IN"/>
              </w:rPr>
              <w:t>œuvre</w:t>
            </w:r>
            <w:r w:rsidRPr="00831337">
              <w:rPr>
                <w:rFonts w:asciiTheme="minorHAnsi" w:hAnsiTheme="minorHAnsi" w:cstheme="minorHAnsi"/>
                <w:color w:val="000000"/>
                <w:lang w:bidi="as-IN"/>
              </w:rPr>
              <w:t xml:space="preserve"> un dispositif permettant de mesurer la période, la longueur d’onde, la célérité d’une onde périodique. </w:t>
            </w:r>
          </w:p>
        </w:tc>
        <w:tc>
          <w:tcPr>
            <w:tcW w:w="1143" w:type="dxa"/>
          </w:tcPr>
          <w:p w14:paraId="7AAF0051" w14:textId="0D65FADC" w:rsidR="00831337" w:rsidRPr="00725EC7" w:rsidRDefault="00831337" w:rsidP="009707C7">
            <w:pPr>
              <w:jc w:val="center"/>
              <w:rPr>
                <w:rFonts w:asciiTheme="minorHAnsi" w:hAnsiTheme="minorHAnsi" w:cstheme="minorHAnsi"/>
              </w:rPr>
            </w:pPr>
          </w:p>
        </w:tc>
        <w:tc>
          <w:tcPr>
            <w:tcW w:w="2126" w:type="dxa"/>
          </w:tcPr>
          <w:p w14:paraId="26AC1026" w14:textId="77777777" w:rsidR="00831337" w:rsidRPr="00725EC7" w:rsidRDefault="00831337" w:rsidP="009707C7">
            <w:pPr>
              <w:jc w:val="center"/>
              <w:rPr>
                <w:rFonts w:asciiTheme="minorHAnsi" w:hAnsiTheme="minorHAnsi" w:cstheme="minorHAnsi"/>
              </w:rPr>
            </w:pPr>
          </w:p>
        </w:tc>
      </w:tr>
      <w:tr w:rsidR="00831337" w:rsidRPr="00725EC7" w14:paraId="6D0C4E2A" w14:textId="77777777" w:rsidTr="00725EC7">
        <w:tc>
          <w:tcPr>
            <w:tcW w:w="5231" w:type="dxa"/>
          </w:tcPr>
          <w:p w14:paraId="2C1610C0" w14:textId="4799D65B" w:rsidR="00831337" w:rsidRPr="00725EC7" w:rsidRDefault="00831337" w:rsidP="00725EC7">
            <w:pPr>
              <w:pStyle w:val="Default"/>
              <w:rPr>
                <w:rFonts w:asciiTheme="minorHAnsi" w:hAnsiTheme="minorHAnsi" w:cstheme="minorHAnsi"/>
                <w:sz w:val="22"/>
                <w:szCs w:val="22"/>
              </w:rPr>
            </w:pPr>
            <w:r w:rsidRPr="00831337">
              <w:rPr>
                <w:rFonts w:asciiTheme="minorHAnsi" w:hAnsiTheme="minorHAnsi" w:cstheme="minorHAnsi"/>
                <w:sz w:val="22"/>
                <w:szCs w:val="22"/>
              </w:rPr>
              <w:t>Commander la production d’un signal grâce à un microcontrôleur.</w:t>
            </w:r>
          </w:p>
        </w:tc>
        <w:tc>
          <w:tcPr>
            <w:tcW w:w="1143" w:type="dxa"/>
          </w:tcPr>
          <w:p w14:paraId="658D6DB7" w14:textId="1C55741C" w:rsidR="00831337" w:rsidRPr="00725EC7" w:rsidRDefault="00831337" w:rsidP="009707C7">
            <w:pPr>
              <w:jc w:val="center"/>
              <w:rPr>
                <w:rFonts w:asciiTheme="minorHAnsi" w:hAnsiTheme="minorHAnsi" w:cstheme="minorHAnsi"/>
              </w:rPr>
            </w:pPr>
          </w:p>
        </w:tc>
        <w:tc>
          <w:tcPr>
            <w:tcW w:w="2126" w:type="dxa"/>
          </w:tcPr>
          <w:p w14:paraId="7DB6E8C2" w14:textId="77777777" w:rsidR="00831337" w:rsidRPr="00725EC7" w:rsidRDefault="00831337" w:rsidP="009707C7">
            <w:pPr>
              <w:jc w:val="center"/>
              <w:rPr>
                <w:rFonts w:asciiTheme="minorHAnsi" w:hAnsiTheme="minorHAnsi" w:cstheme="minorHAnsi"/>
              </w:rPr>
            </w:pPr>
          </w:p>
        </w:tc>
      </w:tr>
      <w:tr w:rsidR="00831337" w:rsidRPr="00725EC7" w14:paraId="221BC481" w14:textId="77777777" w:rsidTr="00725EC7">
        <w:tc>
          <w:tcPr>
            <w:tcW w:w="5231" w:type="dxa"/>
          </w:tcPr>
          <w:p w14:paraId="38004406" w14:textId="65B091A0"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Mesurer un niveau d’intensité sonore. </w:t>
            </w:r>
          </w:p>
        </w:tc>
        <w:tc>
          <w:tcPr>
            <w:tcW w:w="1143" w:type="dxa"/>
          </w:tcPr>
          <w:p w14:paraId="7D3E5AEA" w14:textId="77777777" w:rsidR="00831337" w:rsidRPr="00725EC7" w:rsidRDefault="00831337" w:rsidP="009707C7">
            <w:pPr>
              <w:jc w:val="center"/>
              <w:rPr>
                <w:rFonts w:asciiTheme="minorHAnsi" w:hAnsiTheme="minorHAnsi" w:cstheme="minorHAnsi"/>
              </w:rPr>
            </w:pPr>
          </w:p>
        </w:tc>
        <w:tc>
          <w:tcPr>
            <w:tcW w:w="2126" w:type="dxa"/>
          </w:tcPr>
          <w:p w14:paraId="5C32C0D0" w14:textId="7C97C06B"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65E60CC7" w14:textId="77777777" w:rsidTr="00725EC7">
        <w:tc>
          <w:tcPr>
            <w:tcW w:w="5231" w:type="dxa"/>
          </w:tcPr>
          <w:p w14:paraId="5E42D05C" w14:textId="41CF8336"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Utiliser un luxmètre ou une photorésistance. </w:t>
            </w:r>
          </w:p>
        </w:tc>
        <w:tc>
          <w:tcPr>
            <w:tcW w:w="1143" w:type="dxa"/>
          </w:tcPr>
          <w:p w14:paraId="4440367C" w14:textId="77777777" w:rsidR="00831337" w:rsidRPr="00725EC7" w:rsidRDefault="00831337" w:rsidP="009707C7">
            <w:pPr>
              <w:jc w:val="center"/>
              <w:rPr>
                <w:rFonts w:asciiTheme="minorHAnsi" w:hAnsiTheme="minorHAnsi" w:cstheme="minorHAnsi"/>
              </w:rPr>
            </w:pPr>
          </w:p>
        </w:tc>
        <w:tc>
          <w:tcPr>
            <w:tcW w:w="2126" w:type="dxa"/>
          </w:tcPr>
          <w:p w14:paraId="6E76FD73" w14:textId="64BDC3FA"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36F37CD6" w14:textId="77777777" w:rsidTr="00725EC7">
        <w:tc>
          <w:tcPr>
            <w:tcW w:w="5231" w:type="dxa"/>
          </w:tcPr>
          <w:p w14:paraId="3209C06E" w14:textId="50E99186"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Estimer la distance focale d’une lentille mince convergente. </w:t>
            </w:r>
          </w:p>
        </w:tc>
        <w:tc>
          <w:tcPr>
            <w:tcW w:w="1143" w:type="dxa"/>
          </w:tcPr>
          <w:p w14:paraId="3B281A99" w14:textId="155413C4" w:rsidR="00831337" w:rsidRPr="00725EC7" w:rsidRDefault="00831337" w:rsidP="009707C7">
            <w:pPr>
              <w:jc w:val="center"/>
              <w:rPr>
                <w:rFonts w:asciiTheme="minorHAnsi" w:hAnsiTheme="minorHAnsi" w:cstheme="minorHAnsi"/>
              </w:rPr>
            </w:pPr>
          </w:p>
        </w:tc>
        <w:tc>
          <w:tcPr>
            <w:tcW w:w="2126" w:type="dxa"/>
          </w:tcPr>
          <w:p w14:paraId="0C9122DF" w14:textId="77777777" w:rsidR="00831337" w:rsidRPr="00725EC7" w:rsidRDefault="00831337" w:rsidP="009707C7">
            <w:pPr>
              <w:jc w:val="center"/>
              <w:rPr>
                <w:rFonts w:asciiTheme="minorHAnsi" w:hAnsiTheme="minorHAnsi" w:cstheme="minorHAnsi"/>
              </w:rPr>
            </w:pPr>
          </w:p>
        </w:tc>
      </w:tr>
      <w:tr w:rsidR="00831337" w:rsidRPr="00725EC7" w14:paraId="4324D033" w14:textId="77777777" w:rsidTr="00725EC7">
        <w:tc>
          <w:tcPr>
            <w:tcW w:w="5231" w:type="dxa"/>
          </w:tcPr>
          <w:p w14:paraId="7924C326" w14:textId="2B809287" w:rsidR="00831337" w:rsidRPr="00725EC7" w:rsidRDefault="00831337" w:rsidP="00725EC7">
            <w:pPr>
              <w:autoSpaceDE w:val="0"/>
              <w:autoSpaceDN w:val="0"/>
              <w:adjustRightInd w:val="0"/>
              <w:rPr>
                <w:rFonts w:asciiTheme="minorHAnsi" w:hAnsiTheme="minorHAnsi" w:cstheme="minorHAnsi"/>
                <w:color w:val="000000"/>
                <w:lang w:bidi="as-IN"/>
              </w:rPr>
            </w:pPr>
            <w:r w:rsidRPr="00831337">
              <w:rPr>
                <w:rFonts w:asciiTheme="minorHAnsi" w:hAnsiTheme="minorHAnsi" w:cstheme="minorHAnsi"/>
                <w:color w:val="000000"/>
                <w:lang w:bidi="as-IN"/>
              </w:rPr>
              <w:t xml:space="preserve">Réaliser un montage optique comportant une ou deux lentilles minces. </w:t>
            </w:r>
          </w:p>
        </w:tc>
        <w:tc>
          <w:tcPr>
            <w:tcW w:w="1143" w:type="dxa"/>
          </w:tcPr>
          <w:p w14:paraId="125F754E" w14:textId="55870584" w:rsidR="00831337" w:rsidRPr="00725EC7" w:rsidRDefault="00831337" w:rsidP="009707C7">
            <w:pPr>
              <w:jc w:val="center"/>
              <w:rPr>
                <w:rFonts w:asciiTheme="minorHAnsi" w:hAnsiTheme="minorHAnsi" w:cstheme="minorHAnsi"/>
              </w:rPr>
            </w:pPr>
          </w:p>
        </w:tc>
        <w:tc>
          <w:tcPr>
            <w:tcW w:w="2126" w:type="dxa"/>
          </w:tcPr>
          <w:p w14:paraId="7323E569" w14:textId="5F143871"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2352689D" w14:textId="77777777" w:rsidTr="00725EC7">
        <w:tc>
          <w:tcPr>
            <w:tcW w:w="5231" w:type="dxa"/>
          </w:tcPr>
          <w:p w14:paraId="70D000F6" w14:textId="4EAB7217" w:rsidR="00831337" w:rsidRPr="00725EC7" w:rsidRDefault="00725EC7" w:rsidP="00725EC7">
            <w:pPr>
              <w:autoSpaceDE w:val="0"/>
              <w:autoSpaceDN w:val="0"/>
              <w:adjustRightInd w:val="0"/>
              <w:rPr>
                <w:rFonts w:asciiTheme="minorHAnsi" w:hAnsiTheme="minorHAnsi" w:cstheme="minorHAnsi"/>
                <w:color w:val="000000"/>
                <w:lang w:bidi="as-IN"/>
              </w:rPr>
            </w:pPr>
            <w:r w:rsidRPr="00725EC7">
              <w:rPr>
                <w:rFonts w:asciiTheme="minorHAnsi" w:hAnsiTheme="minorHAnsi" w:cstheme="minorHAnsi"/>
                <w:color w:val="000000"/>
                <w:lang w:bidi="as-IN"/>
              </w:rPr>
              <w:t xml:space="preserve">Mettre en œuvre un dispositif pour illustrer la synthèse additive ou la synthèse soustractive. </w:t>
            </w:r>
          </w:p>
        </w:tc>
        <w:tc>
          <w:tcPr>
            <w:tcW w:w="1143" w:type="dxa"/>
          </w:tcPr>
          <w:p w14:paraId="76C1E44F" w14:textId="37EB8573" w:rsidR="00831337" w:rsidRPr="00725EC7" w:rsidRDefault="00831337" w:rsidP="009707C7">
            <w:pPr>
              <w:jc w:val="center"/>
              <w:rPr>
                <w:rFonts w:asciiTheme="minorHAnsi" w:hAnsiTheme="minorHAnsi" w:cstheme="minorHAnsi"/>
              </w:rPr>
            </w:pPr>
          </w:p>
        </w:tc>
        <w:tc>
          <w:tcPr>
            <w:tcW w:w="2126" w:type="dxa"/>
          </w:tcPr>
          <w:p w14:paraId="0760B026" w14:textId="77777777" w:rsidR="00831337" w:rsidRPr="00725EC7" w:rsidRDefault="00831337" w:rsidP="009707C7">
            <w:pPr>
              <w:jc w:val="center"/>
              <w:rPr>
                <w:rFonts w:asciiTheme="minorHAnsi" w:hAnsiTheme="minorHAnsi" w:cstheme="minorHAnsi"/>
              </w:rPr>
            </w:pPr>
          </w:p>
        </w:tc>
      </w:tr>
      <w:tr w:rsidR="00831337" w:rsidRPr="00725EC7" w14:paraId="79CEAA78" w14:textId="77777777" w:rsidTr="00725EC7">
        <w:tc>
          <w:tcPr>
            <w:tcW w:w="5231" w:type="dxa"/>
          </w:tcPr>
          <w:p w14:paraId="51F4F3AE" w14:textId="4005F9BC" w:rsidR="00831337" w:rsidRPr="00725EC7" w:rsidRDefault="00725EC7" w:rsidP="00725EC7">
            <w:pPr>
              <w:autoSpaceDE w:val="0"/>
              <w:autoSpaceDN w:val="0"/>
              <w:adjustRightInd w:val="0"/>
              <w:rPr>
                <w:rFonts w:asciiTheme="minorHAnsi" w:hAnsiTheme="minorHAnsi" w:cstheme="minorHAnsi"/>
                <w:color w:val="000000"/>
                <w:lang w:bidi="as-IN"/>
              </w:rPr>
            </w:pPr>
            <w:r w:rsidRPr="00725EC7">
              <w:rPr>
                <w:rFonts w:asciiTheme="minorHAnsi" w:hAnsiTheme="minorHAnsi" w:cstheme="minorHAnsi"/>
                <w:color w:val="000000"/>
                <w:lang w:bidi="as-IN"/>
              </w:rPr>
              <w:t xml:space="preserve">Mettre en œuvre un dispositif pour illustrer que la couleur apparente d'un objet dépend de la source de lumière. </w:t>
            </w:r>
          </w:p>
        </w:tc>
        <w:tc>
          <w:tcPr>
            <w:tcW w:w="1143" w:type="dxa"/>
          </w:tcPr>
          <w:p w14:paraId="3D353686" w14:textId="616B6737" w:rsidR="00831337" w:rsidRPr="00725EC7" w:rsidRDefault="00831337" w:rsidP="009707C7">
            <w:pPr>
              <w:jc w:val="center"/>
              <w:rPr>
                <w:rFonts w:asciiTheme="minorHAnsi" w:hAnsiTheme="minorHAnsi" w:cstheme="minorHAnsi"/>
              </w:rPr>
            </w:pPr>
          </w:p>
        </w:tc>
        <w:tc>
          <w:tcPr>
            <w:tcW w:w="2126" w:type="dxa"/>
          </w:tcPr>
          <w:p w14:paraId="3D798421" w14:textId="77777777" w:rsidR="00831337" w:rsidRPr="00725EC7" w:rsidRDefault="00831337" w:rsidP="009707C7">
            <w:pPr>
              <w:jc w:val="center"/>
              <w:rPr>
                <w:rFonts w:asciiTheme="minorHAnsi" w:hAnsiTheme="minorHAnsi" w:cstheme="minorHAnsi"/>
              </w:rPr>
            </w:pPr>
          </w:p>
        </w:tc>
      </w:tr>
      <w:tr w:rsidR="00831337" w:rsidRPr="00725EC7" w14:paraId="3B0B159E" w14:textId="77777777" w:rsidTr="00725EC7">
        <w:tc>
          <w:tcPr>
            <w:tcW w:w="5231" w:type="dxa"/>
          </w:tcPr>
          <w:p w14:paraId="1303DC82" w14:textId="03A507ED" w:rsidR="00831337" w:rsidRPr="00725EC7" w:rsidRDefault="00725EC7" w:rsidP="00725EC7">
            <w:pPr>
              <w:autoSpaceDE w:val="0"/>
              <w:autoSpaceDN w:val="0"/>
              <w:adjustRightInd w:val="0"/>
              <w:rPr>
                <w:rFonts w:asciiTheme="minorHAnsi" w:hAnsiTheme="minorHAnsi" w:cstheme="minorHAnsi"/>
                <w:color w:val="000000"/>
                <w:lang w:bidi="as-IN"/>
              </w:rPr>
            </w:pPr>
            <w:r w:rsidRPr="00725EC7">
              <w:rPr>
                <w:rFonts w:asciiTheme="minorHAnsi" w:hAnsiTheme="minorHAnsi" w:cstheme="minorHAnsi"/>
                <w:color w:val="000000"/>
                <w:lang w:bidi="as-IN"/>
              </w:rPr>
              <w:t xml:space="preserve">Mettre en œuvre un protocole expérimental permettant d’obtenir un spectre d'émission. </w:t>
            </w:r>
          </w:p>
        </w:tc>
        <w:tc>
          <w:tcPr>
            <w:tcW w:w="1143" w:type="dxa"/>
          </w:tcPr>
          <w:p w14:paraId="162F1024" w14:textId="77777777" w:rsidR="00831337" w:rsidRPr="00725EC7" w:rsidRDefault="00831337" w:rsidP="009707C7">
            <w:pPr>
              <w:jc w:val="center"/>
              <w:rPr>
                <w:rFonts w:asciiTheme="minorHAnsi" w:hAnsiTheme="minorHAnsi" w:cstheme="minorHAnsi"/>
              </w:rPr>
            </w:pPr>
          </w:p>
        </w:tc>
        <w:tc>
          <w:tcPr>
            <w:tcW w:w="2126" w:type="dxa"/>
          </w:tcPr>
          <w:p w14:paraId="268AEF4D" w14:textId="77777777" w:rsidR="00831337" w:rsidRPr="00725EC7" w:rsidRDefault="00831337" w:rsidP="009707C7">
            <w:pPr>
              <w:jc w:val="center"/>
              <w:rPr>
                <w:rFonts w:asciiTheme="minorHAnsi" w:hAnsiTheme="minorHAnsi" w:cstheme="minorHAnsi"/>
              </w:rPr>
            </w:pPr>
          </w:p>
        </w:tc>
      </w:tr>
      <w:tr w:rsidR="00831337" w:rsidRPr="00725EC7" w14:paraId="7BA59F88" w14:textId="77777777" w:rsidTr="00725EC7">
        <w:tc>
          <w:tcPr>
            <w:tcW w:w="5231" w:type="dxa"/>
          </w:tcPr>
          <w:p w14:paraId="21350E0C" w14:textId="10014DE8" w:rsidR="00831337" w:rsidRPr="00725EC7" w:rsidRDefault="00725EC7" w:rsidP="00725EC7">
            <w:pPr>
              <w:autoSpaceDE w:val="0"/>
              <w:autoSpaceDN w:val="0"/>
              <w:adjustRightInd w:val="0"/>
              <w:rPr>
                <w:rFonts w:asciiTheme="minorHAnsi" w:hAnsiTheme="minorHAnsi" w:cstheme="minorHAnsi"/>
                <w:color w:val="000000"/>
                <w:lang w:bidi="as-IN"/>
              </w:rPr>
            </w:pPr>
            <w:r w:rsidRPr="00725EC7">
              <w:rPr>
                <w:rFonts w:asciiTheme="minorHAnsi" w:hAnsiTheme="minorHAnsi" w:cstheme="minorHAnsi"/>
                <w:color w:val="000000"/>
                <w:lang w:bidi="as-IN"/>
              </w:rPr>
              <w:t xml:space="preserve">Mettre en œuvre des dispositifs permettant d’étudier les phénomènes de diffraction et d’interférences. </w:t>
            </w:r>
          </w:p>
        </w:tc>
        <w:tc>
          <w:tcPr>
            <w:tcW w:w="1143" w:type="dxa"/>
          </w:tcPr>
          <w:p w14:paraId="0B68AC04" w14:textId="77777777" w:rsidR="00831337" w:rsidRPr="00725EC7" w:rsidRDefault="00831337" w:rsidP="009707C7">
            <w:pPr>
              <w:jc w:val="center"/>
              <w:rPr>
                <w:rFonts w:asciiTheme="minorHAnsi" w:hAnsiTheme="minorHAnsi" w:cstheme="minorHAnsi"/>
              </w:rPr>
            </w:pPr>
          </w:p>
        </w:tc>
        <w:tc>
          <w:tcPr>
            <w:tcW w:w="2126" w:type="dxa"/>
          </w:tcPr>
          <w:p w14:paraId="499BDE22" w14:textId="25C63319"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45FCFAE4" w14:textId="77777777" w:rsidTr="00725EC7">
        <w:tc>
          <w:tcPr>
            <w:tcW w:w="5231" w:type="dxa"/>
          </w:tcPr>
          <w:p w14:paraId="72F3B7DC" w14:textId="7587C83F" w:rsidR="00831337" w:rsidRPr="00725EC7" w:rsidRDefault="00725EC7" w:rsidP="00725EC7">
            <w:pPr>
              <w:autoSpaceDE w:val="0"/>
              <w:autoSpaceDN w:val="0"/>
              <w:adjustRightInd w:val="0"/>
              <w:rPr>
                <w:rFonts w:asciiTheme="minorHAnsi" w:hAnsiTheme="minorHAnsi" w:cstheme="minorHAnsi"/>
                <w:color w:val="000000"/>
                <w:lang w:bidi="as-IN"/>
              </w:rPr>
            </w:pPr>
            <w:r w:rsidRPr="00725EC7">
              <w:rPr>
                <w:rFonts w:asciiTheme="minorHAnsi" w:hAnsiTheme="minorHAnsi" w:cstheme="minorHAnsi"/>
                <w:color w:val="000000"/>
                <w:lang w:bidi="as-IN"/>
              </w:rPr>
              <w:t xml:space="preserve">Mettre en œuvre un dispositif permettant d’étudier l’effet Doppler en acoustique. </w:t>
            </w:r>
          </w:p>
        </w:tc>
        <w:tc>
          <w:tcPr>
            <w:tcW w:w="1143" w:type="dxa"/>
          </w:tcPr>
          <w:p w14:paraId="0AE17334" w14:textId="77777777" w:rsidR="00831337" w:rsidRPr="00725EC7" w:rsidRDefault="00831337" w:rsidP="009707C7">
            <w:pPr>
              <w:jc w:val="center"/>
              <w:rPr>
                <w:rFonts w:asciiTheme="minorHAnsi" w:hAnsiTheme="minorHAnsi" w:cstheme="minorHAnsi"/>
              </w:rPr>
            </w:pPr>
          </w:p>
        </w:tc>
        <w:tc>
          <w:tcPr>
            <w:tcW w:w="2126" w:type="dxa"/>
          </w:tcPr>
          <w:p w14:paraId="060D442C" w14:textId="3FA31D13"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831337" w:rsidRPr="00725EC7" w14:paraId="68CA57C6" w14:textId="77777777" w:rsidTr="00725EC7">
        <w:tc>
          <w:tcPr>
            <w:tcW w:w="5231" w:type="dxa"/>
          </w:tcPr>
          <w:p w14:paraId="34160687" w14:textId="036985FB" w:rsidR="00831337" w:rsidRPr="000106B8" w:rsidRDefault="00725EC7" w:rsidP="00725EC7">
            <w:pPr>
              <w:autoSpaceDE w:val="0"/>
              <w:autoSpaceDN w:val="0"/>
              <w:adjustRightInd w:val="0"/>
              <w:rPr>
                <w:rFonts w:asciiTheme="minorHAnsi" w:hAnsiTheme="minorHAnsi" w:cstheme="minorHAnsi"/>
                <w:color w:val="FF0000"/>
                <w:lang w:bidi="as-IN"/>
              </w:rPr>
            </w:pPr>
            <w:r w:rsidRPr="000106B8">
              <w:rPr>
                <w:rFonts w:asciiTheme="minorHAnsi" w:hAnsiTheme="minorHAnsi" w:cstheme="minorHAnsi"/>
                <w:color w:val="FF0000"/>
                <w:lang w:bidi="as-IN"/>
              </w:rPr>
              <w:t xml:space="preserve">Utiliser une cellule photovoltaïque. </w:t>
            </w:r>
          </w:p>
        </w:tc>
        <w:tc>
          <w:tcPr>
            <w:tcW w:w="1143" w:type="dxa"/>
          </w:tcPr>
          <w:p w14:paraId="4C052BF4" w14:textId="77777777" w:rsidR="00831337" w:rsidRPr="00725EC7" w:rsidRDefault="00831337" w:rsidP="009707C7">
            <w:pPr>
              <w:jc w:val="center"/>
              <w:rPr>
                <w:rFonts w:asciiTheme="minorHAnsi" w:hAnsiTheme="minorHAnsi" w:cstheme="minorHAnsi"/>
              </w:rPr>
            </w:pPr>
          </w:p>
        </w:tc>
        <w:tc>
          <w:tcPr>
            <w:tcW w:w="2126" w:type="dxa"/>
          </w:tcPr>
          <w:p w14:paraId="7D741158" w14:textId="6F9F3751" w:rsidR="0083133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725EC7" w:rsidRPr="00725EC7" w14:paraId="08B7C4AE" w14:textId="77777777" w:rsidTr="00725EC7">
        <w:tc>
          <w:tcPr>
            <w:tcW w:w="5231" w:type="dxa"/>
          </w:tcPr>
          <w:p w14:paraId="5F39B90A" w14:textId="0245A2CA" w:rsidR="00725EC7" w:rsidRPr="00725EC7" w:rsidRDefault="00725EC7" w:rsidP="00725EC7">
            <w:pPr>
              <w:autoSpaceDE w:val="0"/>
              <w:autoSpaceDN w:val="0"/>
              <w:adjustRightInd w:val="0"/>
              <w:rPr>
                <w:rFonts w:asciiTheme="minorHAnsi" w:hAnsiTheme="minorHAnsi" w:cstheme="minorHAnsi"/>
                <w:color w:val="000000"/>
                <w:lang w:bidi="as-IN"/>
              </w:rPr>
            </w:pPr>
            <w:r w:rsidRPr="00725EC7">
              <w:rPr>
                <w:rFonts w:asciiTheme="minorHAnsi" w:hAnsiTheme="minorHAnsi" w:cstheme="minorHAnsi"/>
                <w:color w:val="000000"/>
                <w:lang w:bidi="as-IN"/>
              </w:rPr>
              <w:t xml:space="preserve">Utiliser un oscilloscope. </w:t>
            </w:r>
          </w:p>
        </w:tc>
        <w:tc>
          <w:tcPr>
            <w:tcW w:w="1143" w:type="dxa"/>
          </w:tcPr>
          <w:p w14:paraId="447C9417" w14:textId="77777777" w:rsidR="00725EC7" w:rsidRPr="00725EC7" w:rsidRDefault="00725EC7" w:rsidP="009707C7">
            <w:pPr>
              <w:jc w:val="center"/>
              <w:rPr>
                <w:rFonts w:asciiTheme="minorHAnsi" w:hAnsiTheme="minorHAnsi" w:cstheme="minorHAnsi"/>
              </w:rPr>
            </w:pPr>
          </w:p>
        </w:tc>
        <w:tc>
          <w:tcPr>
            <w:tcW w:w="2126" w:type="dxa"/>
          </w:tcPr>
          <w:p w14:paraId="7A4A1FED" w14:textId="77777777" w:rsidR="00725EC7" w:rsidRPr="00725EC7" w:rsidRDefault="00725EC7" w:rsidP="009707C7">
            <w:pPr>
              <w:jc w:val="center"/>
              <w:rPr>
                <w:rFonts w:asciiTheme="minorHAnsi" w:hAnsiTheme="minorHAnsi" w:cstheme="minorHAnsi"/>
              </w:rPr>
            </w:pPr>
          </w:p>
        </w:tc>
      </w:tr>
      <w:tr w:rsidR="00725EC7" w:rsidRPr="00725EC7" w14:paraId="6565C910" w14:textId="77777777" w:rsidTr="00725EC7">
        <w:tc>
          <w:tcPr>
            <w:tcW w:w="5231" w:type="dxa"/>
          </w:tcPr>
          <w:p w14:paraId="134CF814" w14:textId="4482C020" w:rsidR="00725EC7" w:rsidRPr="00725EC7" w:rsidRDefault="00725EC7" w:rsidP="00725EC7">
            <w:pPr>
              <w:autoSpaceDE w:val="0"/>
              <w:autoSpaceDN w:val="0"/>
              <w:adjustRightInd w:val="0"/>
              <w:rPr>
                <w:rFonts w:asciiTheme="minorHAnsi" w:hAnsiTheme="minorHAnsi" w:cstheme="minorHAnsi"/>
                <w:color w:val="000000"/>
                <w:lang w:bidi="as-IN"/>
              </w:rPr>
            </w:pPr>
            <w:r w:rsidRPr="00725EC7">
              <w:rPr>
                <w:rFonts w:asciiTheme="minorHAnsi" w:hAnsiTheme="minorHAnsi" w:cstheme="minorHAnsi"/>
                <w:color w:val="000000"/>
                <w:lang w:bidi="as-IN"/>
              </w:rPr>
              <w:t xml:space="preserve">Réaliser un montage électrique pour étudier la charge et la décharge d’un condensateur dans un circuit RC. </w:t>
            </w:r>
          </w:p>
        </w:tc>
        <w:tc>
          <w:tcPr>
            <w:tcW w:w="1143" w:type="dxa"/>
          </w:tcPr>
          <w:p w14:paraId="0AD5C1D4" w14:textId="77777777" w:rsidR="00725EC7" w:rsidRPr="00725EC7" w:rsidRDefault="00725EC7" w:rsidP="009707C7">
            <w:pPr>
              <w:jc w:val="center"/>
              <w:rPr>
                <w:rFonts w:asciiTheme="minorHAnsi" w:hAnsiTheme="minorHAnsi" w:cstheme="minorHAnsi"/>
              </w:rPr>
            </w:pPr>
          </w:p>
        </w:tc>
        <w:tc>
          <w:tcPr>
            <w:tcW w:w="2126" w:type="dxa"/>
          </w:tcPr>
          <w:p w14:paraId="45799C16" w14:textId="4A1A2153" w:rsidR="00725EC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725EC7" w:rsidRPr="00725EC7" w14:paraId="44293B79" w14:textId="77777777" w:rsidTr="00725EC7">
        <w:tc>
          <w:tcPr>
            <w:tcW w:w="5231" w:type="dxa"/>
          </w:tcPr>
          <w:p w14:paraId="10EA4B60" w14:textId="671173ED" w:rsidR="00725EC7" w:rsidRPr="00725EC7" w:rsidRDefault="00725EC7" w:rsidP="00725EC7">
            <w:pPr>
              <w:autoSpaceDE w:val="0"/>
              <w:autoSpaceDN w:val="0"/>
              <w:adjustRightInd w:val="0"/>
              <w:rPr>
                <w:rFonts w:asciiTheme="minorHAnsi" w:hAnsiTheme="minorHAnsi" w:cstheme="minorHAnsi"/>
                <w:color w:val="000000"/>
                <w:lang w:bidi="as-IN"/>
              </w:rPr>
            </w:pPr>
            <w:r w:rsidRPr="00725EC7">
              <w:rPr>
                <w:rFonts w:asciiTheme="minorHAnsi" w:hAnsiTheme="minorHAnsi" w:cstheme="minorHAnsi"/>
                <w:color w:val="000000"/>
                <w:lang w:bidi="as-IN"/>
              </w:rPr>
              <w:t xml:space="preserve">Respecter les règles de sécurité préconisées lors de l’utilisation de sources lumineuses. </w:t>
            </w:r>
          </w:p>
        </w:tc>
        <w:tc>
          <w:tcPr>
            <w:tcW w:w="1143" w:type="dxa"/>
          </w:tcPr>
          <w:p w14:paraId="075A6EC1" w14:textId="70638C08" w:rsidR="00725EC7" w:rsidRPr="00725EC7" w:rsidRDefault="00725EC7" w:rsidP="009707C7">
            <w:pPr>
              <w:jc w:val="center"/>
              <w:rPr>
                <w:rFonts w:asciiTheme="minorHAnsi" w:hAnsiTheme="minorHAnsi" w:cstheme="minorHAnsi"/>
              </w:rPr>
            </w:pPr>
          </w:p>
        </w:tc>
        <w:tc>
          <w:tcPr>
            <w:tcW w:w="2126" w:type="dxa"/>
          </w:tcPr>
          <w:p w14:paraId="3357A387" w14:textId="677D5394" w:rsidR="00725EC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r w:rsidR="00725EC7" w:rsidRPr="00725EC7" w14:paraId="1E38467A" w14:textId="77777777" w:rsidTr="00725EC7">
        <w:tc>
          <w:tcPr>
            <w:tcW w:w="5231" w:type="dxa"/>
          </w:tcPr>
          <w:p w14:paraId="2DFD2609" w14:textId="239935F3" w:rsidR="00725EC7" w:rsidRPr="00725EC7" w:rsidRDefault="00725EC7" w:rsidP="00725EC7">
            <w:pPr>
              <w:autoSpaceDE w:val="0"/>
              <w:autoSpaceDN w:val="0"/>
              <w:adjustRightInd w:val="0"/>
              <w:rPr>
                <w:rFonts w:asciiTheme="minorHAnsi" w:hAnsiTheme="minorHAnsi" w:cstheme="minorHAnsi"/>
                <w:color w:val="000000"/>
                <w:lang w:bidi="as-IN"/>
              </w:rPr>
            </w:pPr>
            <w:r w:rsidRPr="00725EC7">
              <w:rPr>
                <w:rFonts w:asciiTheme="minorHAnsi" w:hAnsiTheme="minorHAnsi" w:cstheme="minorHAnsi"/>
                <w:color w:val="000000"/>
                <w:lang w:bidi="as-IN"/>
              </w:rPr>
              <w:t xml:space="preserve">Respecter les règles de sécurité préconisées lors de l’utilisation d’appareils électriques. </w:t>
            </w:r>
          </w:p>
        </w:tc>
        <w:tc>
          <w:tcPr>
            <w:tcW w:w="1143" w:type="dxa"/>
          </w:tcPr>
          <w:p w14:paraId="63A8EC20" w14:textId="3600140E" w:rsidR="00725EC7" w:rsidRPr="00725EC7" w:rsidRDefault="00725EC7" w:rsidP="009707C7">
            <w:pPr>
              <w:jc w:val="center"/>
              <w:rPr>
                <w:rFonts w:asciiTheme="minorHAnsi" w:hAnsiTheme="minorHAnsi" w:cstheme="minorHAnsi"/>
              </w:rPr>
            </w:pPr>
          </w:p>
        </w:tc>
        <w:tc>
          <w:tcPr>
            <w:tcW w:w="2126" w:type="dxa"/>
          </w:tcPr>
          <w:p w14:paraId="6277850E" w14:textId="4DFC3A38" w:rsidR="00725EC7" w:rsidRPr="00725EC7" w:rsidRDefault="009707C7" w:rsidP="009707C7">
            <w:pPr>
              <w:jc w:val="center"/>
              <w:rPr>
                <w:rFonts w:asciiTheme="minorHAnsi" w:hAnsiTheme="minorHAnsi" w:cstheme="minorHAnsi"/>
              </w:rPr>
            </w:pPr>
            <w:r w:rsidRPr="00725EC7">
              <w:rPr>
                <w:rFonts w:asciiTheme="minorHAnsi" w:hAnsiTheme="minorHAnsi" w:cstheme="minorHAnsi"/>
                <w:b/>
                <w:bCs/>
                <w:sz w:val="28"/>
                <w:szCs w:val="28"/>
              </w:rPr>
              <w:sym w:font="Wingdings" w:char="F0FC"/>
            </w:r>
          </w:p>
        </w:tc>
      </w:tr>
    </w:tbl>
    <w:p w14:paraId="49C5E9F7" w14:textId="77777777" w:rsidR="0049712C" w:rsidRDefault="0049712C"/>
    <w:sectPr w:rsidR="0049712C" w:rsidSect="009707C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E6A9E"/>
    <w:multiLevelType w:val="hybridMultilevel"/>
    <w:tmpl w:val="145C7D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47"/>
    <w:rsid w:val="000106B8"/>
    <w:rsid w:val="00077E6A"/>
    <w:rsid w:val="0008401F"/>
    <w:rsid w:val="000D5766"/>
    <w:rsid w:val="000E0AB8"/>
    <w:rsid w:val="001D36A3"/>
    <w:rsid w:val="001D5FB2"/>
    <w:rsid w:val="001D68C7"/>
    <w:rsid w:val="00246B60"/>
    <w:rsid w:val="002E0831"/>
    <w:rsid w:val="003772AC"/>
    <w:rsid w:val="00393398"/>
    <w:rsid w:val="003C2A3A"/>
    <w:rsid w:val="003D057F"/>
    <w:rsid w:val="003E5AE1"/>
    <w:rsid w:val="00467EAB"/>
    <w:rsid w:val="00471B22"/>
    <w:rsid w:val="00476C64"/>
    <w:rsid w:val="0049712C"/>
    <w:rsid w:val="004F416E"/>
    <w:rsid w:val="00562EF6"/>
    <w:rsid w:val="006009DD"/>
    <w:rsid w:val="0060324A"/>
    <w:rsid w:val="006C3B1A"/>
    <w:rsid w:val="006F703B"/>
    <w:rsid w:val="00725EC7"/>
    <w:rsid w:val="00761EA4"/>
    <w:rsid w:val="007A3A04"/>
    <w:rsid w:val="007C3EF6"/>
    <w:rsid w:val="00821637"/>
    <w:rsid w:val="00831337"/>
    <w:rsid w:val="009037C8"/>
    <w:rsid w:val="00941000"/>
    <w:rsid w:val="009602B2"/>
    <w:rsid w:val="009707C7"/>
    <w:rsid w:val="009D28D6"/>
    <w:rsid w:val="009D60FA"/>
    <w:rsid w:val="00A249DF"/>
    <w:rsid w:val="00A32182"/>
    <w:rsid w:val="00AB41BF"/>
    <w:rsid w:val="00AC0E4F"/>
    <w:rsid w:val="00AD7235"/>
    <w:rsid w:val="00B26900"/>
    <w:rsid w:val="00B84C65"/>
    <w:rsid w:val="00B9401B"/>
    <w:rsid w:val="00BC640B"/>
    <w:rsid w:val="00BD3ACD"/>
    <w:rsid w:val="00BE7A41"/>
    <w:rsid w:val="00BF40D5"/>
    <w:rsid w:val="00BF6A47"/>
    <w:rsid w:val="00C22B3F"/>
    <w:rsid w:val="00C538BE"/>
    <w:rsid w:val="00C914A1"/>
    <w:rsid w:val="00CA1C00"/>
    <w:rsid w:val="00CC2BCB"/>
    <w:rsid w:val="00D80A99"/>
    <w:rsid w:val="00E26FA0"/>
    <w:rsid w:val="00E3513F"/>
    <w:rsid w:val="00E811CB"/>
    <w:rsid w:val="00EF0068"/>
    <w:rsid w:val="00F01689"/>
    <w:rsid w:val="00F023E3"/>
    <w:rsid w:val="00F853E7"/>
    <w:rsid w:val="00FC7892"/>
    <w:rsid w:val="00FD2E54"/>
    <w:rsid w:val="00FE76CC"/>
    <w:rsid w:val="00FF4A4C"/>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B579"/>
  <w15:chartTrackingRefBased/>
  <w15:docId w15:val="{F6B8AB4A-FD68-4951-987D-1E5B9399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F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9DF"/>
    <w:pPr>
      <w:autoSpaceDE w:val="0"/>
      <w:autoSpaceDN w:val="0"/>
      <w:adjustRightInd w:val="0"/>
      <w:spacing w:after="0" w:line="240" w:lineRule="auto"/>
    </w:pPr>
    <w:rPr>
      <w:rFonts w:ascii="Calibri" w:eastAsia="Calibri" w:hAnsi="Calibri" w:cs="Calibri"/>
      <w:color w:val="000000"/>
      <w:sz w:val="24"/>
      <w:szCs w:val="24"/>
      <w:lang w:eastAsia="fr-FR" w:bidi="as-IN"/>
    </w:rPr>
  </w:style>
  <w:style w:type="paragraph" w:styleId="Paragraphedeliste">
    <w:name w:val="List Paragraph"/>
    <w:basedOn w:val="Normal"/>
    <w:uiPriority w:val="34"/>
    <w:qFormat/>
    <w:rsid w:val="00077E6A"/>
    <w:pPr>
      <w:ind w:left="720"/>
      <w:contextualSpacing/>
    </w:pPr>
  </w:style>
  <w:style w:type="character" w:styleId="lev">
    <w:name w:val="Strong"/>
    <w:basedOn w:val="Policepardfaut"/>
    <w:uiPriority w:val="22"/>
    <w:qFormat/>
    <w:rsid w:val="009D28D6"/>
    <w:rPr>
      <w:b/>
      <w:bCs/>
    </w:rPr>
  </w:style>
  <w:style w:type="character" w:styleId="Lienhypertexte">
    <w:name w:val="Hyperlink"/>
    <w:basedOn w:val="Policepardfaut"/>
    <w:uiPriority w:val="99"/>
    <w:unhideWhenUsed/>
    <w:rsid w:val="00AB41BF"/>
    <w:rPr>
      <w:color w:val="0000FF"/>
      <w:u w:val="single"/>
    </w:rPr>
  </w:style>
  <w:style w:type="character" w:styleId="Lienhypertextesuivivisit">
    <w:name w:val="FollowedHyperlink"/>
    <w:basedOn w:val="Policepardfaut"/>
    <w:uiPriority w:val="99"/>
    <w:semiHidden/>
    <w:unhideWhenUsed/>
    <w:rsid w:val="00AB41BF"/>
    <w:rPr>
      <w:color w:val="954F72" w:themeColor="followedHyperlink"/>
      <w:u w:val="single"/>
    </w:rPr>
  </w:style>
  <w:style w:type="character" w:styleId="Mentionnonrsolue">
    <w:name w:val="Unresolved Mention"/>
    <w:basedOn w:val="Policepardfaut"/>
    <w:uiPriority w:val="99"/>
    <w:semiHidden/>
    <w:unhideWhenUsed/>
    <w:rsid w:val="00AB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2018</Words>
  <Characters>11101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 GRAND</dc:creator>
  <cp:keywords/>
  <dc:description/>
  <cp:lastModifiedBy>Marine LE GRAND</cp:lastModifiedBy>
  <cp:revision>6</cp:revision>
  <cp:lastPrinted>2020-06-17T15:45:00Z</cp:lastPrinted>
  <dcterms:created xsi:type="dcterms:W3CDTF">2020-06-16T06:38:00Z</dcterms:created>
  <dcterms:modified xsi:type="dcterms:W3CDTF">2020-06-17T15:46:00Z</dcterms:modified>
</cp:coreProperties>
</file>