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28" w:rsidRPr="009B0A28" w:rsidRDefault="009B0A28" w:rsidP="009B0A28">
      <w:pPr>
        <w:spacing w:after="75" w:line="240" w:lineRule="auto"/>
        <w:outlineLvl w:val="0"/>
        <w:rPr>
          <w:rFonts w:ascii="Arial" w:eastAsia="Times New Roman" w:hAnsi="Arial" w:cs="Arial"/>
          <w:color w:val="4A5E81"/>
          <w:kern w:val="36"/>
          <w:sz w:val="36"/>
          <w:szCs w:val="36"/>
          <w:lang w:eastAsia="fr-FR"/>
        </w:rPr>
      </w:pPr>
      <w:bookmarkStart w:id="0" w:name="_GoBack"/>
      <w:bookmarkEnd w:id="0"/>
      <w:r w:rsidRPr="009B0A28">
        <w:rPr>
          <w:rFonts w:ascii="Arial" w:eastAsia="Times New Roman" w:hAnsi="Arial" w:cs="Arial"/>
          <w:color w:val="4A5E81"/>
          <w:kern w:val="36"/>
          <w:sz w:val="36"/>
          <w:szCs w:val="36"/>
          <w:lang w:eastAsia="fr-FR"/>
        </w:rPr>
        <w:t>Arrêté du 16 décembre 2020 modifiant l'arrêté du 3 avril 2013 fixant les programmes et définissant les épreuves de l'enseignement des langues vivantes étrangères applicables dans les sections préparant au brevet des métiers d'art</w:t>
      </w:r>
    </w:p>
    <w:p w:rsidR="009B0A28" w:rsidRPr="009B0A28" w:rsidRDefault="009B0A28" w:rsidP="009B0A28">
      <w:pPr>
        <w:spacing w:after="0" w:line="240" w:lineRule="auto"/>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t>NOR : MENE2035668A</w:t>
      </w:r>
      <w:r w:rsidRPr="009B0A28">
        <w:rPr>
          <w:rFonts w:ascii="Arial" w:eastAsia="Times New Roman" w:hAnsi="Arial" w:cs="Arial"/>
          <w:color w:val="3C3C3C"/>
          <w:sz w:val="24"/>
          <w:szCs w:val="24"/>
          <w:lang w:eastAsia="fr-FR"/>
        </w:rPr>
        <w:br/>
        <w:t>ELI : https://www.legifrance.gouv.fr/eli/arrete/2020/12/16/MENE2035668A/jo/texte</w:t>
      </w:r>
      <w:r w:rsidRPr="009B0A28">
        <w:rPr>
          <w:rFonts w:ascii="Arial" w:eastAsia="Times New Roman" w:hAnsi="Arial" w:cs="Arial"/>
          <w:color w:val="3C3C3C"/>
          <w:sz w:val="24"/>
          <w:szCs w:val="24"/>
          <w:lang w:eastAsia="fr-FR"/>
        </w:rPr>
        <w:br/>
      </w:r>
      <w:hyperlink r:id="rId5" w:history="1">
        <w:r w:rsidRPr="009B0A28">
          <w:rPr>
            <w:rFonts w:ascii="Arial" w:eastAsia="Times New Roman" w:hAnsi="Arial" w:cs="Arial"/>
            <w:color w:val="4A5E81"/>
            <w:sz w:val="24"/>
            <w:szCs w:val="24"/>
            <w:u w:val="single"/>
            <w:lang w:eastAsia="fr-FR"/>
          </w:rPr>
          <w:t>JORF n°0006 du 7 janvier 2021</w:t>
        </w:r>
        <w:r w:rsidRPr="009B0A28">
          <w:rPr>
            <w:rFonts w:ascii="Arial" w:eastAsia="Times New Roman" w:hAnsi="Arial" w:cs="Arial"/>
            <w:color w:val="4A5E81"/>
            <w:sz w:val="24"/>
            <w:szCs w:val="24"/>
            <w:u w:val="single"/>
            <w:lang w:eastAsia="fr-FR"/>
          </w:rPr>
          <w:br/>
        </w:r>
      </w:hyperlink>
      <w:r w:rsidRPr="009B0A28">
        <w:rPr>
          <w:rFonts w:ascii="Arial" w:eastAsia="Times New Roman" w:hAnsi="Arial" w:cs="Arial"/>
          <w:color w:val="3C3C3C"/>
          <w:sz w:val="24"/>
          <w:szCs w:val="24"/>
          <w:lang w:eastAsia="fr-FR"/>
        </w:rPr>
        <w:t>Texte n° 5</w:t>
      </w:r>
      <w:r w:rsidRPr="009B0A28">
        <w:rPr>
          <w:rFonts w:ascii="Arial" w:eastAsia="Times New Roman" w:hAnsi="Arial" w:cs="Arial"/>
          <w:color w:val="3C3C3C"/>
          <w:sz w:val="24"/>
          <w:szCs w:val="24"/>
          <w:lang w:eastAsia="fr-FR"/>
        </w:rPr>
        <w:br/>
      </w:r>
    </w:p>
    <w:p w:rsidR="009B0A28" w:rsidRPr="009B0A28" w:rsidRDefault="009B0A28" w:rsidP="009B0A28">
      <w:pPr>
        <w:spacing w:after="0" w:line="240" w:lineRule="auto"/>
        <w:rPr>
          <w:rFonts w:ascii="Arial" w:eastAsia="Times New Roman" w:hAnsi="Arial" w:cs="Arial"/>
          <w:color w:val="3C3C3C"/>
          <w:sz w:val="24"/>
          <w:szCs w:val="24"/>
          <w:lang w:eastAsia="fr-FR"/>
        </w:rPr>
      </w:pPr>
      <w:hyperlink r:id="rId6" w:tgtFrame="_blank" w:tooltip="Extrait du Journal officiel électronique authentifié (PDF - 184,1 Ko, nouvelle fenêtre)" w:history="1">
        <w:r w:rsidRPr="009B0A28">
          <w:rPr>
            <w:rFonts w:ascii="Arial" w:eastAsia="Times New Roman" w:hAnsi="Arial" w:cs="Arial"/>
            <w:b/>
            <w:bCs/>
            <w:color w:val="FFFFFF"/>
            <w:sz w:val="27"/>
            <w:szCs w:val="27"/>
            <w:shd w:val="clear" w:color="auto" w:fill="5C75A2"/>
            <w:lang w:eastAsia="fr-FR"/>
          </w:rPr>
          <w:t xml:space="preserve">Extrait du Journal officiel électronique </w:t>
        </w:r>
        <w:proofErr w:type="spellStart"/>
        <w:r w:rsidRPr="009B0A28">
          <w:rPr>
            <w:rFonts w:ascii="Arial" w:eastAsia="Times New Roman" w:hAnsi="Arial" w:cs="Arial"/>
            <w:b/>
            <w:bCs/>
            <w:color w:val="FFFFFF"/>
            <w:sz w:val="27"/>
            <w:szCs w:val="27"/>
            <w:shd w:val="clear" w:color="auto" w:fill="5C75A2"/>
            <w:lang w:eastAsia="fr-FR"/>
          </w:rPr>
          <w:t>authentifié</w:t>
        </w:r>
        <w:r w:rsidRPr="009B0A28">
          <w:rPr>
            <w:rFonts w:ascii="Arial" w:eastAsia="Times New Roman" w:hAnsi="Arial" w:cs="Arial"/>
            <w:i/>
            <w:iCs/>
            <w:color w:val="FFFFFF"/>
            <w:sz w:val="24"/>
            <w:szCs w:val="24"/>
            <w:shd w:val="clear" w:color="auto" w:fill="5C75A2"/>
            <w:lang w:eastAsia="fr-FR"/>
          </w:rPr>
          <w:t>PDF</w:t>
        </w:r>
        <w:proofErr w:type="spellEnd"/>
        <w:r w:rsidRPr="009B0A28">
          <w:rPr>
            <w:rFonts w:ascii="Arial" w:eastAsia="Times New Roman" w:hAnsi="Arial" w:cs="Arial"/>
            <w:i/>
            <w:iCs/>
            <w:color w:val="FFFFFF"/>
            <w:sz w:val="24"/>
            <w:szCs w:val="24"/>
            <w:shd w:val="clear" w:color="auto" w:fill="5C75A2"/>
            <w:lang w:eastAsia="fr-FR"/>
          </w:rPr>
          <w:t xml:space="preserve"> - 184,1 Ko</w:t>
        </w:r>
      </w:hyperlink>
    </w:p>
    <w:p w:rsidR="009B0A28" w:rsidRPr="009B0A28" w:rsidRDefault="009B0A28" w:rsidP="009B0A28">
      <w:pPr>
        <w:spacing w:after="0" w:line="240" w:lineRule="auto"/>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t xml:space="preserve">Recherche simple dans le </w:t>
      </w:r>
      <w:proofErr w:type="spellStart"/>
      <w:r w:rsidRPr="009B0A28">
        <w:rPr>
          <w:rFonts w:ascii="Arial" w:eastAsia="Times New Roman" w:hAnsi="Arial" w:cs="Arial"/>
          <w:color w:val="3C3C3C"/>
          <w:sz w:val="24"/>
          <w:szCs w:val="24"/>
          <w:lang w:eastAsia="fr-FR"/>
        </w:rPr>
        <w:t>codeRechercher</w:t>
      </w:r>
      <w:proofErr w:type="spellEnd"/>
      <w:r w:rsidRPr="009B0A28">
        <w:rPr>
          <w:rFonts w:ascii="Arial" w:eastAsia="Times New Roman" w:hAnsi="Arial" w:cs="Arial"/>
          <w:color w:val="3C3C3C"/>
          <w:sz w:val="24"/>
          <w:szCs w:val="24"/>
          <w:lang w:eastAsia="fr-FR"/>
        </w:rPr>
        <w:t xml:space="preserve"> dans le texte...</w:t>
      </w:r>
      <w:r w:rsidRPr="009B0A28">
        <w:rPr>
          <w:rFonts w:ascii="Arial" w:eastAsia="Times New Roman" w:hAnsi="Arial" w:cs="Arial"/>
          <w:color w:val="3C3C3C"/>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7" o:title=""/>
          </v:shape>
          <w:control r:id="rId8" w:name="DefaultOcxName4" w:shapeid="_x0000_i1045"/>
        </w:object>
      </w:r>
    </w:p>
    <w:p w:rsidR="009B0A28" w:rsidRPr="009B0A28" w:rsidRDefault="009B0A28" w:rsidP="009B0A28">
      <w:pPr>
        <w:spacing w:after="0" w:line="240" w:lineRule="auto"/>
        <w:rPr>
          <w:rFonts w:ascii="Arial" w:eastAsia="Times New Roman" w:hAnsi="Arial" w:cs="Arial"/>
          <w:color w:val="3C3C3C"/>
          <w:sz w:val="18"/>
          <w:szCs w:val="18"/>
          <w:lang w:eastAsia="fr-FR"/>
        </w:rPr>
      </w:pPr>
      <w:r w:rsidRPr="009B0A28">
        <w:rPr>
          <w:rFonts w:ascii="Arial" w:eastAsia="Times New Roman" w:hAnsi="Arial" w:cs="Arial"/>
          <w:color w:val="3C3C3C"/>
          <w:sz w:val="18"/>
          <w:szCs w:val="18"/>
          <w:lang w:eastAsia="fr-FR"/>
        </w:rPr>
        <w:object w:dxaOrig="1440" w:dyaOrig="1440">
          <v:shape id="_x0000_i1044" type="#_x0000_t75" style="width:1in;height:18pt" o:ole="">
            <v:imagedata r:id="rId7" o:title=""/>
          </v:shape>
          <w:control r:id="rId9" w:name="DefaultOcxName11" w:shapeid="_x0000_i1044"/>
        </w:object>
      </w:r>
    </w:p>
    <w:p w:rsidR="009B0A28" w:rsidRPr="009B0A28" w:rsidRDefault="009B0A28" w:rsidP="009B0A28">
      <w:pPr>
        <w:spacing w:after="0" w:line="240" w:lineRule="auto"/>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t xml:space="preserve">Valider la </w:t>
      </w:r>
      <w:proofErr w:type="spellStart"/>
      <w:r w:rsidRPr="009B0A28">
        <w:rPr>
          <w:rFonts w:ascii="Arial" w:eastAsia="Times New Roman" w:hAnsi="Arial" w:cs="Arial"/>
          <w:color w:val="3C3C3C"/>
          <w:sz w:val="24"/>
          <w:szCs w:val="24"/>
          <w:lang w:eastAsia="fr-FR"/>
        </w:rPr>
        <w:t>recherche</w:t>
      </w:r>
      <w:hyperlink r:id="rId10" w:tooltip="Réinitialiser le contenu du champ de formulaire" w:history="1">
        <w:r w:rsidRPr="009B0A28">
          <w:rPr>
            <w:rFonts w:ascii="Arial" w:eastAsia="Times New Roman" w:hAnsi="Arial" w:cs="Arial"/>
            <w:color w:val="5C5C5C"/>
            <w:sz w:val="21"/>
            <w:szCs w:val="21"/>
            <w:u w:val="single"/>
            <w:lang w:eastAsia="fr-FR"/>
          </w:rPr>
          <w:t>Réinitialiser</w:t>
        </w:r>
        <w:proofErr w:type="spellEnd"/>
      </w:hyperlink>
    </w:p>
    <w:p w:rsidR="009B0A28" w:rsidRPr="009B0A28" w:rsidRDefault="009B0A28" w:rsidP="009B0A28">
      <w:pPr>
        <w:shd w:val="clear" w:color="auto" w:fill="4A5E81"/>
        <w:spacing w:after="0" w:line="240" w:lineRule="auto"/>
        <w:jc w:val="center"/>
        <w:textAlignment w:val="top"/>
        <w:rPr>
          <w:rFonts w:ascii="Arial" w:eastAsia="Times New Roman" w:hAnsi="Arial" w:cs="Arial"/>
          <w:b/>
          <w:bCs/>
          <w:color w:val="FFFFFF"/>
          <w:sz w:val="30"/>
          <w:szCs w:val="30"/>
          <w:lang w:eastAsia="fr-FR"/>
        </w:rPr>
      </w:pPr>
      <w:proofErr w:type="spellStart"/>
      <w:r w:rsidRPr="009B0A28">
        <w:rPr>
          <w:rFonts w:ascii="Arial" w:eastAsia="Times New Roman" w:hAnsi="Arial" w:cs="Arial"/>
          <w:b/>
          <w:bCs/>
          <w:color w:val="FFFFFF"/>
          <w:sz w:val="30"/>
          <w:szCs w:val="30"/>
          <w:lang w:eastAsia="fr-FR"/>
        </w:rPr>
        <w:t>ChronoLégi</w:t>
      </w:r>
      <w:proofErr w:type="spellEnd"/>
    </w:p>
    <w:p w:rsidR="009B0A28" w:rsidRPr="009B0A28" w:rsidRDefault="009B0A28" w:rsidP="009B0A28">
      <w:pPr>
        <w:shd w:val="clear" w:color="auto" w:fill="5C75A2"/>
        <w:spacing w:after="0" w:line="240" w:lineRule="auto"/>
        <w:textAlignment w:val="top"/>
        <w:rPr>
          <w:rFonts w:ascii="Arial" w:eastAsia="Times New Roman" w:hAnsi="Arial" w:cs="Arial"/>
          <w:color w:val="FFFFFF"/>
          <w:sz w:val="24"/>
          <w:szCs w:val="24"/>
          <w:lang w:eastAsia="fr-FR"/>
        </w:rPr>
      </w:pPr>
      <w:r w:rsidRPr="009B0A28">
        <w:rPr>
          <w:rFonts w:ascii="Arial" w:eastAsia="Times New Roman" w:hAnsi="Arial" w:cs="Arial"/>
          <w:color w:val="FFFFFF"/>
          <w:sz w:val="24"/>
          <w:szCs w:val="24"/>
          <w:lang w:eastAsia="fr-FR"/>
        </w:rPr>
        <w:t xml:space="preserve">Version à la </w:t>
      </w:r>
      <w:proofErr w:type="gramStart"/>
      <w:r w:rsidRPr="009B0A28">
        <w:rPr>
          <w:rFonts w:ascii="Arial" w:eastAsia="Times New Roman" w:hAnsi="Arial" w:cs="Arial"/>
          <w:color w:val="FFFFFF"/>
          <w:sz w:val="24"/>
          <w:szCs w:val="24"/>
          <w:lang w:eastAsia="fr-FR"/>
        </w:rPr>
        <w:t>date(</w:t>
      </w:r>
      <w:proofErr w:type="gramEnd"/>
      <w:r w:rsidRPr="009B0A28">
        <w:rPr>
          <w:rFonts w:ascii="Arial" w:eastAsia="Times New Roman" w:hAnsi="Arial" w:cs="Arial"/>
          <w:color w:val="FFFFFF"/>
          <w:sz w:val="24"/>
          <w:szCs w:val="24"/>
          <w:lang w:eastAsia="fr-FR"/>
        </w:rPr>
        <w:t>format JJ/MM/AAAA)d'aujourd'hui</w:t>
      </w:r>
    </w:p>
    <w:p w:rsidR="009B0A28" w:rsidRPr="009B0A28" w:rsidRDefault="009B0A28" w:rsidP="009B0A28">
      <w:pPr>
        <w:shd w:val="clear" w:color="auto" w:fill="5C75A2"/>
        <w:spacing w:after="0" w:line="240" w:lineRule="auto"/>
        <w:textAlignment w:val="top"/>
        <w:rPr>
          <w:rFonts w:ascii="Arial" w:eastAsia="Times New Roman" w:hAnsi="Arial" w:cs="Arial"/>
          <w:color w:val="FFFFFF"/>
          <w:sz w:val="24"/>
          <w:szCs w:val="24"/>
          <w:lang w:eastAsia="fr-FR"/>
        </w:rPr>
      </w:pPr>
      <w:proofErr w:type="gramStart"/>
      <w:r w:rsidRPr="009B0A28">
        <w:rPr>
          <w:rFonts w:ascii="Arial" w:eastAsia="Times New Roman" w:hAnsi="Arial" w:cs="Arial"/>
          <w:color w:val="FFFFFF"/>
          <w:sz w:val="24"/>
          <w:szCs w:val="24"/>
          <w:lang w:eastAsia="fr-FR"/>
        </w:rPr>
        <w:t>ou</w:t>
      </w:r>
      <w:proofErr w:type="gramEnd"/>
      <w:r w:rsidRPr="009B0A28">
        <w:rPr>
          <w:rFonts w:ascii="Arial" w:eastAsia="Times New Roman" w:hAnsi="Arial" w:cs="Arial"/>
          <w:color w:val="FFFFFF"/>
          <w:sz w:val="24"/>
          <w:szCs w:val="24"/>
          <w:lang w:eastAsia="fr-FR"/>
        </w:rPr>
        <w:t xml:space="preserve"> du</w:t>
      </w:r>
    </w:p>
    <w:p w:rsidR="009B0A28" w:rsidRPr="009B0A28" w:rsidRDefault="009B0A28" w:rsidP="009B0A28">
      <w:pPr>
        <w:shd w:val="clear" w:color="auto" w:fill="5C75A2"/>
        <w:spacing w:after="0" w:line="240" w:lineRule="auto"/>
        <w:textAlignment w:val="bottom"/>
        <w:rPr>
          <w:rFonts w:ascii="Arial" w:eastAsia="Times New Roman" w:hAnsi="Arial" w:cs="Arial"/>
          <w:color w:val="FFFFFF"/>
          <w:sz w:val="24"/>
          <w:szCs w:val="24"/>
          <w:lang w:eastAsia="fr-FR"/>
        </w:rPr>
      </w:pPr>
      <w:r w:rsidRPr="009B0A28">
        <w:rPr>
          <w:rFonts w:ascii="Arial" w:eastAsia="Times New Roman" w:hAnsi="Arial" w:cs="Arial"/>
          <w:color w:val="FFFFFF"/>
          <w:sz w:val="24"/>
          <w:szCs w:val="24"/>
          <w:lang w:eastAsia="fr-FR"/>
        </w:rPr>
        <w:object w:dxaOrig="1440" w:dyaOrig="1440">
          <v:shape id="_x0000_i1043" type="#_x0000_t75" style="width:1in;height:18pt" o:ole="">
            <v:imagedata r:id="rId11" o:title=""/>
          </v:shape>
          <w:control r:id="rId12" w:name="DefaultOcxName21" w:shapeid="_x0000_i1043"/>
        </w:object>
      </w:r>
    </w:p>
    <w:p w:rsidR="009B0A28" w:rsidRPr="009B0A28" w:rsidRDefault="009B0A28" w:rsidP="009B0A28">
      <w:pPr>
        <w:shd w:val="clear" w:color="auto" w:fill="5C75A2"/>
        <w:spacing w:after="0" w:line="240" w:lineRule="auto"/>
        <w:textAlignment w:val="top"/>
        <w:rPr>
          <w:rFonts w:ascii="Arial" w:eastAsia="Times New Roman" w:hAnsi="Arial" w:cs="Arial"/>
          <w:color w:val="FFFFFF"/>
          <w:sz w:val="24"/>
          <w:szCs w:val="24"/>
          <w:lang w:eastAsia="fr-FR"/>
        </w:rPr>
      </w:pPr>
      <w:proofErr w:type="gramStart"/>
      <w:r w:rsidRPr="009B0A28">
        <w:rPr>
          <w:rFonts w:ascii="Arial" w:eastAsia="Times New Roman" w:hAnsi="Arial" w:cs="Arial"/>
          <w:color w:val="FFFFFF"/>
          <w:sz w:val="24"/>
          <w:szCs w:val="24"/>
          <w:lang w:eastAsia="fr-FR"/>
        </w:rPr>
        <w:t>valider</w:t>
      </w:r>
      <w:proofErr w:type="gramEnd"/>
      <w:r w:rsidRPr="009B0A28">
        <w:rPr>
          <w:rFonts w:ascii="Arial" w:eastAsia="Times New Roman" w:hAnsi="Arial" w:cs="Arial"/>
          <w:color w:val="FFFFFF"/>
          <w:sz w:val="24"/>
          <w:szCs w:val="24"/>
          <w:lang w:eastAsia="fr-FR"/>
        </w:rPr>
        <w:t xml:space="preserve"> la recherche à la </w:t>
      </w:r>
      <w:proofErr w:type="spellStart"/>
      <w:r w:rsidRPr="009B0A28">
        <w:rPr>
          <w:rFonts w:ascii="Arial" w:eastAsia="Times New Roman" w:hAnsi="Arial" w:cs="Arial"/>
          <w:color w:val="FFFFFF"/>
          <w:sz w:val="24"/>
          <w:szCs w:val="24"/>
          <w:lang w:eastAsia="fr-FR"/>
        </w:rPr>
        <w:t>dateVoir</w:t>
      </w:r>
      <w:proofErr w:type="spellEnd"/>
      <w:r w:rsidRPr="009B0A28">
        <w:rPr>
          <w:rFonts w:ascii="Arial" w:eastAsia="Times New Roman" w:hAnsi="Arial" w:cs="Arial"/>
          <w:color w:val="FFFFFF"/>
          <w:sz w:val="24"/>
          <w:szCs w:val="24"/>
          <w:lang w:eastAsia="fr-FR"/>
        </w:rPr>
        <w:t xml:space="preserve"> les modifications dans le temps</w:t>
      </w:r>
    </w:p>
    <w:p w:rsidR="009B0A28" w:rsidRPr="009B0A28" w:rsidRDefault="009B0A28" w:rsidP="009B0A28">
      <w:pPr>
        <w:shd w:val="clear" w:color="auto" w:fill="F5F5F5"/>
        <w:spacing w:after="0" w:line="240" w:lineRule="auto"/>
        <w:jc w:val="center"/>
        <w:rPr>
          <w:rFonts w:ascii="Arial" w:eastAsia="Times New Roman" w:hAnsi="Arial" w:cs="Arial"/>
          <w:b/>
          <w:bCs/>
          <w:color w:val="4A5E81"/>
          <w:sz w:val="27"/>
          <w:szCs w:val="27"/>
          <w:lang w:eastAsia="fr-FR"/>
        </w:rPr>
      </w:pPr>
      <w:r w:rsidRPr="009B0A28">
        <w:rPr>
          <w:rFonts w:ascii="Arial" w:eastAsia="Times New Roman" w:hAnsi="Arial" w:cs="Arial"/>
          <w:b/>
          <w:bCs/>
          <w:color w:val="4A5E81"/>
          <w:sz w:val="27"/>
          <w:szCs w:val="27"/>
          <w:lang w:eastAsia="fr-FR"/>
        </w:rPr>
        <w:t>Version initiale</w:t>
      </w:r>
    </w:p>
    <w:p w:rsidR="009B0A28" w:rsidRPr="009B0A28" w:rsidRDefault="009B0A28" w:rsidP="009B0A28">
      <w:pPr>
        <w:spacing w:after="240" w:line="240" w:lineRule="auto"/>
        <w:rPr>
          <w:rFonts w:ascii="Arial" w:eastAsia="Times New Roman" w:hAnsi="Arial" w:cs="Arial"/>
          <w:color w:val="3C3C3C"/>
          <w:sz w:val="21"/>
          <w:szCs w:val="21"/>
          <w:lang w:eastAsia="fr-FR"/>
        </w:rPr>
      </w:pPr>
      <w:r w:rsidRPr="009B0A28">
        <w:rPr>
          <w:rFonts w:ascii="Arial" w:eastAsia="Times New Roman" w:hAnsi="Arial" w:cs="Arial"/>
          <w:color w:val="3C3C3C"/>
          <w:sz w:val="21"/>
          <w:szCs w:val="21"/>
          <w:lang w:eastAsia="fr-FR"/>
        </w:rPr>
        <w:br/>
        <w:t>Le ministre de l'éducation nationale, de la jeunesse et des sports,</w:t>
      </w:r>
      <w:r w:rsidRPr="009B0A28">
        <w:rPr>
          <w:rFonts w:ascii="Arial" w:eastAsia="Times New Roman" w:hAnsi="Arial" w:cs="Arial"/>
          <w:color w:val="3C3C3C"/>
          <w:sz w:val="21"/>
          <w:szCs w:val="21"/>
          <w:lang w:eastAsia="fr-FR"/>
        </w:rPr>
        <w:br/>
        <w:t>Vu le </w:t>
      </w:r>
      <w:hyperlink r:id="rId13" w:tooltip="Code de l" w:history="1">
        <w:r w:rsidRPr="009B0A28">
          <w:rPr>
            <w:rFonts w:ascii="Arial" w:eastAsia="Times New Roman" w:hAnsi="Arial" w:cs="Arial"/>
            <w:color w:val="4A5E81"/>
            <w:sz w:val="21"/>
            <w:szCs w:val="21"/>
            <w:u w:val="single"/>
            <w:lang w:eastAsia="fr-FR"/>
          </w:rPr>
          <w:t>code de l'éducation</w:t>
        </w:r>
      </w:hyperlink>
      <w:r w:rsidRPr="009B0A28">
        <w:rPr>
          <w:rFonts w:ascii="Arial" w:eastAsia="Times New Roman" w:hAnsi="Arial" w:cs="Arial"/>
          <w:color w:val="3C3C3C"/>
          <w:sz w:val="21"/>
          <w:szCs w:val="21"/>
          <w:lang w:eastAsia="fr-FR"/>
        </w:rPr>
        <w:t>, notamment ses articles D. 337-125 à D. 337-138-1 ;</w:t>
      </w:r>
      <w:r w:rsidRPr="009B0A28">
        <w:rPr>
          <w:rFonts w:ascii="Arial" w:eastAsia="Times New Roman" w:hAnsi="Arial" w:cs="Arial"/>
          <w:color w:val="3C3C3C"/>
          <w:sz w:val="21"/>
          <w:szCs w:val="21"/>
          <w:lang w:eastAsia="fr-FR"/>
        </w:rPr>
        <w:br/>
        <w:t>Vu l'arrêté du 3 avril 2013 fixant les programmes et définissant les épreuves de l'enseignement des langues vivantes étrangères dans les sections préparant au brevet des métiers d'art ;</w:t>
      </w:r>
      <w:r w:rsidRPr="009B0A28">
        <w:rPr>
          <w:rFonts w:ascii="Arial" w:eastAsia="Times New Roman" w:hAnsi="Arial" w:cs="Arial"/>
          <w:color w:val="3C3C3C"/>
          <w:sz w:val="21"/>
          <w:szCs w:val="21"/>
          <w:lang w:eastAsia="fr-FR"/>
        </w:rPr>
        <w:br/>
        <w:t>Vu l'arrêté du 3 avril 2019 fixant le programme d'enseignement de langues vivantes des classes préparant au certificat d'aptitude professionnelle et des classes préparant au baccalauréat professionnel ;</w:t>
      </w:r>
      <w:r w:rsidRPr="009B0A28">
        <w:rPr>
          <w:rFonts w:ascii="Arial" w:eastAsia="Times New Roman" w:hAnsi="Arial" w:cs="Arial"/>
          <w:color w:val="3C3C3C"/>
          <w:sz w:val="21"/>
          <w:szCs w:val="21"/>
          <w:lang w:eastAsia="fr-FR"/>
        </w:rPr>
        <w:br/>
        <w:t>Vu l'arrêté du 17 juin 2020 fixant les unités générales du baccalauréat professionnel et définissant les modalités d'évaluation des épreuves ou sous-épreuves d'enseignement général ;</w:t>
      </w:r>
      <w:r w:rsidRPr="009B0A28">
        <w:rPr>
          <w:rFonts w:ascii="Arial" w:eastAsia="Times New Roman" w:hAnsi="Arial" w:cs="Arial"/>
          <w:color w:val="3C3C3C"/>
          <w:sz w:val="21"/>
          <w:szCs w:val="21"/>
          <w:lang w:eastAsia="fr-FR"/>
        </w:rPr>
        <w:br/>
        <w:t>Vu l'avis du conseil supérieur de l'éducation en date du 17 novembre 2020,</w:t>
      </w:r>
      <w:r w:rsidRPr="009B0A28">
        <w:rPr>
          <w:rFonts w:ascii="Arial" w:eastAsia="Times New Roman" w:hAnsi="Arial" w:cs="Arial"/>
          <w:color w:val="3C3C3C"/>
          <w:sz w:val="21"/>
          <w:szCs w:val="21"/>
          <w:lang w:eastAsia="fr-FR"/>
        </w:rPr>
        <w:br/>
        <w:t>Arrête :</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14" w:history="1">
        <w:r w:rsidRPr="009B0A28">
          <w:rPr>
            <w:rFonts w:ascii="Arial" w:eastAsia="Times New Roman" w:hAnsi="Arial" w:cs="Arial"/>
            <w:b/>
            <w:bCs/>
            <w:color w:val="4A5E81"/>
            <w:sz w:val="24"/>
            <w:szCs w:val="24"/>
            <w:u w:val="single"/>
            <w:lang w:eastAsia="fr-FR"/>
          </w:rPr>
          <w:t>Article 1</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A l'article 1er de l'arrêté du 3 avril 2013 susvisé, les mots : « l'arrêté du 10 février 2009 » sont remplacés par les mots : « l'arrêté du 3 avril 2019 ».</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15" w:history="1">
        <w:r w:rsidRPr="009B0A28">
          <w:rPr>
            <w:rFonts w:ascii="Arial" w:eastAsia="Times New Roman" w:hAnsi="Arial" w:cs="Arial"/>
            <w:b/>
            <w:bCs/>
            <w:color w:val="4A5E81"/>
            <w:sz w:val="24"/>
            <w:szCs w:val="24"/>
            <w:u w:val="single"/>
            <w:lang w:eastAsia="fr-FR"/>
          </w:rPr>
          <w:t>Article 2</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L'article 2 du même arrêté est ainsi modifié :</w:t>
      </w:r>
      <w:r w:rsidRPr="009B0A28">
        <w:rPr>
          <w:rFonts w:ascii="Arial" w:eastAsia="Times New Roman" w:hAnsi="Arial" w:cs="Arial"/>
          <w:color w:val="3C3C3C"/>
          <w:sz w:val="24"/>
          <w:szCs w:val="24"/>
          <w:lang w:eastAsia="fr-FR"/>
        </w:rPr>
        <w:br/>
        <w:t>1° La liste des langues est supprimée ;</w:t>
      </w:r>
      <w:r w:rsidRPr="009B0A28">
        <w:rPr>
          <w:rFonts w:ascii="Arial" w:eastAsia="Times New Roman" w:hAnsi="Arial" w:cs="Arial"/>
          <w:color w:val="3C3C3C"/>
          <w:sz w:val="24"/>
          <w:szCs w:val="24"/>
          <w:lang w:eastAsia="fr-FR"/>
        </w:rPr>
        <w:br/>
        <w:t>2° Les mots : « la suivante » sont remplacés par les mots : « celle proposée pour la langue vivante A à l'article 7 de l'arrêté du 17 juin 2020 susvisé ».</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16" w:history="1">
        <w:r w:rsidRPr="009B0A28">
          <w:rPr>
            <w:rFonts w:ascii="Arial" w:eastAsia="Times New Roman" w:hAnsi="Arial" w:cs="Arial"/>
            <w:b/>
            <w:bCs/>
            <w:color w:val="4A5E81"/>
            <w:sz w:val="24"/>
            <w:szCs w:val="24"/>
            <w:u w:val="single"/>
            <w:lang w:eastAsia="fr-FR"/>
          </w:rPr>
          <w:t>Article 3</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lastRenderedPageBreak/>
        <w:br/>
        <w:t>L'article 5 du même arrêté est ainsi modifié :</w:t>
      </w:r>
      <w:r w:rsidRPr="009B0A28">
        <w:rPr>
          <w:rFonts w:ascii="Arial" w:eastAsia="Times New Roman" w:hAnsi="Arial" w:cs="Arial"/>
          <w:color w:val="3C3C3C"/>
          <w:sz w:val="24"/>
          <w:szCs w:val="24"/>
          <w:lang w:eastAsia="fr-FR"/>
        </w:rPr>
        <w:br/>
        <w:t>1° Le mot : « énumérées » est remplacé par le mot : « prévues » ;</w:t>
      </w:r>
      <w:r w:rsidRPr="009B0A28">
        <w:rPr>
          <w:rFonts w:ascii="Arial" w:eastAsia="Times New Roman" w:hAnsi="Arial" w:cs="Arial"/>
          <w:color w:val="3C3C3C"/>
          <w:sz w:val="24"/>
          <w:szCs w:val="24"/>
          <w:lang w:eastAsia="fr-FR"/>
        </w:rPr>
        <w:br/>
        <w:t>2° Les mots : « a et b de l'annexe à l'arrêté du 10 février 2009 susvisé » sont remplacés par les mots : « annexe V à l'arrêté du 17 juin 2020 précité à partir de la session d'examen 2022, commençant au 1er janvier 2022 ».</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17" w:history="1">
        <w:r w:rsidRPr="009B0A28">
          <w:rPr>
            <w:rFonts w:ascii="Arial" w:eastAsia="Times New Roman" w:hAnsi="Arial" w:cs="Arial"/>
            <w:b/>
            <w:bCs/>
            <w:color w:val="4A5E81"/>
            <w:sz w:val="24"/>
            <w:szCs w:val="24"/>
            <w:u w:val="single"/>
            <w:lang w:eastAsia="fr-FR"/>
          </w:rPr>
          <w:t>Article 4</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Le premier alinéa de l'article 6 du même arrêté est ainsi modifié :</w:t>
      </w:r>
      <w:r w:rsidRPr="009B0A28">
        <w:rPr>
          <w:rFonts w:ascii="Arial" w:eastAsia="Times New Roman" w:hAnsi="Arial" w:cs="Arial"/>
          <w:color w:val="3C3C3C"/>
          <w:sz w:val="24"/>
          <w:szCs w:val="24"/>
          <w:lang w:eastAsia="fr-FR"/>
        </w:rPr>
        <w:br/>
        <w:t>1° La liste des langues est supprimée ;</w:t>
      </w:r>
      <w:r w:rsidRPr="009B0A28">
        <w:rPr>
          <w:rFonts w:ascii="Arial" w:eastAsia="Times New Roman" w:hAnsi="Arial" w:cs="Arial"/>
          <w:color w:val="3C3C3C"/>
          <w:sz w:val="24"/>
          <w:szCs w:val="24"/>
          <w:lang w:eastAsia="fr-FR"/>
        </w:rPr>
        <w:br/>
        <w:t>2° Les mots : « la suivante » sont remplacés par les mots : « celle prévue à l'article 9 de l'arrêté du 17 juin 2020 précité. »</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18" w:history="1">
        <w:r w:rsidRPr="009B0A28">
          <w:rPr>
            <w:rFonts w:ascii="Arial" w:eastAsia="Times New Roman" w:hAnsi="Arial" w:cs="Arial"/>
            <w:b/>
            <w:bCs/>
            <w:color w:val="4A5E81"/>
            <w:sz w:val="24"/>
            <w:szCs w:val="24"/>
            <w:u w:val="single"/>
            <w:lang w:eastAsia="fr-FR"/>
          </w:rPr>
          <w:t>Article 5</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Le premier alinéa de l'article 8 du même arrêté est ainsi modifié :</w:t>
      </w:r>
      <w:r w:rsidRPr="009B0A28">
        <w:rPr>
          <w:rFonts w:ascii="Arial" w:eastAsia="Times New Roman" w:hAnsi="Arial" w:cs="Arial"/>
          <w:color w:val="3C3C3C"/>
          <w:sz w:val="24"/>
          <w:szCs w:val="24"/>
          <w:lang w:eastAsia="fr-FR"/>
        </w:rPr>
        <w:br/>
        <w:t>1° Entre les mots : « langue obligatoire » et « pour épreuve facultative » sont insérés les mots : « figurent en annexe V » ;</w:t>
      </w:r>
      <w:r w:rsidRPr="009B0A28">
        <w:rPr>
          <w:rFonts w:ascii="Arial" w:eastAsia="Times New Roman" w:hAnsi="Arial" w:cs="Arial"/>
          <w:color w:val="3C3C3C"/>
          <w:sz w:val="24"/>
          <w:szCs w:val="24"/>
          <w:lang w:eastAsia="fr-FR"/>
        </w:rPr>
        <w:br/>
        <w:t>2° Les mots : « figurent en annexe du présent arrêté » sont remplacés par les mots : « en annexe XI de l'arrêté du 17 juin 2020 précité à partir de la session d'examen 2022, commençant au 1er janvier 2022 ».</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19" w:history="1">
        <w:r w:rsidRPr="009B0A28">
          <w:rPr>
            <w:rFonts w:ascii="Arial" w:eastAsia="Times New Roman" w:hAnsi="Arial" w:cs="Arial"/>
            <w:b/>
            <w:bCs/>
            <w:color w:val="4A5E81"/>
            <w:sz w:val="24"/>
            <w:szCs w:val="24"/>
            <w:u w:val="single"/>
            <w:lang w:eastAsia="fr-FR"/>
          </w:rPr>
          <w:t>Article 6</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L'annexe du présent arrêté dans sa version antérieure à la publication du présent arrêté est abrogée à l'issue de la session d'examen 2021, se terminant au 31 décembre 2021.</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20" w:history="1">
        <w:r w:rsidRPr="009B0A28">
          <w:rPr>
            <w:rFonts w:ascii="Arial" w:eastAsia="Times New Roman" w:hAnsi="Arial" w:cs="Arial"/>
            <w:b/>
            <w:bCs/>
            <w:color w:val="4A5E81"/>
            <w:sz w:val="24"/>
            <w:szCs w:val="24"/>
            <w:u w:val="single"/>
            <w:lang w:eastAsia="fr-FR"/>
          </w:rPr>
          <w:t>Article 7</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Les dispositions du présent arrêté entrent en application à la rentrée scolaire 2020-2021 pour la première année et à la rentrée scolaire 2021-2022 pour la seconde année de formation.</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21" w:history="1">
        <w:r w:rsidRPr="009B0A28">
          <w:rPr>
            <w:rFonts w:ascii="Arial" w:eastAsia="Times New Roman" w:hAnsi="Arial" w:cs="Arial"/>
            <w:b/>
            <w:bCs/>
            <w:color w:val="4A5E81"/>
            <w:sz w:val="24"/>
            <w:szCs w:val="24"/>
            <w:u w:val="single"/>
            <w:lang w:eastAsia="fr-FR"/>
          </w:rPr>
          <w:t>Article 8</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Les dispositions du présent arrêté relatives à la définition des épreuves entrent en vigueur à compter de la session de l'examen 2022.</w:t>
      </w:r>
    </w:p>
    <w:p w:rsidR="009B0A28" w:rsidRPr="009B0A28" w:rsidRDefault="009B0A28" w:rsidP="009B0A28">
      <w:pPr>
        <w:numPr>
          <w:ilvl w:val="0"/>
          <w:numId w:val="5"/>
        </w:numPr>
        <w:spacing w:after="120" w:line="240" w:lineRule="auto"/>
        <w:outlineLvl w:val="3"/>
        <w:rPr>
          <w:rFonts w:ascii="Arial" w:eastAsia="Times New Roman" w:hAnsi="Arial" w:cs="Arial"/>
          <w:b/>
          <w:bCs/>
          <w:color w:val="4A5E81"/>
          <w:sz w:val="24"/>
          <w:szCs w:val="24"/>
          <w:lang w:eastAsia="fr-FR"/>
        </w:rPr>
      </w:pPr>
      <w:hyperlink r:id="rId22" w:history="1">
        <w:r w:rsidRPr="009B0A28">
          <w:rPr>
            <w:rFonts w:ascii="Arial" w:eastAsia="Times New Roman" w:hAnsi="Arial" w:cs="Arial"/>
            <w:b/>
            <w:bCs/>
            <w:color w:val="4A5E81"/>
            <w:sz w:val="24"/>
            <w:szCs w:val="24"/>
            <w:u w:val="single"/>
            <w:lang w:eastAsia="fr-FR"/>
          </w:rPr>
          <w:t>Article 9</w:t>
        </w:r>
      </w:hyperlink>
    </w:p>
    <w:p w:rsidR="009B0A28" w:rsidRPr="009B0A28" w:rsidRDefault="009B0A28" w:rsidP="009B0A28">
      <w:pPr>
        <w:spacing w:after="240" w:line="240" w:lineRule="auto"/>
        <w:ind w:left="720"/>
        <w:rPr>
          <w:rFonts w:ascii="Arial" w:eastAsia="Times New Roman" w:hAnsi="Arial" w:cs="Arial"/>
          <w:color w:val="3C3C3C"/>
          <w:sz w:val="24"/>
          <w:szCs w:val="24"/>
          <w:lang w:eastAsia="fr-FR"/>
        </w:rPr>
      </w:pPr>
      <w:r w:rsidRPr="009B0A28">
        <w:rPr>
          <w:rFonts w:ascii="Arial" w:eastAsia="Times New Roman" w:hAnsi="Arial" w:cs="Arial"/>
          <w:color w:val="3C3C3C"/>
          <w:sz w:val="24"/>
          <w:szCs w:val="24"/>
          <w:lang w:eastAsia="fr-FR"/>
        </w:rPr>
        <w:br/>
        <w:t>Le directeur général de l'enseignement scolaire et les recteurs d'académie sont chargés, chacun en ce qui le concerne, de l'exécution du présent arrêté, qui sera publié au Journal officiel de la République française.</w:t>
      </w:r>
    </w:p>
    <w:p w:rsidR="009B0A28" w:rsidRPr="009B0A28" w:rsidRDefault="009B0A28" w:rsidP="009B0A28">
      <w:pPr>
        <w:spacing w:after="240" w:line="240" w:lineRule="auto"/>
        <w:rPr>
          <w:rFonts w:ascii="Arial" w:eastAsia="Times New Roman" w:hAnsi="Arial" w:cs="Arial"/>
          <w:color w:val="3C3C3C"/>
          <w:sz w:val="21"/>
          <w:szCs w:val="21"/>
          <w:lang w:eastAsia="fr-FR"/>
        </w:rPr>
      </w:pPr>
      <w:r w:rsidRPr="009B0A28">
        <w:rPr>
          <w:rFonts w:ascii="Arial" w:eastAsia="Times New Roman" w:hAnsi="Arial" w:cs="Arial"/>
          <w:color w:val="3C3C3C"/>
          <w:sz w:val="21"/>
          <w:szCs w:val="21"/>
          <w:lang w:eastAsia="fr-FR"/>
        </w:rPr>
        <w:br/>
        <w:t>Fait le 16 décembre 2020.</w:t>
      </w:r>
    </w:p>
    <w:p w:rsidR="009B0A28" w:rsidRPr="009B0A28" w:rsidRDefault="009B0A28" w:rsidP="009B0A28">
      <w:pPr>
        <w:spacing w:after="240" w:line="240" w:lineRule="auto"/>
        <w:rPr>
          <w:rFonts w:ascii="Arial" w:eastAsia="Times New Roman" w:hAnsi="Arial" w:cs="Arial"/>
          <w:color w:val="3C3C3C"/>
          <w:sz w:val="21"/>
          <w:szCs w:val="21"/>
          <w:lang w:eastAsia="fr-FR"/>
        </w:rPr>
      </w:pPr>
      <w:r w:rsidRPr="009B0A28">
        <w:rPr>
          <w:rFonts w:ascii="Arial" w:eastAsia="Times New Roman" w:hAnsi="Arial" w:cs="Arial"/>
          <w:color w:val="3C3C3C"/>
          <w:sz w:val="21"/>
          <w:szCs w:val="21"/>
          <w:lang w:eastAsia="fr-FR"/>
        </w:rPr>
        <w:lastRenderedPageBreak/>
        <w:br/>
        <w:t>Pour le ministre et par délégation :</w:t>
      </w:r>
      <w:r w:rsidRPr="009B0A28">
        <w:rPr>
          <w:rFonts w:ascii="Arial" w:eastAsia="Times New Roman" w:hAnsi="Arial" w:cs="Arial"/>
          <w:color w:val="3C3C3C"/>
          <w:sz w:val="21"/>
          <w:szCs w:val="21"/>
          <w:lang w:eastAsia="fr-FR"/>
        </w:rPr>
        <w:br/>
        <w:t>La cheffe du service de l'instruction publique et de l'action pédagogique, adjointe au directeur général de l'enseignement scolaire,</w:t>
      </w:r>
      <w:r w:rsidRPr="009B0A28">
        <w:rPr>
          <w:rFonts w:ascii="Arial" w:eastAsia="Times New Roman" w:hAnsi="Arial" w:cs="Arial"/>
          <w:color w:val="3C3C3C"/>
          <w:sz w:val="21"/>
          <w:szCs w:val="21"/>
          <w:lang w:eastAsia="fr-FR"/>
        </w:rPr>
        <w:br/>
        <w:t xml:space="preserve">R.-M. </w:t>
      </w:r>
      <w:proofErr w:type="spellStart"/>
      <w:r w:rsidRPr="009B0A28">
        <w:rPr>
          <w:rFonts w:ascii="Arial" w:eastAsia="Times New Roman" w:hAnsi="Arial" w:cs="Arial"/>
          <w:color w:val="3C3C3C"/>
          <w:sz w:val="21"/>
          <w:szCs w:val="21"/>
          <w:lang w:eastAsia="fr-FR"/>
        </w:rPr>
        <w:t>Pradeilles</w:t>
      </w:r>
      <w:proofErr w:type="spellEnd"/>
      <w:r w:rsidRPr="009B0A28">
        <w:rPr>
          <w:rFonts w:ascii="Arial" w:eastAsia="Times New Roman" w:hAnsi="Arial" w:cs="Arial"/>
          <w:color w:val="3C3C3C"/>
          <w:sz w:val="21"/>
          <w:szCs w:val="21"/>
          <w:lang w:eastAsia="fr-FR"/>
        </w:rPr>
        <w:t>-Duval</w:t>
      </w:r>
    </w:p>
    <w:p w:rsidR="009B0A28" w:rsidRDefault="009B0A28" w:rsidP="007F624A">
      <w:pPr>
        <w:shd w:val="clear" w:color="auto" w:fill="FFFFFF"/>
        <w:spacing w:after="75" w:line="240" w:lineRule="auto"/>
        <w:textAlignment w:val="top"/>
        <w:outlineLvl w:val="0"/>
        <w:rPr>
          <w:rFonts w:ascii="Arial" w:eastAsia="Times New Roman" w:hAnsi="Arial" w:cs="Arial"/>
          <w:color w:val="4A5E81"/>
          <w:kern w:val="36"/>
          <w:sz w:val="36"/>
          <w:szCs w:val="36"/>
          <w:lang w:eastAsia="fr-FR"/>
        </w:rPr>
      </w:pPr>
    </w:p>
    <w:p w:rsidR="007F624A" w:rsidRPr="007F624A" w:rsidRDefault="007F624A" w:rsidP="007F624A">
      <w:pPr>
        <w:shd w:val="clear" w:color="auto" w:fill="FFFFFF"/>
        <w:spacing w:after="75" w:line="240" w:lineRule="auto"/>
        <w:textAlignment w:val="top"/>
        <w:outlineLvl w:val="0"/>
        <w:rPr>
          <w:rFonts w:ascii="Arial" w:eastAsia="Times New Roman" w:hAnsi="Arial" w:cs="Arial"/>
          <w:color w:val="4A5E81"/>
          <w:kern w:val="36"/>
          <w:sz w:val="36"/>
          <w:szCs w:val="36"/>
          <w:lang w:eastAsia="fr-FR"/>
        </w:rPr>
      </w:pPr>
      <w:r w:rsidRPr="007F624A">
        <w:rPr>
          <w:rFonts w:ascii="Arial" w:eastAsia="Times New Roman" w:hAnsi="Arial" w:cs="Arial"/>
          <w:color w:val="4A5E81"/>
          <w:kern w:val="36"/>
          <w:sz w:val="36"/>
          <w:szCs w:val="36"/>
          <w:lang w:eastAsia="fr-FR"/>
        </w:rPr>
        <w:t>Arrêté du 3 avril 2013 fixant les programmes et définissant les épreuves de l'enseignement des langues vivantes étrangères applicables dans les classes préparant au brevet des métiers d'art</w:t>
      </w:r>
    </w:p>
    <w:p w:rsidR="007F624A" w:rsidRPr="007F624A" w:rsidRDefault="007F624A" w:rsidP="007F624A">
      <w:pPr>
        <w:shd w:val="clear" w:color="auto" w:fill="FFFFFF"/>
        <w:spacing w:after="0" w:line="288" w:lineRule="atLeast"/>
        <w:textAlignment w:val="top"/>
        <w:rPr>
          <w:rFonts w:ascii="Times New Roman" w:eastAsia="Times New Roman" w:hAnsi="Times New Roman" w:cs="Times New Roman"/>
          <w:i/>
          <w:iCs/>
          <w:sz w:val="18"/>
          <w:szCs w:val="18"/>
          <w:lang w:eastAsia="fr-FR"/>
        </w:rPr>
      </w:pPr>
      <w:r w:rsidRPr="007F624A">
        <w:rPr>
          <w:rFonts w:ascii="Times New Roman" w:eastAsia="Times New Roman" w:hAnsi="Times New Roman" w:cs="Times New Roman"/>
          <w:i/>
          <w:iCs/>
          <w:sz w:val="18"/>
          <w:szCs w:val="18"/>
          <w:lang w:eastAsia="fr-FR"/>
        </w:rPr>
        <w:t>Dernière mise à jour des données de ce texte : 08 janvier 2021</w:t>
      </w:r>
    </w:p>
    <w:p w:rsidR="007F624A" w:rsidRPr="007F624A" w:rsidRDefault="007F624A" w:rsidP="007F624A">
      <w:pPr>
        <w:shd w:val="clear" w:color="auto" w:fill="FFFFFF"/>
        <w:spacing w:after="0" w:line="288" w:lineRule="atLeast"/>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NOR : MENE1308673A</w:t>
      </w:r>
    </w:p>
    <w:p w:rsidR="007F624A" w:rsidRPr="007F624A" w:rsidRDefault="007F624A" w:rsidP="007F624A">
      <w:pPr>
        <w:shd w:val="clear" w:color="auto" w:fill="FFFFFF"/>
        <w:wordWrap w:val="0"/>
        <w:spacing w:after="0" w:line="288" w:lineRule="atLeast"/>
        <w:textAlignment w:val="top"/>
        <w:rPr>
          <w:rFonts w:ascii="Times New Roman" w:eastAsia="Times New Roman" w:hAnsi="Times New Roman" w:cs="Times New Roman"/>
          <w:sz w:val="24"/>
          <w:szCs w:val="24"/>
          <w:lang w:eastAsia="fr-FR"/>
        </w:rPr>
      </w:pPr>
      <w:hyperlink r:id="rId23" w:history="1">
        <w:r w:rsidRPr="007F624A">
          <w:rPr>
            <w:rFonts w:ascii="Times New Roman" w:eastAsia="Times New Roman" w:hAnsi="Times New Roman" w:cs="Times New Roman"/>
            <w:color w:val="4A5E81"/>
            <w:sz w:val="24"/>
            <w:szCs w:val="24"/>
            <w:u w:val="single"/>
            <w:lang w:eastAsia="fr-FR"/>
          </w:rPr>
          <w:t>JORF n°0099 du 27 avril 2013</w:t>
        </w:r>
      </w:hyperlink>
    </w:p>
    <w:p w:rsidR="007F624A" w:rsidRPr="007F624A" w:rsidRDefault="007F624A" w:rsidP="007F624A">
      <w:pPr>
        <w:numPr>
          <w:ilvl w:val="0"/>
          <w:numId w:val="1"/>
        </w:numPr>
        <w:shd w:val="clear" w:color="auto" w:fill="FFFFFF"/>
        <w:spacing w:before="100" w:beforeAutospacing="1" w:after="100" w:afterAutospacing="1" w:line="288" w:lineRule="atLeast"/>
        <w:ind w:left="0" w:right="300"/>
        <w:textAlignment w:val="top"/>
        <w:rPr>
          <w:rFonts w:ascii="Times New Roman" w:eastAsia="Times New Roman" w:hAnsi="Times New Roman" w:cs="Times New Roman"/>
          <w:sz w:val="21"/>
          <w:szCs w:val="21"/>
          <w:lang w:eastAsia="fr-FR"/>
        </w:rPr>
      </w:pPr>
      <w:hyperlink r:id="rId24" w:history="1">
        <w:r w:rsidRPr="007F624A">
          <w:rPr>
            <w:rFonts w:ascii="Times New Roman" w:eastAsia="Times New Roman" w:hAnsi="Times New Roman" w:cs="Times New Roman"/>
            <w:color w:val="5C75A2"/>
            <w:sz w:val="21"/>
            <w:szCs w:val="21"/>
            <w:u w:val="single"/>
            <w:lang w:eastAsia="fr-FR"/>
          </w:rPr>
          <w:t>Accéder à la version initiale</w:t>
        </w:r>
      </w:hyperlink>
    </w:p>
    <w:p w:rsidR="007F624A" w:rsidRPr="007F624A" w:rsidRDefault="007F624A" w:rsidP="007F624A">
      <w:pPr>
        <w:shd w:val="clear" w:color="auto" w:fill="FFFFFF"/>
        <w:spacing w:after="0" w:line="288" w:lineRule="atLeast"/>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 xml:space="preserve">Recherche simple dans le </w:t>
      </w:r>
      <w:proofErr w:type="spellStart"/>
      <w:r w:rsidRPr="007F624A">
        <w:rPr>
          <w:rFonts w:ascii="Times New Roman" w:eastAsia="Times New Roman" w:hAnsi="Times New Roman" w:cs="Times New Roman"/>
          <w:sz w:val="24"/>
          <w:szCs w:val="24"/>
          <w:lang w:eastAsia="fr-FR"/>
        </w:rPr>
        <w:t>codeRechercher</w:t>
      </w:r>
      <w:proofErr w:type="spellEnd"/>
      <w:r w:rsidRPr="007F624A">
        <w:rPr>
          <w:rFonts w:ascii="Times New Roman" w:eastAsia="Times New Roman" w:hAnsi="Times New Roman" w:cs="Times New Roman"/>
          <w:sz w:val="24"/>
          <w:szCs w:val="24"/>
          <w:lang w:eastAsia="fr-FR"/>
        </w:rPr>
        <w:t xml:space="preserve"> dans le texte...</w:t>
      </w:r>
      <w:r w:rsidRPr="007F624A">
        <w:rPr>
          <w:rFonts w:ascii="Times New Roman" w:eastAsia="Times New Roman" w:hAnsi="Times New Roman" w:cs="Times New Roman"/>
          <w:sz w:val="24"/>
          <w:szCs w:val="24"/>
          <w:lang w:eastAsia="fr-FR"/>
        </w:rPr>
        <w:object w:dxaOrig="1440" w:dyaOrig="1440">
          <v:shape id="_x0000_i1036" type="#_x0000_t75" style="width:1in;height:18pt" o:ole="">
            <v:imagedata r:id="rId7" o:title=""/>
          </v:shape>
          <w:control r:id="rId25" w:name="DefaultOcxName" w:shapeid="_x0000_i1036"/>
        </w:object>
      </w:r>
    </w:p>
    <w:p w:rsidR="007F624A" w:rsidRPr="007F624A" w:rsidRDefault="007F624A" w:rsidP="007F624A">
      <w:pPr>
        <w:shd w:val="clear" w:color="auto" w:fill="FFFFFF"/>
        <w:spacing w:after="0" w:line="288" w:lineRule="atLeast"/>
        <w:textAlignment w:val="top"/>
        <w:rPr>
          <w:rFonts w:ascii="Times New Roman" w:eastAsia="Times New Roman" w:hAnsi="Times New Roman" w:cs="Times New Roman"/>
          <w:sz w:val="18"/>
          <w:szCs w:val="18"/>
          <w:lang w:eastAsia="fr-FR"/>
        </w:rPr>
      </w:pPr>
      <w:r w:rsidRPr="007F624A">
        <w:rPr>
          <w:rFonts w:ascii="Times New Roman" w:eastAsia="Times New Roman" w:hAnsi="Times New Roman" w:cs="Times New Roman"/>
          <w:sz w:val="18"/>
          <w:szCs w:val="18"/>
          <w:lang w:eastAsia="fr-FR"/>
        </w:rPr>
        <w:object w:dxaOrig="1440" w:dyaOrig="1440">
          <v:shape id="_x0000_i1035" type="#_x0000_t75" style="width:1in;height:18pt" o:ole="">
            <v:imagedata r:id="rId7" o:title=""/>
          </v:shape>
          <w:control r:id="rId26" w:name="DefaultOcxName1" w:shapeid="_x0000_i1035"/>
        </w:object>
      </w:r>
    </w:p>
    <w:p w:rsidR="007F624A" w:rsidRPr="007F624A" w:rsidRDefault="007F624A" w:rsidP="007F624A">
      <w:pPr>
        <w:shd w:val="clear" w:color="auto" w:fill="FFFFFF"/>
        <w:spacing w:after="0" w:line="288" w:lineRule="atLeast"/>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 xml:space="preserve">Valider la </w:t>
      </w:r>
      <w:proofErr w:type="spellStart"/>
      <w:r w:rsidRPr="007F624A">
        <w:rPr>
          <w:rFonts w:ascii="Times New Roman" w:eastAsia="Times New Roman" w:hAnsi="Times New Roman" w:cs="Times New Roman"/>
          <w:sz w:val="24"/>
          <w:szCs w:val="24"/>
          <w:lang w:eastAsia="fr-FR"/>
        </w:rPr>
        <w:t>recherche</w:t>
      </w:r>
      <w:hyperlink r:id="rId27" w:tooltip="Réinitialiser le contenu du champ de formulaire" w:history="1">
        <w:r w:rsidRPr="007F624A">
          <w:rPr>
            <w:rFonts w:ascii="Times New Roman" w:eastAsia="Times New Roman" w:hAnsi="Times New Roman" w:cs="Times New Roman"/>
            <w:color w:val="5C5C5C"/>
            <w:sz w:val="21"/>
            <w:szCs w:val="21"/>
            <w:u w:val="single"/>
            <w:lang w:eastAsia="fr-FR"/>
          </w:rPr>
          <w:t>Réinitialiser</w:t>
        </w:r>
        <w:proofErr w:type="spellEnd"/>
      </w:hyperlink>
    </w:p>
    <w:p w:rsidR="007F624A" w:rsidRPr="007F624A" w:rsidRDefault="007F624A" w:rsidP="007F624A">
      <w:pPr>
        <w:shd w:val="clear" w:color="auto" w:fill="4A5E81"/>
        <w:spacing w:after="0" w:line="288" w:lineRule="atLeast"/>
        <w:jc w:val="center"/>
        <w:textAlignment w:val="top"/>
        <w:rPr>
          <w:rFonts w:ascii="Arial" w:eastAsia="Times New Roman" w:hAnsi="Arial" w:cs="Arial"/>
          <w:b/>
          <w:bCs/>
          <w:color w:val="FFFFFF"/>
          <w:sz w:val="30"/>
          <w:szCs w:val="30"/>
          <w:lang w:eastAsia="fr-FR"/>
        </w:rPr>
      </w:pPr>
      <w:proofErr w:type="spellStart"/>
      <w:r w:rsidRPr="007F624A">
        <w:rPr>
          <w:rFonts w:ascii="Arial" w:eastAsia="Times New Roman" w:hAnsi="Arial" w:cs="Arial"/>
          <w:b/>
          <w:bCs/>
          <w:color w:val="FFFFFF"/>
          <w:sz w:val="30"/>
          <w:szCs w:val="30"/>
          <w:lang w:eastAsia="fr-FR"/>
        </w:rPr>
        <w:t>ChronoLégi</w:t>
      </w:r>
      <w:proofErr w:type="spellEnd"/>
    </w:p>
    <w:p w:rsidR="007F624A" w:rsidRPr="007F624A" w:rsidRDefault="007F624A" w:rsidP="007F624A">
      <w:pPr>
        <w:shd w:val="clear" w:color="auto" w:fill="5C75A2"/>
        <w:spacing w:after="0" w:line="288" w:lineRule="atLeast"/>
        <w:textAlignment w:val="top"/>
        <w:rPr>
          <w:rFonts w:ascii="Times New Roman" w:eastAsia="Times New Roman" w:hAnsi="Times New Roman" w:cs="Times New Roman"/>
          <w:color w:val="FFFFFF"/>
          <w:sz w:val="24"/>
          <w:szCs w:val="24"/>
          <w:lang w:eastAsia="fr-FR"/>
        </w:rPr>
      </w:pPr>
      <w:r w:rsidRPr="007F624A">
        <w:rPr>
          <w:rFonts w:ascii="Times New Roman" w:eastAsia="Times New Roman" w:hAnsi="Times New Roman" w:cs="Times New Roman"/>
          <w:color w:val="FFFFFF"/>
          <w:sz w:val="24"/>
          <w:szCs w:val="24"/>
          <w:lang w:eastAsia="fr-FR"/>
        </w:rPr>
        <w:t xml:space="preserve">Version à la </w:t>
      </w:r>
      <w:proofErr w:type="gramStart"/>
      <w:r w:rsidRPr="007F624A">
        <w:rPr>
          <w:rFonts w:ascii="Times New Roman" w:eastAsia="Times New Roman" w:hAnsi="Times New Roman" w:cs="Times New Roman"/>
          <w:color w:val="FFFFFF"/>
          <w:sz w:val="24"/>
          <w:szCs w:val="24"/>
          <w:lang w:eastAsia="fr-FR"/>
        </w:rPr>
        <w:t>date(</w:t>
      </w:r>
      <w:proofErr w:type="gramEnd"/>
      <w:r w:rsidRPr="007F624A">
        <w:rPr>
          <w:rFonts w:ascii="Times New Roman" w:eastAsia="Times New Roman" w:hAnsi="Times New Roman" w:cs="Times New Roman"/>
          <w:color w:val="FFFFFF"/>
          <w:sz w:val="24"/>
          <w:szCs w:val="24"/>
          <w:lang w:eastAsia="fr-FR"/>
        </w:rPr>
        <w:t>format JJ/MM/AAAA)d'aujourd'hui</w:t>
      </w:r>
    </w:p>
    <w:p w:rsidR="007F624A" w:rsidRPr="007F624A" w:rsidRDefault="007F624A" w:rsidP="007F624A">
      <w:pPr>
        <w:shd w:val="clear" w:color="auto" w:fill="5C75A2"/>
        <w:spacing w:after="0" w:line="288" w:lineRule="atLeast"/>
        <w:textAlignment w:val="top"/>
        <w:rPr>
          <w:rFonts w:ascii="Times New Roman" w:eastAsia="Times New Roman" w:hAnsi="Times New Roman" w:cs="Times New Roman"/>
          <w:color w:val="FFFFFF"/>
          <w:sz w:val="24"/>
          <w:szCs w:val="24"/>
          <w:lang w:eastAsia="fr-FR"/>
        </w:rPr>
      </w:pPr>
      <w:proofErr w:type="gramStart"/>
      <w:r w:rsidRPr="007F624A">
        <w:rPr>
          <w:rFonts w:ascii="Times New Roman" w:eastAsia="Times New Roman" w:hAnsi="Times New Roman" w:cs="Times New Roman"/>
          <w:color w:val="FFFFFF"/>
          <w:sz w:val="24"/>
          <w:szCs w:val="24"/>
          <w:lang w:eastAsia="fr-FR"/>
        </w:rPr>
        <w:t>ou</w:t>
      </w:r>
      <w:proofErr w:type="gramEnd"/>
      <w:r w:rsidRPr="007F624A">
        <w:rPr>
          <w:rFonts w:ascii="Times New Roman" w:eastAsia="Times New Roman" w:hAnsi="Times New Roman" w:cs="Times New Roman"/>
          <w:color w:val="FFFFFF"/>
          <w:sz w:val="24"/>
          <w:szCs w:val="24"/>
          <w:lang w:eastAsia="fr-FR"/>
        </w:rPr>
        <w:t xml:space="preserve"> du</w:t>
      </w:r>
    </w:p>
    <w:p w:rsidR="007F624A" w:rsidRPr="007F624A" w:rsidRDefault="007F624A" w:rsidP="007F624A">
      <w:pPr>
        <w:shd w:val="clear" w:color="auto" w:fill="5C75A2"/>
        <w:spacing w:after="0" w:line="288" w:lineRule="atLeast"/>
        <w:textAlignment w:val="bottom"/>
        <w:rPr>
          <w:rFonts w:ascii="Times New Roman" w:eastAsia="Times New Roman" w:hAnsi="Times New Roman" w:cs="Times New Roman"/>
          <w:color w:val="FFFFFF"/>
          <w:sz w:val="24"/>
          <w:szCs w:val="24"/>
          <w:lang w:eastAsia="fr-FR"/>
        </w:rPr>
      </w:pPr>
      <w:r w:rsidRPr="007F624A">
        <w:rPr>
          <w:rFonts w:ascii="Times New Roman" w:eastAsia="Times New Roman" w:hAnsi="Times New Roman" w:cs="Times New Roman"/>
          <w:color w:val="FFFFFF"/>
          <w:sz w:val="24"/>
          <w:szCs w:val="24"/>
          <w:lang w:eastAsia="fr-FR"/>
        </w:rPr>
        <w:object w:dxaOrig="1440" w:dyaOrig="1440">
          <v:shape id="_x0000_i1034" type="#_x0000_t75" style="width:1in;height:18pt" o:ole="">
            <v:imagedata r:id="rId28" o:title=""/>
          </v:shape>
          <w:control r:id="rId29" w:name="DefaultOcxName2" w:shapeid="_x0000_i1034"/>
        </w:object>
      </w:r>
    </w:p>
    <w:p w:rsidR="007F624A" w:rsidRPr="007F624A" w:rsidRDefault="007F624A" w:rsidP="007F624A">
      <w:pPr>
        <w:shd w:val="clear" w:color="auto" w:fill="5C75A2"/>
        <w:spacing w:after="0" w:line="288" w:lineRule="atLeast"/>
        <w:textAlignment w:val="top"/>
        <w:rPr>
          <w:rFonts w:ascii="Times New Roman" w:eastAsia="Times New Roman" w:hAnsi="Times New Roman" w:cs="Times New Roman"/>
          <w:color w:val="FFFFFF"/>
          <w:sz w:val="24"/>
          <w:szCs w:val="24"/>
          <w:lang w:eastAsia="fr-FR"/>
        </w:rPr>
      </w:pPr>
      <w:proofErr w:type="gramStart"/>
      <w:r w:rsidRPr="007F624A">
        <w:rPr>
          <w:rFonts w:ascii="Times New Roman" w:eastAsia="Times New Roman" w:hAnsi="Times New Roman" w:cs="Times New Roman"/>
          <w:color w:val="FFFFFF"/>
          <w:sz w:val="24"/>
          <w:szCs w:val="24"/>
          <w:lang w:eastAsia="fr-FR"/>
        </w:rPr>
        <w:t>valider</w:t>
      </w:r>
      <w:proofErr w:type="gramEnd"/>
      <w:r w:rsidRPr="007F624A">
        <w:rPr>
          <w:rFonts w:ascii="Times New Roman" w:eastAsia="Times New Roman" w:hAnsi="Times New Roman" w:cs="Times New Roman"/>
          <w:color w:val="FFFFFF"/>
          <w:sz w:val="24"/>
          <w:szCs w:val="24"/>
          <w:lang w:eastAsia="fr-FR"/>
        </w:rPr>
        <w:t xml:space="preserve"> la recherche à la </w:t>
      </w:r>
      <w:proofErr w:type="spellStart"/>
      <w:r w:rsidRPr="007F624A">
        <w:rPr>
          <w:rFonts w:ascii="Times New Roman" w:eastAsia="Times New Roman" w:hAnsi="Times New Roman" w:cs="Times New Roman"/>
          <w:color w:val="FFFFFF"/>
          <w:sz w:val="24"/>
          <w:szCs w:val="24"/>
          <w:lang w:eastAsia="fr-FR"/>
        </w:rPr>
        <w:t>dateVoir</w:t>
      </w:r>
      <w:proofErr w:type="spellEnd"/>
      <w:r w:rsidRPr="007F624A">
        <w:rPr>
          <w:rFonts w:ascii="Times New Roman" w:eastAsia="Times New Roman" w:hAnsi="Times New Roman" w:cs="Times New Roman"/>
          <w:color w:val="FFFFFF"/>
          <w:sz w:val="24"/>
          <w:szCs w:val="24"/>
          <w:lang w:eastAsia="fr-FR"/>
        </w:rPr>
        <w:t xml:space="preserve"> les modifications dans le temps</w:t>
      </w:r>
    </w:p>
    <w:p w:rsidR="007F624A" w:rsidRPr="007F624A" w:rsidRDefault="007F624A" w:rsidP="007F624A">
      <w:pPr>
        <w:shd w:val="clear" w:color="auto" w:fill="F5F5F5"/>
        <w:spacing w:after="0" w:line="288" w:lineRule="atLeast"/>
        <w:jc w:val="center"/>
        <w:textAlignment w:val="top"/>
        <w:rPr>
          <w:rFonts w:ascii="Arial" w:eastAsia="Times New Roman" w:hAnsi="Arial" w:cs="Arial"/>
          <w:b/>
          <w:bCs/>
          <w:color w:val="4A5E81"/>
          <w:sz w:val="27"/>
          <w:szCs w:val="27"/>
          <w:lang w:eastAsia="fr-FR"/>
        </w:rPr>
      </w:pPr>
      <w:r w:rsidRPr="007F624A">
        <w:rPr>
          <w:rFonts w:ascii="Arial" w:eastAsia="Times New Roman" w:hAnsi="Arial" w:cs="Arial"/>
          <w:b/>
          <w:bCs/>
          <w:color w:val="4A5E81"/>
          <w:sz w:val="27"/>
          <w:szCs w:val="27"/>
          <w:lang w:eastAsia="fr-FR"/>
        </w:rPr>
        <w:t>Version en vigueur au 02 septembre 2021</w:t>
      </w:r>
    </w:p>
    <w:p w:rsidR="007F624A" w:rsidRPr="007F624A" w:rsidRDefault="007F624A" w:rsidP="007F624A">
      <w:pPr>
        <w:shd w:val="clear" w:color="auto" w:fill="FFFFFF"/>
        <w:spacing w:after="240" w:line="288" w:lineRule="atLeast"/>
        <w:textAlignment w:val="top"/>
        <w:rPr>
          <w:rFonts w:ascii="Times New Roman" w:eastAsia="Times New Roman" w:hAnsi="Times New Roman" w:cs="Times New Roman"/>
          <w:sz w:val="21"/>
          <w:szCs w:val="21"/>
          <w:lang w:eastAsia="fr-FR"/>
        </w:rPr>
      </w:pPr>
      <w:r w:rsidRPr="007F624A">
        <w:rPr>
          <w:rFonts w:ascii="Times New Roman" w:eastAsia="Times New Roman" w:hAnsi="Times New Roman" w:cs="Times New Roman"/>
          <w:sz w:val="21"/>
          <w:szCs w:val="21"/>
          <w:lang w:eastAsia="fr-FR"/>
        </w:rPr>
        <w:br/>
        <w:t>Le ministre de l'éducation nationale,</w:t>
      </w:r>
      <w:r w:rsidRPr="007F624A">
        <w:rPr>
          <w:rFonts w:ascii="Times New Roman" w:eastAsia="Times New Roman" w:hAnsi="Times New Roman" w:cs="Times New Roman"/>
          <w:sz w:val="21"/>
          <w:szCs w:val="21"/>
          <w:lang w:eastAsia="fr-FR"/>
        </w:rPr>
        <w:br/>
        <w:t>Vu le code de l'éducation ;</w:t>
      </w:r>
      <w:r w:rsidRPr="007F624A">
        <w:rPr>
          <w:rFonts w:ascii="Times New Roman" w:eastAsia="Times New Roman" w:hAnsi="Times New Roman" w:cs="Times New Roman"/>
          <w:sz w:val="21"/>
          <w:szCs w:val="21"/>
          <w:lang w:eastAsia="fr-FR"/>
        </w:rPr>
        <w:br/>
        <w:t>Vu l'arrêté du 6 octobre 1986 portant création d'un brevet des métiers d'art « ébéniste » ;</w:t>
      </w:r>
      <w:r w:rsidRPr="007F624A">
        <w:rPr>
          <w:rFonts w:ascii="Times New Roman" w:eastAsia="Times New Roman" w:hAnsi="Times New Roman" w:cs="Times New Roman"/>
          <w:sz w:val="21"/>
          <w:szCs w:val="21"/>
          <w:lang w:eastAsia="fr-FR"/>
        </w:rPr>
        <w:br/>
        <w:t>Vu l'arrêté du 20 août 1992 modifié portant création et fixant les conditions de délivrance du brevet des métiers d'art « armurerie » ;</w:t>
      </w:r>
      <w:r w:rsidRPr="007F624A">
        <w:rPr>
          <w:rFonts w:ascii="Times New Roman" w:eastAsia="Times New Roman" w:hAnsi="Times New Roman" w:cs="Times New Roman"/>
          <w:sz w:val="21"/>
          <w:szCs w:val="21"/>
          <w:lang w:eastAsia="fr-FR"/>
        </w:rPr>
        <w:br/>
        <w:t>Vu l'arrêté du 20 août 1992 modifié portant création et fixant les conditions de délivrance du brevet des métiers d'art « art de la reliure et de la dorure » ;</w:t>
      </w:r>
      <w:r w:rsidRPr="007F624A">
        <w:rPr>
          <w:rFonts w:ascii="Times New Roman" w:eastAsia="Times New Roman" w:hAnsi="Times New Roman" w:cs="Times New Roman"/>
          <w:sz w:val="21"/>
          <w:szCs w:val="21"/>
          <w:lang w:eastAsia="fr-FR"/>
        </w:rPr>
        <w:br/>
        <w:t>Vu l'arrêté du 19 mars 1993 portant création et fixant les conditions de délivrance du brevet des métiers d'art « volumes : staff et matériaux associés » ;</w:t>
      </w:r>
      <w:r w:rsidRPr="007F624A">
        <w:rPr>
          <w:rFonts w:ascii="Times New Roman" w:eastAsia="Times New Roman" w:hAnsi="Times New Roman" w:cs="Times New Roman"/>
          <w:sz w:val="21"/>
          <w:szCs w:val="21"/>
          <w:lang w:eastAsia="fr-FR"/>
        </w:rPr>
        <w:br/>
        <w:t>Vu l'arrêté du 2 juillet 1993 portant création et fixant les conditions de délivrance du brevet des métiers d'art de la gravure ;</w:t>
      </w:r>
      <w:r w:rsidRPr="007F624A">
        <w:rPr>
          <w:rFonts w:ascii="Times New Roman" w:eastAsia="Times New Roman" w:hAnsi="Times New Roman" w:cs="Times New Roman"/>
          <w:sz w:val="21"/>
          <w:szCs w:val="21"/>
          <w:lang w:eastAsia="fr-FR"/>
        </w:rPr>
        <w:br/>
        <w:t>Vu l'arrêté du 5 août 1993 modifié portant création et fixant les conditions de délivrance du brevet des métiers d'art « arts et techniques du tapis et de la tapisserie de lisse » ;</w:t>
      </w:r>
      <w:r w:rsidRPr="007F624A">
        <w:rPr>
          <w:rFonts w:ascii="Times New Roman" w:eastAsia="Times New Roman" w:hAnsi="Times New Roman" w:cs="Times New Roman"/>
          <w:sz w:val="21"/>
          <w:szCs w:val="21"/>
          <w:lang w:eastAsia="fr-FR"/>
        </w:rPr>
        <w:br/>
        <w:t>Vu l'arrêté du 13 juillet 1994 modifié portant création et fixant les conditions de délivrance du brevet des métiers d'art de la broderie ;</w:t>
      </w:r>
      <w:r w:rsidRPr="007F624A">
        <w:rPr>
          <w:rFonts w:ascii="Times New Roman" w:eastAsia="Times New Roman" w:hAnsi="Times New Roman" w:cs="Times New Roman"/>
          <w:sz w:val="21"/>
          <w:szCs w:val="21"/>
          <w:lang w:eastAsia="fr-FR"/>
        </w:rPr>
        <w:br/>
        <w:t>Vu l'arrêté du 28 juillet 1994 modifié portant création et fixant les conditions de délivrance du brevet des métiers d'art de la céramique ;</w:t>
      </w:r>
      <w:r w:rsidRPr="007F624A">
        <w:rPr>
          <w:rFonts w:ascii="Times New Roman" w:eastAsia="Times New Roman" w:hAnsi="Times New Roman" w:cs="Times New Roman"/>
          <w:sz w:val="21"/>
          <w:szCs w:val="21"/>
          <w:lang w:eastAsia="fr-FR"/>
        </w:rPr>
        <w:br/>
        <w:t xml:space="preserve">Vu l'arrêté du 22 octobre 1999 portant création et définition du brevet des métiers d'art « graphisme et </w:t>
      </w:r>
      <w:r w:rsidRPr="007F624A">
        <w:rPr>
          <w:rFonts w:ascii="Times New Roman" w:eastAsia="Times New Roman" w:hAnsi="Times New Roman" w:cs="Times New Roman"/>
          <w:sz w:val="21"/>
          <w:szCs w:val="21"/>
          <w:lang w:eastAsia="fr-FR"/>
        </w:rPr>
        <w:lastRenderedPageBreak/>
        <w:t>décor » et fixant ses conditions de délivrance ;</w:t>
      </w:r>
      <w:r w:rsidRPr="007F624A">
        <w:rPr>
          <w:rFonts w:ascii="Times New Roman" w:eastAsia="Times New Roman" w:hAnsi="Times New Roman" w:cs="Times New Roman"/>
          <w:sz w:val="21"/>
          <w:szCs w:val="21"/>
          <w:lang w:eastAsia="fr-FR"/>
        </w:rPr>
        <w:br/>
        <w:t>Vu l'arrêté du 8 juillet 2003 portant création et fixant les conditions de délivrance du brevet des métiers d'art « technicien en facture instrumentale » ;</w:t>
      </w:r>
      <w:r w:rsidRPr="007F624A">
        <w:rPr>
          <w:rFonts w:ascii="Times New Roman" w:eastAsia="Times New Roman" w:hAnsi="Times New Roman" w:cs="Times New Roman"/>
          <w:sz w:val="21"/>
          <w:szCs w:val="21"/>
          <w:lang w:eastAsia="fr-FR"/>
        </w:rPr>
        <w:br/>
        <w:t>Vu l'arrêté du 20 mars 2007 portant création et fixant les conditions de délivrance du brevet des métiers d'art de la dentelle ;</w:t>
      </w:r>
      <w:r w:rsidRPr="007F624A">
        <w:rPr>
          <w:rFonts w:ascii="Times New Roman" w:eastAsia="Times New Roman" w:hAnsi="Times New Roman" w:cs="Times New Roman"/>
          <w:sz w:val="21"/>
          <w:szCs w:val="21"/>
          <w:lang w:eastAsia="fr-FR"/>
        </w:rPr>
        <w:br/>
        <w:t>Vu l'arrêté du 21 avril 2008 portant création et fixant les conditions de délivrance du brevet des métiers d'art « horlogerie » ;</w:t>
      </w:r>
      <w:r w:rsidRPr="007F624A">
        <w:rPr>
          <w:rFonts w:ascii="Times New Roman" w:eastAsia="Times New Roman" w:hAnsi="Times New Roman" w:cs="Times New Roman"/>
          <w:sz w:val="21"/>
          <w:szCs w:val="21"/>
          <w:lang w:eastAsia="fr-FR"/>
        </w:rPr>
        <w:br/>
        <w:t>Vu l'arrêté du 10 février 2009 fixant le programme d'enseignement de langues vivantes étrangères pour les classes préparatoires au certificat d'aptitude professionnelle et pour les classes préparatoires au baccalauréat professionnel ;</w:t>
      </w:r>
      <w:r w:rsidRPr="007F624A">
        <w:rPr>
          <w:rFonts w:ascii="Times New Roman" w:eastAsia="Times New Roman" w:hAnsi="Times New Roman" w:cs="Times New Roman"/>
          <w:sz w:val="21"/>
          <w:szCs w:val="21"/>
          <w:lang w:eastAsia="fr-FR"/>
        </w:rPr>
        <w:br/>
        <w:t>Vu l'arrêté du 18 février 2010 portant création du brevet des métiers d'art du bijou et fixant ses conditions de délivrance ;</w:t>
      </w:r>
      <w:r w:rsidRPr="007F624A">
        <w:rPr>
          <w:rFonts w:ascii="Times New Roman" w:eastAsia="Times New Roman" w:hAnsi="Times New Roman" w:cs="Times New Roman"/>
          <w:sz w:val="21"/>
          <w:szCs w:val="21"/>
          <w:lang w:eastAsia="fr-FR"/>
        </w:rPr>
        <w:br/>
        <w:t>Vu l'arrêté du 5 avril 2011 portant création du brevet des métiers d'art « souffleur de verre » et fixant ses conditions de délivrance ;</w:t>
      </w:r>
      <w:r w:rsidRPr="007F624A">
        <w:rPr>
          <w:rFonts w:ascii="Times New Roman" w:eastAsia="Times New Roman" w:hAnsi="Times New Roman" w:cs="Times New Roman"/>
          <w:sz w:val="21"/>
          <w:szCs w:val="21"/>
          <w:lang w:eastAsia="fr-FR"/>
        </w:rPr>
        <w:br/>
        <w:t>Vu l'arrêté du 5 avril 2011 portant création du brevet des métiers d'art « verrier décorateur » et fixant ses conditions de délivrance ;</w:t>
      </w:r>
      <w:r w:rsidRPr="007F624A">
        <w:rPr>
          <w:rFonts w:ascii="Times New Roman" w:eastAsia="Times New Roman" w:hAnsi="Times New Roman" w:cs="Times New Roman"/>
          <w:sz w:val="21"/>
          <w:szCs w:val="21"/>
          <w:lang w:eastAsia="fr-FR"/>
        </w:rPr>
        <w:br/>
        <w:t>Vu l'avis de la commission professionnelle consultative des arts appliqués du 14 janvier 2013 ;</w:t>
      </w:r>
      <w:r w:rsidRPr="007F624A">
        <w:rPr>
          <w:rFonts w:ascii="Times New Roman" w:eastAsia="Times New Roman" w:hAnsi="Times New Roman" w:cs="Times New Roman"/>
          <w:sz w:val="21"/>
          <w:szCs w:val="21"/>
          <w:lang w:eastAsia="fr-FR"/>
        </w:rPr>
        <w:br/>
        <w:t>Vu l'avis de la commission professionnelle consultative du bâtiment, travaux publics, matériaux de construction du 25 janvier 2013 ;</w:t>
      </w:r>
      <w:r w:rsidRPr="007F624A">
        <w:rPr>
          <w:rFonts w:ascii="Times New Roman" w:eastAsia="Times New Roman" w:hAnsi="Times New Roman" w:cs="Times New Roman"/>
          <w:sz w:val="21"/>
          <w:szCs w:val="21"/>
          <w:lang w:eastAsia="fr-FR"/>
        </w:rPr>
        <w:br/>
        <w:t>Vu l'avis de la commission professionnelle consultative de la communication graphique et de l'audiovisuel du 4 février 2013 ;</w:t>
      </w:r>
      <w:r w:rsidRPr="007F624A">
        <w:rPr>
          <w:rFonts w:ascii="Times New Roman" w:eastAsia="Times New Roman" w:hAnsi="Times New Roman" w:cs="Times New Roman"/>
          <w:sz w:val="21"/>
          <w:szCs w:val="21"/>
          <w:lang w:eastAsia="fr-FR"/>
        </w:rPr>
        <w:br/>
        <w:t>Vu l'avis de la commission professionnelle consultative du bois et dérivés du 22 février 2013 ;</w:t>
      </w:r>
      <w:r w:rsidRPr="007F624A">
        <w:rPr>
          <w:rFonts w:ascii="Times New Roman" w:eastAsia="Times New Roman" w:hAnsi="Times New Roman" w:cs="Times New Roman"/>
          <w:sz w:val="21"/>
          <w:szCs w:val="21"/>
          <w:lang w:eastAsia="fr-FR"/>
        </w:rPr>
        <w:br/>
        <w:t>Vu l'avis du Conseil supérieur de l'éducation du 21 mars 2013,</w:t>
      </w:r>
      <w:r w:rsidRPr="007F624A">
        <w:rPr>
          <w:rFonts w:ascii="Times New Roman" w:eastAsia="Times New Roman" w:hAnsi="Times New Roman" w:cs="Times New Roman"/>
          <w:sz w:val="21"/>
          <w:szCs w:val="21"/>
          <w:lang w:eastAsia="fr-FR"/>
        </w:rPr>
        <w:br/>
        <w:t>Arrête :</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30" w:history="1">
        <w:r w:rsidRPr="007F624A">
          <w:rPr>
            <w:rFonts w:ascii="Arial" w:eastAsia="Times New Roman" w:hAnsi="Arial" w:cs="Arial"/>
            <w:b/>
            <w:bCs/>
            <w:color w:val="4A5E81"/>
            <w:sz w:val="24"/>
            <w:szCs w:val="24"/>
            <w:u w:val="single"/>
            <w:lang w:eastAsia="fr-FR"/>
          </w:rPr>
          <w:t>Article 1</w:t>
        </w:r>
      </w:hyperlink>
    </w:p>
    <w:p w:rsidR="007F624A" w:rsidRPr="007F624A" w:rsidRDefault="007F624A" w:rsidP="007F624A">
      <w:pPr>
        <w:shd w:val="clear" w:color="auto" w:fill="FFFFFF"/>
        <w:spacing w:after="0" w:line="288" w:lineRule="atLeast"/>
        <w:ind w:left="720"/>
        <w:textAlignment w:val="top"/>
        <w:rPr>
          <w:rFonts w:ascii="Times New Roman" w:eastAsia="Times New Roman" w:hAnsi="Times New Roman" w:cs="Times New Roman"/>
          <w:b/>
          <w:bCs/>
          <w:sz w:val="24"/>
          <w:szCs w:val="24"/>
          <w:lang w:eastAsia="fr-FR"/>
        </w:rPr>
      </w:pPr>
      <w:hyperlink r:id="rId31" w:history="1">
        <w:r w:rsidRPr="007F624A">
          <w:rPr>
            <w:rFonts w:ascii="Times New Roman" w:eastAsia="Times New Roman" w:hAnsi="Times New Roman" w:cs="Times New Roman"/>
            <w:b/>
            <w:bCs/>
            <w:color w:val="4A5E81"/>
            <w:sz w:val="24"/>
            <w:szCs w:val="24"/>
            <w:u w:val="single"/>
            <w:lang w:eastAsia="fr-FR"/>
          </w:rPr>
          <w:t>Modifié par Arrêté du 16 décembre 2020 - art. 1</w:t>
        </w:r>
        <w:r w:rsidRPr="007F624A">
          <w:rPr>
            <w:rFonts w:ascii="Times New Roman" w:eastAsia="Times New Roman" w:hAnsi="Times New Roman" w:cs="Times New Roman"/>
            <w:b/>
            <w:bCs/>
            <w:color w:val="4A5E81"/>
            <w:sz w:val="24"/>
            <w:szCs w:val="24"/>
            <w:u w:val="single"/>
            <w:lang w:eastAsia="fr-FR"/>
          </w:rPr>
          <w:br/>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Le programme d'enseignement de langues vivantes étrangères des classes préparant au brevet des métiers d'art est le programme fixé par l'annexe de l'arrêté du 3 avril 2019 susvisé.</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7 de l'arrêté du 16 décembre 2020 (NOR : MENE2035668A), les dispositions issues dudit arrêté entrent en application à la rentrée scolaire 2020-2021 pour la première année et à la rentrée scolaire 2021-2022 pour la seconde année de formation.</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8 de l'arrêté du 16 décembre 2020 (NOR : MENE2035668A), les dispositions issues dudit arrêté relatives à la définition des épreuves entrent en vigueur à compter de la session de l'examen 2022.</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roofErr w:type="spellStart"/>
      <w:r w:rsidRPr="007F624A">
        <w:rPr>
          <w:rFonts w:ascii="Times New Roman" w:eastAsia="Times New Roman" w:hAnsi="Times New Roman" w:cs="Times New Roman"/>
          <w:sz w:val="24"/>
          <w:szCs w:val="24"/>
          <w:lang w:eastAsia="fr-FR"/>
        </w:rPr>
        <w:t>VersionsLiens</w:t>
      </w:r>
      <w:proofErr w:type="spellEnd"/>
      <w:r w:rsidRPr="007F624A">
        <w:rPr>
          <w:rFonts w:ascii="Times New Roman" w:eastAsia="Times New Roman" w:hAnsi="Times New Roman" w:cs="Times New Roman"/>
          <w:sz w:val="24"/>
          <w:szCs w:val="24"/>
          <w:lang w:eastAsia="fr-FR"/>
        </w:rPr>
        <w:t xml:space="preserve"> relatifs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32" w:history="1">
        <w:r w:rsidRPr="007F624A">
          <w:rPr>
            <w:rFonts w:ascii="Arial" w:eastAsia="Times New Roman" w:hAnsi="Arial" w:cs="Arial"/>
            <w:b/>
            <w:bCs/>
            <w:color w:val="4A5E81"/>
            <w:sz w:val="24"/>
            <w:szCs w:val="24"/>
            <w:u w:val="single"/>
            <w:lang w:eastAsia="fr-FR"/>
          </w:rPr>
          <w:t>Article 2</w:t>
        </w:r>
      </w:hyperlink>
    </w:p>
    <w:p w:rsidR="007F624A" w:rsidRPr="007F624A" w:rsidRDefault="007F624A" w:rsidP="007F624A">
      <w:pPr>
        <w:shd w:val="clear" w:color="auto" w:fill="FFFFFF"/>
        <w:spacing w:after="0" w:line="288" w:lineRule="atLeast"/>
        <w:ind w:left="720"/>
        <w:textAlignment w:val="top"/>
        <w:rPr>
          <w:rFonts w:ascii="Times New Roman" w:eastAsia="Times New Roman" w:hAnsi="Times New Roman" w:cs="Times New Roman"/>
          <w:b/>
          <w:bCs/>
          <w:sz w:val="24"/>
          <w:szCs w:val="24"/>
          <w:lang w:eastAsia="fr-FR"/>
        </w:rPr>
      </w:pPr>
      <w:hyperlink r:id="rId33" w:history="1">
        <w:r w:rsidRPr="007F624A">
          <w:rPr>
            <w:rFonts w:ascii="Times New Roman" w:eastAsia="Times New Roman" w:hAnsi="Times New Roman" w:cs="Times New Roman"/>
            <w:b/>
            <w:bCs/>
            <w:color w:val="4A5E81"/>
            <w:sz w:val="24"/>
            <w:szCs w:val="24"/>
            <w:u w:val="single"/>
            <w:lang w:eastAsia="fr-FR"/>
          </w:rPr>
          <w:t>Modifié par Arrêté du 16 décembre 2020 - art. 2</w:t>
        </w:r>
        <w:r w:rsidRPr="007F624A">
          <w:rPr>
            <w:rFonts w:ascii="Times New Roman" w:eastAsia="Times New Roman" w:hAnsi="Times New Roman" w:cs="Times New Roman"/>
            <w:b/>
            <w:bCs/>
            <w:color w:val="4A5E81"/>
            <w:sz w:val="24"/>
            <w:szCs w:val="24"/>
            <w:u w:val="single"/>
            <w:lang w:eastAsia="fr-FR"/>
          </w:rPr>
          <w:br/>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lastRenderedPageBreak/>
        <w:t>La liste des langues proposées à l'épreuve de langue vivante obligatoire dans toutes les spécialités de brevet des métiers d'art est celle proposée pour la langue vivante A à l'article 7 de l'arrêté du 17 juin 2020 susvisé.</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7 de l'arrêté du 16 décembre 2020 (NOR : MENE2035668A), les dispositions issues dudit arrêté entrent en application à la rentrée scolaire 2020-2021 pour la première année et à la rentrée scolaire 2021-2022 pour la seconde année de formation.</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8 de l'arrêté du 16 décembre 2020 (NOR : MENE2035668A), les dispositions issues dudit arrêté relatives à la définition des épreuves entrent en vigueur à compter de la session de l'examen 2022.</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34" w:history="1">
        <w:r w:rsidRPr="007F624A">
          <w:rPr>
            <w:rFonts w:ascii="Arial" w:eastAsia="Times New Roman" w:hAnsi="Arial" w:cs="Arial"/>
            <w:b/>
            <w:bCs/>
            <w:color w:val="4A5E81"/>
            <w:sz w:val="24"/>
            <w:szCs w:val="24"/>
            <w:u w:val="single"/>
            <w:lang w:eastAsia="fr-FR"/>
          </w:rPr>
          <w:t>Article 3</w:t>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Les candidats scolaires des établissements publics ou privés sous contrat, les apprentis des centres de formation en apprentissage ou des sections d'apprentissage habilités ainsi que les candidats de la formation professionnelle continue en établissements publics sont évalués par contrôle en cours de formation.</w:t>
      </w:r>
      <w:r w:rsidRPr="007F624A">
        <w:rPr>
          <w:rFonts w:ascii="Times New Roman" w:eastAsia="Times New Roman" w:hAnsi="Times New Roman" w:cs="Times New Roman"/>
          <w:sz w:val="24"/>
          <w:szCs w:val="24"/>
          <w:lang w:eastAsia="fr-FR"/>
        </w:rPr>
        <w:br/>
        <w:t>Les autres candidats passent l'épreuve sous forme ponctuelle.</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35" w:history="1">
        <w:r w:rsidRPr="007F624A">
          <w:rPr>
            <w:rFonts w:ascii="Arial" w:eastAsia="Times New Roman" w:hAnsi="Arial" w:cs="Arial"/>
            <w:b/>
            <w:bCs/>
            <w:color w:val="4A5E81"/>
            <w:sz w:val="24"/>
            <w:szCs w:val="24"/>
            <w:u w:val="single"/>
            <w:lang w:eastAsia="fr-FR"/>
          </w:rPr>
          <w:t>Article 4</w:t>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Pour les candidats mentionnés au premier alinéa de l'article 3, la liste des langues est limitée aux langues effectivement enseignées au sein des établissements concernés.</w:t>
      </w:r>
      <w:r w:rsidRPr="007F624A">
        <w:rPr>
          <w:rFonts w:ascii="Times New Roman" w:eastAsia="Times New Roman" w:hAnsi="Times New Roman" w:cs="Times New Roman"/>
          <w:sz w:val="24"/>
          <w:szCs w:val="24"/>
          <w:lang w:eastAsia="fr-FR"/>
        </w:rPr>
        <w:br/>
        <w:t>Pour les autres candidats, le choix de la langue est limité par la possibilité d'adjoindre au jury un examinateur compétent.</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36" w:history="1">
        <w:r w:rsidRPr="007F624A">
          <w:rPr>
            <w:rFonts w:ascii="Arial" w:eastAsia="Times New Roman" w:hAnsi="Arial" w:cs="Arial"/>
            <w:b/>
            <w:bCs/>
            <w:color w:val="4A5E81"/>
            <w:sz w:val="24"/>
            <w:szCs w:val="24"/>
            <w:u w:val="single"/>
            <w:lang w:eastAsia="fr-FR"/>
          </w:rPr>
          <w:t>Article 5</w:t>
        </w:r>
      </w:hyperlink>
    </w:p>
    <w:p w:rsidR="007F624A" w:rsidRPr="007F624A" w:rsidRDefault="007F624A" w:rsidP="007F624A">
      <w:pPr>
        <w:shd w:val="clear" w:color="auto" w:fill="FFFFFF"/>
        <w:spacing w:after="0" w:line="288" w:lineRule="atLeast"/>
        <w:ind w:left="720"/>
        <w:textAlignment w:val="top"/>
        <w:rPr>
          <w:rFonts w:ascii="Times New Roman" w:eastAsia="Times New Roman" w:hAnsi="Times New Roman" w:cs="Times New Roman"/>
          <w:b/>
          <w:bCs/>
          <w:sz w:val="24"/>
          <w:szCs w:val="24"/>
          <w:lang w:eastAsia="fr-FR"/>
        </w:rPr>
      </w:pPr>
      <w:hyperlink r:id="rId37" w:history="1">
        <w:r w:rsidRPr="007F624A">
          <w:rPr>
            <w:rFonts w:ascii="Times New Roman" w:eastAsia="Times New Roman" w:hAnsi="Times New Roman" w:cs="Times New Roman"/>
            <w:b/>
            <w:bCs/>
            <w:color w:val="4A5E81"/>
            <w:sz w:val="24"/>
            <w:szCs w:val="24"/>
            <w:u w:val="single"/>
            <w:lang w:eastAsia="fr-FR"/>
          </w:rPr>
          <w:t>Modifié par Arrêté du 16 décembre 2020 - art. 3</w:t>
        </w:r>
        <w:r w:rsidRPr="007F624A">
          <w:rPr>
            <w:rFonts w:ascii="Times New Roman" w:eastAsia="Times New Roman" w:hAnsi="Times New Roman" w:cs="Times New Roman"/>
            <w:b/>
            <w:bCs/>
            <w:color w:val="4A5E81"/>
            <w:sz w:val="24"/>
            <w:szCs w:val="24"/>
            <w:u w:val="single"/>
            <w:lang w:eastAsia="fr-FR"/>
          </w:rPr>
          <w:br/>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Pour toutes les langues prévues à l'article 2, les compétences à évaluer dans toutes les spécialités du diplôme national du brevet des métiers d'art sont définies en annexe V à l'arrêté du 17 juin 2020 précité à partir de la session d'examen 2022, commençant au 1er janvier 2022.</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lastRenderedPageBreak/>
        <w:t>Conformément à l'article 7 de l'arrêté du 16 décembre 2020 (NOR : MENE2035668A), les dispositions issues dudit arrêté entrent en application à la rentrée scolaire 2020-2021 pour la première année et à la rentrée scolaire 2021-2022 pour la seconde année de formation.</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8 de l'arrêté du 16 décembre 2020 (NOR : MENE2035668A), les dispositions issues dudit arrêté relatives à la définition des épreuves entrent en vigueur à compter de la session de l'examen 2022.</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roofErr w:type="spellStart"/>
      <w:r w:rsidRPr="007F624A">
        <w:rPr>
          <w:rFonts w:ascii="Times New Roman" w:eastAsia="Times New Roman" w:hAnsi="Times New Roman" w:cs="Times New Roman"/>
          <w:sz w:val="24"/>
          <w:szCs w:val="24"/>
          <w:lang w:eastAsia="fr-FR"/>
        </w:rPr>
        <w:t>VersionsLiens</w:t>
      </w:r>
      <w:proofErr w:type="spellEnd"/>
      <w:r w:rsidRPr="007F624A">
        <w:rPr>
          <w:rFonts w:ascii="Times New Roman" w:eastAsia="Times New Roman" w:hAnsi="Times New Roman" w:cs="Times New Roman"/>
          <w:sz w:val="24"/>
          <w:szCs w:val="24"/>
          <w:lang w:eastAsia="fr-FR"/>
        </w:rPr>
        <w:t xml:space="preserve"> relatifs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38" w:history="1">
        <w:r w:rsidRPr="007F624A">
          <w:rPr>
            <w:rFonts w:ascii="Arial" w:eastAsia="Times New Roman" w:hAnsi="Arial" w:cs="Arial"/>
            <w:b/>
            <w:bCs/>
            <w:color w:val="4A5E81"/>
            <w:sz w:val="24"/>
            <w:szCs w:val="24"/>
            <w:u w:val="single"/>
            <w:lang w:eastAsia="fr-FR"/>
          </w:rPr>
          <w:t>Article 6</w:t>
        </w:r>
      </w:hyperlink>
    </w:p>
    <w:p w:rsidR="007F624A" w:rsidRPr="007F624A" w:rsidRDefault="007F624A" w:rsidP="007F624A">
      <w:pPr>
        <w:shd w:val="clear" w:color="auto" w:fill="FFFFFF"/>
        <w:spacing w:after="0" w:line="288" w:lineRule="atLeast"/>
        <w:ind w:left="720"/>
        <w:textAlignment w:val="top"/>
        <w:rPr>
          <w:rFonts w:ascii="Times New Roman" w:eastAsia="Times New Roman" w:hAnsi="Times New Roman" w:cs="Times New Roman"/>
          <w:b/>
          <w:bCs/>
          <w:sz w:val="24"/>
          <w:szCs w:val="24"/>
          <w:lang w:eastAsia="fr-FR"/>
        </w:rPr>
      </w:pPr>
      <w:hyperlink r:id="rId39" w:history="1">
        <w:r w:rsidRPr="007F624A">
          <w:rPr>
            <w:rFonts w:ascii="Times New Roman" w:eastAsia="Times New Roman" w:hAnsi="Times New Roman" w:cs="Times New Roman"/>
            <w:b/>
            <w:bCs/>
            <w:color w:val="4A5E81"/>
            <w:sz w:val="24"/>
            <w:szCs w:val="24"/>
            <w:u w:val="single"/>
            <w:lang w:eastAsia="fr-FR"/>
          </w:rPr>
          <w:t>Modifié par Arrêté du 16 décembre 2020 - art. 4</w:t>
        </w:r>
        <w:r w:rsidRPr="007F624A">
          <w:rPr>
            <w:rFonts w:ascii="Times New Roman" w:eastAsia="Times New Roman" w:hAnsi="Times New Roman" w:cs="Times New Roman"/>
            <w:b/>
            <w:bCs/>
            <w:color w:val="4A5E81"/>
            <w:sz w:val="24"/>
            <w:szCs w:val="24"/>
            <w:u w:val="single"/>
            <w:lang w:eastAsia="fr-FR"/>
          </w:rPr>
          <w:br/>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La liste des langues proposées à l'épreuve facultative de langue vivante dans toutes les spécialités de brevet des métiers d'art est celle prévue à l'article 9 de l'arrêté du 17 juin 2020 précité.</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Cette interrogation n'est autorisée que dans les académies où il est possible d'adjoindre au jury un examinateur compétent.</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7 de l'arrêté du 16 décembre 2020 (NOR : MENE2035668A), les dispositions issues dudit arrêté entrent en application à la rentrée scolaire 2020-2021 pour la première année et à la rentrée scolaire 2021-2022 pour la seconde année de formation.</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8 de l'arrêté du 16 décembre 2020 (NOR : MENE2035668A), les dispositions issues dudit arrêté relatives à la définition des épreuves entrent en vigueur à compter de la session de l'examen 2022.</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40" w:history="1">
        <w:r w:rsidRPr="007F624A">
          <w:rPr>
            <w:rFonts w:ascii="Arial" w:eastAsia="Times New Roman" w:hAnsi="Arial" w:cs="Arial"/>
            <w:b/>
            <w:bCs/>
            <w:color w:val="4A5E81"/>
            <w:sz w:val="24"/>
            <w:szCs w:val="24"/>
            <w:u w:val="single"/>
            <w:lang w:eastAsia="fr-FR"/>
          </w:rPr>
          <w:t>Article 7</w:t>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Les candidats ne peuvent pas choisir, pour l'épreuve facultative, la langue retenue pour l'épreuve obligatoire.</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41" w:history="1">
        <w:r w:rsidRPr="007F624A">
          <w:rPr>
            <w:rFonts w:ascii="Arial" w:eastAsia="Times New Roman" w:hAnsi="Arial" w:cs="Arial"/>
            <w:b/>
            <w:bCs/>
            <w:color w:val="4A5E81"/>
            <w:sz w:val="24"/>
            <w:szCs w:val="24"/>
            <w:u w:val="single"/>
            <w:lang w:eastAsia="fr-FR"/>
          </w:rPr>
          <w:t>Article 8</w:t>
        </w:r>
      </w:hyperlink>
    </w:p>
    <w:p w:rsidR="007F624A" w:rsidRPr="007F624A" w:rsidRDefault="007F624A" w:rsidP="007F624A">
      <w:pPr>
        <w:shd w:val="clear" w:color="auto" w:fill="FFFFFF"/>
        <w:spacing w:after="0" w:line="288" w:lineRule="atLeast"/>
        <w:ind w:left="720"/>
        <w:textAlignment w:val="top"/>
        <w:rPr>
          <w:rFonts w:ascii="Times New Roman" w:eastAsia="Times New Roman" w:hAnsi="Times New Roman" w:cs="Times New Roman"/>
          <w:b/>
          <w:bCs/>
          <w:sz w:val="24"/>
          <w:szCs w:val="24"/>
          <w:lang w:eastAsia="fr-FR"/>
        </w:rPr>
      </w:pPr>
      <w:hyperlink r:id="rId42" w:history="1">
        <w:r w:rsidRPr="007F624A">
          <w:rPr>
            <w:rFonts w:ascii="Times New Roman" w:eastAsia="Times New Roman" w:hAnsi="Times New Roman" w:cs="Times New Roman"/>
            <w:b/>
            <w:bCs/>
            <w:color w:val="4A5E81"/>
            <w:sz w:val="24"/>
            <w:szCs w:val="24"/>
            <w:u w:val="single"/>
            <w:lang w:eastAsia="fr-FR"/>
          </w:rPr>
          <w:t>Modifié par Arrêté du 16 décembre 2020 - art. 5</w:t>
        </w:r>
        <w:r w:rsidRPr="007F624A">
          <w:rPr>
            <w:rFonts w:ascii="Times New Roman" w:eastAsia="Times New Roman" w:hAnsi="Times New Roman" w:cs="Times New Roman"/>
            <w:b/>
            <w:bCs/>
            <w:color w:val="4A5E81"/>
            <w:sz w:val="24"/>
            <w:szCs w:val="24"/>
            <w:u w:val="single"/>
            <w:lang w:eastAsia="fr-FR"/>
          </w:rPr>
          <w:br/>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 xml:space="preserve">Les modalités d'évaluation des acquis et compétences en langues vivantes des candidats au brevet des métiers d'art pour l'épreuve de langue obligatoire figurent en </w:t>
      </w:r>
      <w:r w:rsidRPr="007F624A">
        <w:rPr>
          <w:rFonts w:ascii="Times New Roman" w:eastAsia="Times New Roman" w:hAnsi="Times New Roman" w:cs="Times New Roman"/>
          <w:sz w:val="24"/>
          <w:szCs w:val="24"/>
          <w:lang w:eastAsia="fr-FR"/>
        </w:rPr>
        <w:lastRenderedPageBreak/>
        <w:t>annexe V et pour l'épreuve facultative en annexe XI de l'arrêté du 17 juin 2020 précité à partir de la session d'examen 2022, commençant au 1er janvier 2022.</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Le document support de l'évaluation et de la notation fait l'objet d'une publication par note de service.</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7 de l'arrêté du 16 décembre 2020 (NOR : MENE2035668A), les dispositions issues dudit arrêté entrent en application à la rentrée scolaire 2020-2021 pour la première année et à la rentrée scolaire 2021-2022 pour la seconde année de formation.</w:t>
      </w:r>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i/>
          <w:iCs/>
          <w:sz w:val="24"/>
          <w:szCs w:val="24"/>
          <w:lang w:eastAsia="fr-FR"/>
        </w:rPr>
      </w:pPr>
      <w:r w:rsidRPr="007F624A">
        <w:rPr>
          <w:rFonts w:ascii="Times New Roman" w:eastAsia="Times New Roman" w:hAnsi="Times New Roman" w:cs="Times New Roman"/>
          <w:i/>
          <w:iCs/>
          <w:sz w:val="24"/>
          <w:szCs w:val="24"/>
          <w:lang w:eastAsia="fr-FR"/>
        </w:rPr>
        <w:t>Conformément à l'article 8 de l'arrêté du 16 décembre 2020 (NOR : MENE2035668A), les dispositions issues dudit arrêté relatives à la définition des épreuves entrent en vigueur à compter de la session de l'examen 2022.</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43" w:history="1">
        <w:r w:rsidRPr="007F624A">
          <w:rPr>
            <w:rFonts w:ascii="Arial" w:eastAsia="Times New Roman" w:hAnsi="Arial" w:cs="Arial"/>
            <w:b/>
            <w:bCs/>
            <w:color w:val="4A5E81"/>
            <w:sz w:val="24"/>
            <w:szCs w:val="24"/>
            <w:u w:val="single"/>
            <w:lang w:eastAsia="fr-FR"/>
          </w:rPr>
          <w:t>Article 9</w:t>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Les dispositions du présent arrêté entrent en application à la rentrée scolaire 2013-2014 pour la première année et à la rentrée scolaire 2014-2015 pour la seconde année.</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44" w:history="1">
        <w:r w:rsidRPr="007F624A">
          <w:rPr>
            <w:rFonts w:ascii="Arial" w:eastAsia="Times New Roman" w:hAnsi="Arial" w:cs="Arial"/>
            <w:b/>
            <w:bCs/>
            <w:color w:val="4A5E81"/>
            <w:sz w:val="24"/>
            <w:szCs w:val="24"/>
            <w:u w:val="single"/>
            <w:lang w:eastAsia="fr-FR"/>
          </w:rPr>
          <w:t>Article 10</w:t>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Les dispositions du présent arrêté relatives à la définition des épreuves entrent en vigueur à compter de la session de l'examen 2015.</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numPr>
          <w:ilvl w:val="0"/>
          <w:numId w:val="2"/>
        </w:numPr>
        <w:shd w:val="clear" w:color="auto" w:fill="FFFFFF"/>
        <w:spacing w:after="120" w:line="240" w:lineRule="auto"/>
        <w:textAlignment w:val="top"/>
        <w:outlineLvl w:val="3"/>
        <w:rPr>
          <w:rFonts w:ascii="Arial" w:eastAsia="Times New Roman" w:hAnsi="Arial" w:cs="Arial"/>
          <w:b/>
          <w:bCs/>
          <w:color w:val="4A5E81"/>
          <w:sz w:val="24"/>
          <w:szCs w:val="24"/>
          <w:lang w:eastAsia="fr-FR"/>
        </w:rPr>
      </w:pPr>
      <w:hyperlink r:id="rId45" w:history="1">
        <w:r w:rsidRPr="007F624A">
          <w:rPr>
            <w:rFonts w:ascii="Arial" w:eastAsia="Times New Roman" w:hAnsi="Arial" w:cs="Arial"/>
            <w:b/>
            <w:bCs/>
            <w:color w:val="4A5E81"/>
            <w:sz w:val="24"/>
            <w:szCs w:val="24"/>
            <w:u w:val="single"/>
            <w:lang w:eastAsia="fr-FR"/>
          </w:rPr>
          <w:t>Article 11</w:t>
        </w:r>
      </w:hyperlink>
    </w:p>
    <w:p w:rsidR="007F624A" w:rsidRPr="007F624A" w:rsidRDefault="007F624A" w:rsidP="007F624A">
      <w:pPr>
        <w:shd w:val="clear" w:color="auto" w:fill="FFFFFF"/>
        <w:spacing w:after="240"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br/>
        <w:t>Le directeur général de l'enseignement scolaire est chargé de l'exécution du présent arrêté, qui sera publié au Journal officiel de la République française.</w:t>
      </w:r>
    </w:p>
    <w:p w:rsidR="007F624A" w:rsidRPr="007F624A" w:rsidRDefault="007F624A" w:rsidP="007F624A">
      <w:pPr>
        <w:shd w:val="clear" w:color="auto" w:fill="FFFFFF"/>
        <w:spacing w:beforeAutospacing="1" w:after="0" w:afterAutospacing="1" w:line="288" w:lineRule="atLeast"/>
        <w:ind w:left="720"/>
        <w:textAlignment w:val="top"/>
        <w:rPr>
          <w:rFonts w:ascii="Times New Roman" w:eastAsia="Times New Roman" w:hAnsi="Times New Roman" w:cs="Times New Roman"/>
          <w:sz w:val="24"/>
          <w:szCs w:val="24"/>
          <w:lang w:eastAsia="fr-FR"/>
        </w:rPr>
      </w:pPr>
      <w:r w:rsidRPr="007F624A">
        <w:rPr>
          <w:rFonts w:ascii="Times New Roman" w:eastAsia="Times New Roman" w:hAnsi="Times New Roman" w:cs="Times New Roman"/>
          <w:sz w:val="24"/>
          <w:szCs w:val="24"/>
          <w:lang w:eastAsia="fr-FR"/>
        </w:rPr>
        <w:t>Versions</w:t>
      </w:r>
    </w:p>
    <w:p w:rsidR="007F624A" w:rsidRPr="007F624A" w:rsidRDefault="007F624A" w:rsidP="007F624A">
      <w:pPr>
        <w:shd w:val="clear" w:color="auto" w:fill="FFFFFF"/>
        <w:spacing w:after="240" w:line="288" w:lineRule="atLeast"/>
        <w:textAlignment w:val="top"/>
        <w:rPr>
          <w:rFonts w:ascii="Times New Roman" w:eastAsia="Times New Roman" w:hAnsi="Times New Roman" w:cs="Times New Roman"/>
          <w:sz w:val="21"/>
          <w:szCs w:val="21"/>
          <w:lang w:eastAsia="fr-FR"/>
        </w:rPr>
      </w:pPr>
      <w:r w:rsidRPr="007F624A">
        <w:rPr>
          <w:rFonts w:ascii="Times New Roman" w:eastAsia="Times New Roman" w:hAnsi="Times New Roman" w:cs="Times New Roman"/>
          <w:sz w:val="21"/>
          <w:szCs w:val="21"/>
          <w:lang w:eastAsia="fr-FR"/>
        </w:rPr>
        <w:br/>
        <w:t>Fait le 3 avril 2013.</w:t>
      </w:r>
    </w:p>
    <w:p w:rsidR="007F624A" w:rsidRPr="007F624A" w:rsidRDefault="007F624A" w:rsidP="007F624A">
      <w:pPr>
        <w:shd w:val="clear" w:color="auto" w:fill="FFFFFF"/>
        <w:spacing w:after="240" w:line="288" w:lineRule="atLeast"/>
        <w:jc w:val="center"/>
        <w:textAlignment w:val="top"/>
        <w:rPr>
          <w:rFonts w:ascii="Times New Roman" w:eastAsia="Times New Roman" w:hAnsi="Times New Roman" w:cs="Times New Roman"/>
          <w:sz w:val="21"/>
          <w:szCs w:val="21"/>
          <w:lang w:eastAsia="fr-FR"/>
        </w:rPr>
      </w:pPr>
      <w:r w:rsidRPr="007F624A">
        <w:rPr>
          <w:rFonts w:ascii="Times New Roman" w:eastAsia="Times New Roman" w:hAnsi="Times New Roman" w:cs="Times New Roman"/>
          <w:sz w:val="21"/>
          <w:szCs w:val="21"/>
          <w:lang w:eastAsia="fr-FR"/>
        </w:rPr>
        <w:br/>
        <w:t>Pour le ministre et par délégation :</w:t>
      </w:r>
      <w:r w:rsidRPr="007F624A">
        <w:rPr>
          <w:rFonts w:ascii="Times New Roman" w:eastAsia="Times New Roman" w:hAnsi="Times New Roman" w:cs="Times New Roman"/>
          <w:sz w:val="21"/>
          <w:szCs w:val="21"/>
          <w:lang w:eastAsia="fr-FR"/>
        </w:rPr>
        <w:br/>
        <w:t>Le directeur général</w:t>
      </w:r>
      <w:r w:rsidRPr="007F624A">
        <w:rPr>
          <w:rFonts w:ascii="Times New Roman" w:eastAsia="Times New Roman" w:hAnsi="Times New Roman" w:cs="Times New Roman"/>
          <w:sz w:val="21"/>
          <w:szCs w:val="21"/>
          <w:lang w:eastAsia="fr-FR"/>
        </w:rPr>
        <w:br/>
      </w:r>
      <w:r w:rsidRPr="007F624A">
        <w:rPr>
          <w:rFonts w:ascii="Times New Roman" w:eastAsia="Times New Roman" w:hAnsi="Times New Roman" w:cs="Times New Roman"/>
          <w:sz w:val="21"/>
          <w:szCs w:val="21"/>
          <w:lang w:eastAsia="fr-FR"/>
        </w:rPr>
        <w:lastRenderedPageBreak/>
        <w:t>de l'enseignement scolaire,</w:t>
      </w:r>
      <w:r w:rsidRPr="007F624A">
        <w:rPr>
          <w:rFonts w:ascii="Times New Roman" w:eastAsia="Times New Roman" w:hAnsi="Times New Roman" w:cs="Times New Roman"/>
          <w:sz w:val="21"/>
          <w:szCs w:val="21"/>
          <w:lang w:eastAsia="fr-FR"/>
        </w:rPr>
        <w:br/>
        <w:t>J.-P. Delahaye</w:t>
      </w:r>
    </w:p>
    <w:p w:rsidR="007F624A" w:rsidRPr="007F624A" w:rsidRDefault="007F624A" w:rsidP="007F624A">
      <w:pPr>
        <w:shd w:val="clear" w:color="auto" w:fill="FFFFFF"/>
        <w:spacing w:after="240" w:line="288" w:lineRule="atLeast"/>
        <w:textAlignment w:val="top"/>
        <w:rPr>
          <w:rFonts w:ascii="Times New Roman" w:eastAsia="Times New Roman" w:hAnsi="Times New Roman" w:cs="Times New Roman"/>
          <w:sz w:val="21"/>
          <w:szCs w:val="21"/>
          <w:lang w:eastAsia="fr-FR"/>
        </w:rPr>
      </w:pPr>
      <w:r w:rsidRPr="007F624A">
        <w:rPr>
          <w:rFonts w:ascii="Times New Roman" w:eastAsia="Times New Roman" w:hAnsi="Times New Roman" w:cs="Times New Roman"/>
          <w:sz w:val="21"/>
          <w:szCs w:val="21"/>
          <w:lang w:eastAsia="fr-FR"/>
        </w:rPr>
        <w:br/>
        <w:t>Nota. ― Le présent arrêté et son annexe seront consultables au Bulletin officiel du ministère de l'éducation nationale en date du 6 juin 2013 sur le site http://www.education.gouv.fr.</w:t>
      </w:r>
    </w:p>
    <w:p w:rsidR="007F624A" w:rsidRPr="007F624A" w:rsidRDefault="007F624A" w:rsidP="007F624A">
      <w:pPr>
        <w:spacing w:after="0" w:line="240" w:lineRule="auto"/>
        <w:rPr>
          <w:rFonts w:ascii="Times New Roman" w:eastAsia="Times New Roman" w:hAnsi="Times New Roman" w:cs="Times New Roman"/>
          <w:sz w:val="24"/>
          <w:szCs w:val="24"/>
          <w:lang w:eastAsia="fr-FR"/>
        </w:rPr>
      </w:pPr>
      <w:hyperlink r:id="rId46" w:anchor="top" w:history="1">
        <w:r w:rsidRPr="007F624A">
          <w:rPr>
            <w:rFonts w:ascii="Times New Roman" w:eastAsia="Times New Roman" w:hAnsi="Times New Roman" w:cs="Times New Roman"/>
            <w:color w:val="0000FF"/>
            <w:sz w:val="24"/>
            <w:szCs w:val="24"/>
            <w:bdr w:val="single" w:sz="6" w:space="0" w:color="5C75A2" w:frame="1"/>
            <w:shd w:val="clear" w:color="auto" w:fill="4A5E81"/>
            <w:lang w:eastAsia="fr-FR"/>
          </w:rPr>
          <w:t>Retourner en haut de la page</w:t>
        </w:r>
      </w:hyperlink>
    </w:p>
    <w:p w:rsidR="007F624A" w:rsidRPr="007F624A" w:rsidRDefault="007F624A" w:rsidP="007F624A">
      <w:pPr>
        <w:shd w:val="clear" w:color="auto" w:fill="FFFFFF"/>
        <w:spacing w:after="150" w:line="240" w:lineRule="auto"/>
        <w:rPr>
          <w:rFonts w:ascii="Arial" w:eastAsia="Times New Roman" w:hAnsi="Arial" w:cs="Arial"/>
          <w:b/>
          <w:bCs/>
          <w:color w:val="3C3C3C"/>
          <w:sz w:val="24"/>
          <w:szCs w:val="24"/>
          <w:lang w:eastAsia="fr-FR"/>
        </w:rPr>
      </w:pPr>
      <w:r w:rsidRPr="007F624A">
        <w:rPr>
          <w:rFonts w:ascii="Arial" w:eastAsia="Times New Roman" w:hAnsi="Arial" w:cs="Arial"/>
          <w:b/>
          <w:bCs/>
          <w:color w:val="3C3C3C"/>
          <w:sz w:val="24"/>
          <w:szCs w:val="24"/>
          <w:lang w:eastAsia="fr-FR"/>
        </w:rPr>
        <w:t xml:space="preserve">Arrêté du 3 avril 2013 fixant les programmes et définissant les épreuves de l'enseignement </w:t>
      </w:r>
      <w:proofErr w:type="gramStart"/>
      <w:r w:rsidRPr="007F624A">
        <w:rPr>
          <w:rFonts w:ascii="Arial" w:eastAsia="Times New Roman" w:hAnsi="Arial" w:cs="Arial"/>
          <w:b/>
          <w:bCs/>
          <w:color w:val="3C3C3C"/>
          <w:sz w:val="24"/>
          <w:szCs w:val="24"/>
          <w:lang w:eastAsia="fr-FR"/>
        </w:rPr>
        <w:t>des langue</w:t>
      </w:r>
      <w:proofErr w:type="gramEnd"/>
      <w:r w:rsidRPr="007F624A">
        <w:rPr>
          <w:rFonts w:ascii="Arial" w:eastAsia="Times New Roman" w:hAnsi="Arial" w:cs="Arial"/>
          <w:b/>
          <w:bCs/>
          <w:color w:val="3C3C3C"/>
          <w:sz w:val="24"/>
          <w:szCs w:val="24"/>
          <w:lang w:eastAsia="fr-FR"/>
        </w:rPr>
        <w:t xml:space="preserve"> ...</w:t>
      </w:r>
    </w:p>
    <w:p w:rsidR="007F624A" w:rsidRPr="007F624A" w:rsidRDefault="007F624A" w:rsidP="007F624A">
      <w:pPr>
        <w:shd w:val="clear" w:color="auto" w:fill="5C75A2"/>
        <w:spacing w:after="0" w:line="240" w:lineRule="auto"/>
        <w:textAlignment w:val="bottom"/>
        <w:rPr>
          <w:rFonts w:ascii="Arial" w:eastAsia="Times New Roman" w:hAnsi="Arial" w:cs="Arial"/>
          <w:color w:val="FFFFFF"/>
          <w:sz w:val="24"/>
          <w:szCs w:val="24"/>
          <w:lang w:eastAsia="fr-FR"/>
        </w:rPr>
      </w:pPr>
      <w:r w:rsidRPr="007F624A">
        <w:rPr>
          <w:rFonts w:ascii="Arial" w:eastAsia="Times New Roman" w:hAnsi="Arial" w:cs="Arial"/>
          <w:color w:val="FFFFFF"/>
          <w:sz w:val="24"/>
          <w:szCs w:val="24"/>
          <w:lang w:eastAsia="fr-FR"/>
        </w:rPr>
        <w:t>Version à la date :</w:t>
      </w:r>
    </w:p>
    <w:p w:rsidR="007F624A" w:rsidRPr="007F624A" w:rsidRDefault="007F624A" w:rsidP="007F624A">
      <w:pPr>
        <w:shd w:val="clear" w:color="auto" w:fill="5C75A2"/>
        <w:spacing w:after="0" w:line="240" w:lineRule="auto"/>
        <w:textAlignment w:val="bottom"/>
        <w:rPr>
          <w:rFonts w:ascii="Arial" w:eastAsia="Times New Roman" w:hAnsi="Arial" w:cs="Arial"/>
          <w:color w:val="FFFFFF"/>
          <w:sz w:val="24"/>
          <w:szCs w:val="24"/>
          <w:lang w:eastAsia="fr-FR"/>
        </w:rPr>
      </w:pPr>
      <w:proofErr w:type="gramStart"/>
      <w:r w:rsidRPr="007F624A">
        <w:rPr>
          <w:rFonts w:ascii="Arial" w:eastAsia="Times New Roman" w:hAnsi="Arial" w:cs="Arial"/>
          <w:color w:val="FFFFFF"/>
          <w:sz w:val="24"/>
          <w:szCs w:val="24"/>
          <w:lang w:eastAsia="fr-FR"/>
        </w:rPr>
        <w:t>d'</w:t>
      </w:r>
      <w:proofErr w:type="spellStart"/>
      <w:r w:rsidRPr="007F624A">
        <w:rPr>
          <w:rFonts w:ascii="Arial" w:eastAsia="Times New Roman" w:hAnsi="Arial" w:cs="Arial"/>
          <w:color w:val="FFFFFF"/>
          <w:sz w:val="24"/>
          <w:szCs w:val="24"/>
          <w:lang w:eastAsia="fr-FR"/>
        </w:rPr>
        <w:t>aujourd'huiou</w:t>
      </w:r>
      <w:proofErr w:type="spellEnd"/>
      <w:proofErr w:type="gramEnd"/>
      <w:r w:rsidRPr="007F624A">
        <w:rPr>
          <w:rFonts w:ascii="Arial" w:eastAsia="Times New Roman" w:hAnsi="Arial" w:cs="Arial"/>
          <w:color w:val="FFFFFF"/>
          <w:sz w:val="24"/>
          <w:szCs w:val="24"/>
          <w:lang w:eastAsia="fr-FR"/>
        </w:rPr>
        <w:t xml:space="preserve"> du</w:t>
      </w:r>
    </w:p>
    <w:p w:rsidR="007F624A" w:rsidRPr="007F624A" w:rsidRDefault="007F624A" w:rsidP="007F624A">
      <w:pPr>
        <w:shd w:val="clear" w:color="auto" w:fill="5C75A2"/>
        <w:spacing w:after="0" w:line="240" w:lineRule="auto"/>
        <w:textAlignment w:val="bottom"/>
        <w:rPr>
          <w:rFonts w:ascii="Arial" w:eastAsia="Times New Roman" w:hAnsi="Arial" w:cs="Arial"/>
          <w:color w:val="FFFFFF"/>
          <w:sz w:val="24"/>
          <w:szCs w:val="24"/>
          <w:lang w:eastAsia="fr-FR"/>
        </w:rPr>
      </w:pPr>
      <w:r w:rsidRPr="007F624A">
        <w:rPr>
          <w:rFonts w:ascii="Arial" w:eastAsia="Times New Roman" w:hAnsi="Arial" w:cs="Arial"/>
          <w:color w:val="FFFFFF"/>
          <w:sz w:val="24"/>
          <w:szCs w:val="24"/>
          <w:lang w:eastAsia="fr-FR"/>
        </w:rPr>
        <w:object w:dxaOrig="1440" w:dyaOrig="1440">
          <v:shape id="_x0000_i1033" type="#_x0000_t75" style="width:1in;height:18pt" o:ole="">
            <v:imagedata r:id="rId28" o:title=""/>
          </v:shape>
          <w:control r:id="rId47" w:name="DefaultOcxName3" w:shapeid="_x0000_i1033"/>
        </w:object>
      </w:r>
    </w:p>
    <w:p w:rsidR="007F624A" w:rsidRPr="007F624A" w:rsidRDefault="007F624A" w:rsidP="007F624A">
      <w:pPr>
        <w:numPr>
          <w:ilvl w:val="0"/>
          <w:numId w:val="3"/>
        </w:numPr>
        <w:shd w:val="clear" w:color="auto" w:fill="F5F5F5"/>
        <w:spacing w:after="0" w:line="240" w:lineRule="auto"/>
        <w:ind w:left="45" w:right="45"/>
        <w:jc w:val="center"/>
        <w:rPr>
          <w:rFonts w:ascii="Arial" w:eastAsia="Times New Roman" w:hAnsi="Arial" w:cs="Arial"/>
          <w:color w:val="3C3C3C"/>
          <w:sz w:val="24"/>
          <w:szCs w:val="24"/>
          <w:lang w:eastAsia="fr-FR"/>
        </w:rPr>
      </w:pPr>
    </w:p>
    <w:p w:rsidR="007F624A" w:rsidRPr="007F624A" w:rsidRDefault="007F624A" w:rsidP="007F624A">
      <w:pPr>
        <w:numPr>
          <w:ilvl w:val="0"/>
          <w:numId w:val="3"/>
        </w:numPr>
        <w:shd w:val="clear" w:color="auto" w:fill="F5F5F5"/>
        <w:spacing w:after="0" w:line="240" w:lineRule="auto"/>
        <w:ind w:left="45" w:right="45"/>
        <w:jc w:val="center"/>
        <w:rPr>
          <w:rFonts w:ascii="Arial" w:eastAsia="Times New Roman" w:hAnsi="Arial" w:cs="Arial"/>
          <w:color w:val="3C3C3C"/>
          <w:sz w:val="24"/>
          <w:szCs w:val="24"/>
          <w:lang w:eastAsia="fr-FR"/>
        </w:rPr>
      </w:pPr>
    </w:p>
    <w:p w:rsidR="007F624A" w:rsidRPr="007F624A" w:rsidRDefault="007F624A" w:rsidP="007F624A">
      <w:pPr>
        <w:numPr>
          <w:ilvl w:val="0"/>
          <w:numId w:val="4"/>
        </w:numPr>
        <w:shd w:val="clear" w:color="auto" w:fill="323E54"/>
        <w:spacing w:before="100" w:beforeAutospacing="1" w:after="375" w:line="240" w:lineRule="auto"/>
        <w:ind w:left="0" w:right="195"/>
        <w:jc w:val="center"/>
        <w:rPr>
          <w:rFonts w:ascii="Times New Roman" w:eastAsia="Times New Roman" w:hAnsi="Times New Roman" w:cs="Times New Roman"/>
          <w:color w:val="FFFFFF"/>
          <w:sz w:val="17"/>
          <w:szCs w:val="17"/>
          <w:lang w:eastAsia="fr-FR"/>
        </w:rPr>
      </w:pPr>
      <w:hyperlink r:id="rId48" w:history="1">
        <w:r w:rsidRPr="007F624A">
          <w:rPr>
            <w:rFonts w:ascii="Times New Roman" w:eastAsia="Times New Roman" w:hAnsi="Times New Roman" w:cs="Times New Roman"/>
            <w:color w:val="FFFFFF"/>
            <w:sz w:val="17"/>
            <w:szCs w:val="17"/>
            <w:u w:val="single"/>
            <w:lang w:eastAsia="fr-FR"/>
          </w:rPr>
          <w:t>À propos de cette version</w:t>
        </w:r>
      </w:hyperlink>
    </w:p>
    <w:p w:rsidR="007F624A" w:rsidRPr="007F624A" w:rsidRDefault="007F624A" w:rsidP="007F624A">
      <w:pPr>
        <w:shd w:val="clear" w:color="auto" w:fill="323E54"/>
        <w:spacing w:after="0" w:line="240" w:lineRule="auto"/>
        <w:jc w:val="center"/>
        <w:rPr>
          <w:rFonts w:ascii="Times New Roman" w:eastAsia="Times New Roman" w:hAnsi="Times New Roman" w:cs="Times New Roman"/>
          <w:color w:val="FFFFFF"/>
          <w:sz w:val="17"/>
          <w:szCs w:val="17"/>
          <w:lang w:eastAsia="fr-FR"/>
        </w:rPr>
      </w:pPr>
      <w:r w:rsidRPr="007F624A">
        <w:rPr>
          <w:rFonts w:ascii="Times New Roman" w:eastAsia="Times New Roman" w:hAnsi="Times New Roman" w:cs="Times New Roman"/>
          <w:color w:val="FFFFFF"/>
          <w:sz w:val="17"/>
          <w:szCs w:val="17"/>
          <w:lang w:eastAsia="fr-FR"/>
        </w:rPr>
        <w:t> </w:t>
      </w:r>
    </w:p>
    <w:p w:rsidR="007F624A" w:rsidRPr="007F624A" w:rsidRDefault="007F624A" w:rsidP="007F624A">
      <w:pPr>
        <w:numPr>
          <w:ilvl w:val="0"/>
          <w:numId w:val="4"/>
        </w:numPr>
        <w:shd w:val="clear" w:color="auto" w:fill="323E54"/>
        <w:spacing w:before="100" w:beforeAutospacing="1" w:after="375" w:line="240" w:lineRule="auto"/>
        <w:ind w:left="0" w:right="195"/>
        <w:jc w:val="center"/>
        <w:rPr>
          <w:rFonts w:ascii="Times New Roman" w:eastAsia="Times New Roman" w:hAnsi="Times New Roman" w:cs="Times New Roman"/>
          <w:color w:val="FFFFFF"/>
          <w:sz w:val="17"/>
          <w:szCs w:val="17"/>
          <w:lang w:eastAsia="fr-FR"/>
        </w:rPr>
      </w:pPr>
      <w:hyperlink r:id="rId49" w:history="1">
        <w:r w:rsidRPr="007F624A">
          <w:rPr>
            <w:rFonts w:ascii="Times New Roman" w:eastAsia="Times New Roman" w:hAnsi="Times New Roman" w:cs="Times New Roman"/>
            <w:color w:val="FFFFFF"/>
            <w:sz w:val="17"/>
            <w:szCs w:val="17"/>
            <w:u w:val="single"/>
            <w:lang w:eastAsia="fr-FR"/>
          </w:rPr>
          <w:t>Mentions légales</w:t>
        </w:r>
      </w:hyperlink>
    </w:p>
    <w:p w:rsidR="007F624A" w:rsidRPr="007F624A" w:rsidRDefault="007F624A" w:rsidP="007F624A">
      <w:pPr>
        <w:shd w:val="clear" w:color="auto" w:fill="323E54"/>
        <w:spacing w:after="0" w:line="240" w:lineRule="auto"/>
        <w:jc w:val="center"/>
        <w:rPr>
          <w:rFonts w:ascii="Times New Roman" w:eastAsia="Times New Roman" w:hAnsi="Times New Roman" w:cs="Times New Roman"/>
          <w:color w:val="FFFFFF"/>
          <w:sz w:val="17"/>
          <w:szCs w:val="17"/>
          <w:lang w:eastAsia="fr-FR"/>
        </w:rPr>
      </w:pPr>
      <w:r w:rsidRPr="007F624A">
        <w:rPr>
          <w:rFonts w:ascii="Times New Roman" w:eastAsia="Times New Roman" w:hAnsi="Times New Roman" w:cs="Times New Roman"/>
          <w:color w:val="FFFFFF"/>
          <w:sz w:val="17"/>
          <w:szCs w:val="17"/>
          <w:lang w:eastAsia="fr-FR"/>
        </w:rPr>
        <w:t> </w:t>
      </w:r>
    </w:p>
    <w:p w:rsidR="007F624A" w:rsidRPr="007F624A" w:rsidRDefault="007F624A" w:rsidP="007F624A">
      <w:pPr>
        <w:numPr>
          <w:ilvl w:val="0"/>
          <w:numId w:val="4"/>
        </w:numPr>
        <w:shd w:val="clear" w:color="auto" w:fill="323E54"/>
        <w:spacing w:before="100" w:beforeAutospacing="1" w:after="375" w:line="240" w:lineRule="auto"/>
        <w:ind w:left="0" w:right="195"/>
        <w:jc w:val="center"/>
        <w:rPr>
          <w:rFonts w:ascii="Times New Roman" w:eastAsia="Times New Roman" w:hAnsi="Times New Roman" w:cs="Times New Roman"/>
          <w:color w:val="FFFFFF"/>
          <w:sz w:val="17"/>
          <w:szCs w:val="17"/>
          <w:lang w:eastAsia="fr-FR"/>
        </w:rPr>
      </w:pPr>
      <w:hyperlink r:id="rId50" w:history="1">
        <w:r w:rsidRPr="007F624A">
          <w:rPr>
            <w:rFonts w:ascii="Times New Roman" w:eastAsia="Times New Roman" w:hAnsi="Times New Roman" w:cs="Times New Roman"/>
            <w:color w:val="FFFFFF"/>
            <w:sz w:val="17"/>
            <w:szCs w:val="17"/>
            <w:u w:val="single"/>
            <w:lang w:eastAsia="fr-FR"/>
          </w:rPr>
          <w:t>Politique de confidentialité</w:t>
        </w:r>
      </w:hyperlink>
    </w:p>
    <w:p w:rsidR="002D0D1D" w:rsidRDefault="002D0D1D"/>
    <w:sectPr w:rsidR="002D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1F3"/>
    <w:multiLevelType w:val="multilevel"/>
    <w:tmpl w:val="F664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93FF8"/>
    <w:multiLevelType w:val="multilevel"/>
    <w:tmpl w:val="89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27DCD"/>
    <w:multiLevelType w:val="multilevel"/>
    <w:tmpl w:val="0DC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E368F"/>
    <w:multiLevelType w:val="multilevel"/>
    <w:tmpl w:val="AB2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2696A"/>
    <w:multiLevelType w:val="multilevel"/>
    <w:tmpl w:val="987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4A"/>
    <w:rsid w:val="002D0D1D"/>
    <w:rsid w:val="007F624A"/>
    <w:rsid w:val="009B0A28"/>
    <w:rsid w:val="00DF5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493B"/>
  <w15:chartTrackingRefBased/>
  <w15:docId w15:val="{D1ED4442-592F-4D59-B38D-3C1E898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1280">
      <w:bodyDiv w:val="1"/>
      <w:marLeft w:val="0"/>
      <w:marRight w:val="0"/>
      <w:marTop w:val="0"/>
      <w:marBottom w:val="0"/>
      <w:divBdr>
        <w:top w:val="none" w:sz="0" w:space="0" w:color="auto"/>
        <w:left w:val="none" w:sz="0" w:space="0" w:color="auto"/>
        <w:bottom w:val="none" w:sz="0" w:space="0" w:color="auto"/>
        <w:right w:val="none" w:sz="0" w:space="0" w:color="auto"/>
      </w:divBdr>
      <w:divsChild>
        <w:div w:id="1616474804">
          <w:marLeft w:val="0"/>
          <w:marRight w:val="0"/>
          <w:marTop w:val="0"/>
          <w:marBottom w:val="0"/>
          <w:divBdr>
            <w:top w:val="none" w:sz="0" w:space="0" w:color="auto"/>
            <w:left w:val="none" w:sz="0" w:space="0" w:color="auto"/>
            <w:bottom w:val="none" w:sz="0" w:space="0" w:color="auto"/>
            <w:right w:val="none" w:sz="0" w:space="0" w:color="auto"/>
          </w:divBdr>
          <w:divsChild>
            <w:div w:id="317685350">
              <w:marLeft w:val="0"/>
              <w:marRight w:val="0"/>
              <w:marTop w:val="0"/>
              <w:marBottom w:val="0"/>
              <w:divBdr>
                <w:top w:val="none" w:sz="0" w:space="0" w:color="auto"/>
                <w:left w:val="none" w:sz="0" w:space="0" w:color="auto"/>
                <w:bottom w:val="none" w:sz="0" w:space="0" w:color="auto"/>
                <w:right w:val="none" w:sz="0" w:space="0" w:color="auto"/>
              </w:divBdr>
              <w:divsChild>
                <w:div w:id="556162128">
                  <w:marLeft w:val="0"/>
                  <w:marRight w:val="0"/>
                  <w:marTop w:val="0"/>
                  <w:marBottom w:val="0"/>
                  <w:divBdr>
                    <w:top w:val="none" w:sz="0" w:space="0" w:color="auto"/>
                    <w:left w:val="none" w:sz="0" w:space="0" w:color="auto"/>
                    <w:bottom w:val="none" w:sz="0" w:space="0" w:color="auto"/>
                    <w:right w:val="none" w:sz="0" w:space="0" w:color="auto"/>
                  </w:divBdr>
                </w:div>
                <w:div w:id="434987355">
                  <w:marLeft w:val="0"/>
                  <w:marRight w:val="0"/>
                  <w:marTop w:val="0"/>
                  <w:marBottom w:val="0"/>
                  <w:divBdr>
                    <w:top w:val="none" w:sz="0" w:space="0" w:color="auto"/>
                    <w:left w:val="none" w:sz="0" w:space="0" w:color="auto"/>
                    <w:bottom w:val="none" w:sz="0" w:space="0" w:color="auto"/>
                    <w:right w:val="none" w:sz="0" w:space="0" w:color="auto"/>
                  </w:divBdr>
                </w:div>
              </w:divsChild>
            </w:div>
            <w:div w:id="575551206">
              <w:marLeft w:val="0"/>
              <w:marRight w:val="0"/>
              <w:marTop w:val="600"/>
              <w:marBottom w:val="0"/>
              <w:divBdr>
                <w:top w:val="none" w:sz="0" w:space="0" w:color="auto"/>
                <w:left w:val="none" w:sz="0" w:space="0" w:color="auto"/>
                <w:bottom w:val="none" w:sz="0" w:space="0" w:color="auto"/>
                <w:right w:val="none" w:sz="0" w:space="0" w:color="auto"/>
              </w:divBdr>
              <w:divsChild>
                <w:div w:id="792596719">
                  <w:marLeft w:val="0"/>
                  <w:marRight w:val="0"/>
                  <w:marTop w:val="0"/>
                  <w:marBottom w:val="0"/>
                  <w:divBdr>
                    <w:top w:val="none" w:sz="0" w:space="0" w:color="auto"/>
                    <w:left w:val="none" w:sz="0" w:space="0" w:color="auto"/>
                    <w:bottom w:val="none" w:sz="0" w:space="0" w:color="auto"/>
                    <w:right w:val="none" w:sz="0" w:space="0" w:color="auto"/>
                  </w:divBdr>
                </w:div>
              </w:divsChild>
            </w:div>
            <w:div w:id="2060012922">
              <w:marLeft w:val="0"/>
              <w:marRight w:val="0"/>
              <w:marTop w:val="240"/>
              <w:marBottom w:val="0"/>
              <w:divBdr>
                <w:top w:val="none" w:sz="0" w:space="0" w:color="auto"/>
                <w:left w:val="none" w:sz="0" w:space="0" w:color="auto"/>
                <w:bottom w:val="none" w:sz="0" w:space="0" w:color="auto"/>
                <w:right w:val="none" w:sz="0" w:space="0" w:color="auto"/>
              </w:divBdr>
              <w:divsChild>
                <w:div w:id="374817356">
                  <w:marLeft w:val="0"/>
                  <w:marRight w:val="0"/>
                  <w:marTop w:val="0"/>
                  <w:marBottom w:val="0"/>
                  <w:divBdr>
                    <w:top w:val="none" w:sz="0" w:space="0" w:color="auto"/>
                    <w:left w:val="none" w:sz="0" w:space="0" w:color="auto"/>
                    <w:bottom w:val="none" w:sz="0" w:space="0" w:color="auto"/>
                    <w:right w:val="none" w:sz="0" w:space="0" w:color="auto"/>
                  </w:divBdr>
                  <w:divsChild>
                    <w:div w:id="121121445">
                      <w:marLeft w:val="0"/>
                      <w:marRight w:val="0"/>
                      <w:marTop w:val="0"/>
                      <w:marBottom w:val="0"/>
                      <w:divBdr>
                        <w:top w:val="none" w:sz="0" w:space="0" w:color="auto"/>
                        <w:left w:val="none" w:sz="0" w:space="0" w:color="auto"/>
                        <w:bottom w:val="none" w:sz="0" w:space="0" w:color="auto"/>
                        <w:right w:val="none" w:sz="0" w:space="0" w:color="auto"/>
                      </w:divBdr>
                      <w:divsChild>
                        <w:div w:id="550842748">
                          <w:marLeft w:val="0"/>
                          <w:marRight w:val="0"/>
                          <w:marTop w:val="0"/>
                          <w:marBottom w:val="0"/>
                          <w:divBdr>
                            <w:top w:val="none" w:sz="0" w:space="0" w:color="auto"/>
                            <w:left w:val="none" w:sz="0" w:space="0" w:color="auto"/>
                            <w:bottom w:val="none" w:sz="0" w:space="0" w:color="auto"/>
                            <w:right w:val="none" w:sz="0" w:space="0" w:color="auto"/>
                          </w:divBdr>
                          <w:divsChild>
                            <w:div w:id="367265423">
                              <w:marLeft w:val="0"/>
                              <w:marRight w:val="0"/>
                              <w:marTop w:val="0"/>
                              <w:marBottom w:val="0"/>
                              <w:divBdr>
                                <w:top w:val="none" w:sz="0" w:space="0" w:color="auto"/>
                                <w:left w:val="none" w:sz="0" w:space="0" w:color="auto"/>
                                <w:bottom w:val="none" w:sz="0" w:space="0" w:color="auto"/>
                                <w:right w:val="none" w:sz="0" w:space="0" w:color="auto"/>
                              </w:divBdr>
                              <w:divsChild>
                                <w:div w:id="696587888">
                                  <w:marLeft w:val="0"/>
                                  <w:marRight w:val="0"/>
                                  <w:marTop w:val="0"/>
                                  <w:marBottom w:val="0"/>
                                  <w:divBdr>
                                    <w:top w:val="none" w:sz="0" w:space="0" w:color="auto"/>
                                    <w:left w:val="none" w:sz="0" w:space="0" w:color="auto"/>
                                    <w:bottom w:val="none" w:sz="0" w:space="0" w:color="auto"/>
                                    <w:right w:val="none" w:sz="0" w:space="0" w:color="auto"/>
                                  </w:divBdr>
                                </w:div>
                                <w:div w:id="1760522298">
                                  <w:marLeft w:val="0"/>
                                  <w:marRight w:val="0"/>
                                  <w:marTop w:val="0"/>
                                  <w:marBottom w:val="0"/>
                                  <w:divBdr>
                                    <w:top w:val="none" w:sz="0" w:space="0" w:color="auto"/>
                                    <w:left w:val="none" w:sz="0" w:space="0" w:color="auto"/>
                                    <w:bottom w:val="none" w:sz="0" w:space="0" w:color="auto"/>
                                    <w:right w:val="none" w:sz="0" w:space="0" w:color="auto"/>
                                  </w:divBdr>
                                  <w:divsChild>
                                    <w:div w:id="1730154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315">
          <w:marLeft w:val="0"/>
          <w:marRight w:val="0"/>
          <w:marTop w:val="0"/>
          <w:marBottom w:val="0"/>
          <w:divBdr>
            <w:top w:val="single" w:sz="6" w:space="11" w:color="DBDBDB"/>
            <w:left w:val="none" w:sz="0" w:space="0" w:color="auto"/>
            <w:bottom w:val="single" w:sz="6" w:space="11" w:color="DBDBDB"/>
            <w:right w:val="none" w:sz="0" w:space="0" w:color="auto"/>
          </w:divBdr>
        </w:div>
        <w:div w:id="762458093">
          <w:marLeft w:val="0"/>
          <w:marRight w:val="0"/>
          <w:marTop w:val="0"/>
          <w:marBottom w:val="0"/>
          <w:divBdr>
            <w:top w:val="none" w:sz="0" w:space="0" w:color="auto"/>
            <w:left w:val="none" w:sz="0" w:space="0" w:color="auto"/>
            <w:bottom w:val="none" w:sz="0" w:space="0" w:color="auto"/>
            <w:right w:val="none" w:sz="0" w:space="0" w:color="auto"/>
          </w:divBdr>
          <w:divsChild>
            <w:div w:id="338851679">
              <w:marLeft w:val="0"/>
              <w:marRight w:val="0"/>
              <w:marTop w:val="0"/>
              <w:marBottom w:val="0"/>
              <w:divBdr>
                <w:top w:val="none" w:sz="0" w:space="0" w:color="auto"/>
                <w:left w:val="none" w:sz="0" w:space="0" w:color="auto"/>
                <w:bottom w:val="none" w:sz="0" w:space="0" w:color="auto"/>
                <w:right w:val="none" w:sz="0" w:space="0" w:color="auto"/>
              </w:divBdr>
            </w:div>
            <w:div w:id="654721939">
              <w:marLeft w:val="0"/>
              <w:marRight w:val="0"/>
              <w:marTop w:val="0"/>
              <w:marBottom w:val="0"/>
              <w:divBdr>
                <w:top w:val="single" w:sz="6" w:space="11" w:color="DBDBDB"/>
                <w:left w:val="none" w:sz="0" w:space="0" w:color="auto"/>
                <w:bottom w:val="none" w:sz="0" w:space="0" w:color="auto"/>
                <w:right w:val="none" w:sz="0" w:space="0" w:color="auto"/>
              </w:divBdr>
              <w:divsChild>
                <w:div w:id="452403986">
                  <w:marLeft w:val="0"/>
                  <w:marRight w:val="0"/>
                  <w:marTop w:val="0"/>
                  <w:marBottom w:val="0"/>
                  <w:divBdr>
                    <w:top w:val="none" w:sz="0" w:space="0" w:color="auto"/>
                    <w:left w:val="none" w:sz="0" w:space="0" w:color="auto"/>
                    <w:bottom w:val="none" w:sz="0" w:space="0" w:color="auto"/>
                    <w:right w:val="none" w:sz="0" w:space="0" w:color="auto"/>
                  </w:divBdr>
                </w:div>
                <w:div w:id="220167648">
                  <w:marLeft w:val="0"/>
                  <w:marRight w:val="0"/>
                  <w:marTop w:val="0"/>
                  <w:marBottom w:val="0"/>
                  <w:divBdr>
                    <w:top w:val="none" w:sz="0" w:space="0" w:color="auto"/>
                    <w:left w:val="none" w:sz="0" w:space="0" w:color="auto"/>
                    <w:bottom w:val="none" w:sz="0" w:space="0" w:color="auto"/>
                    <w:right w:val="none" w:sz="0" w:space="0" w:color="auto"/>
                  </w:divBdr>
                </w:div>
              </w:divsChild>
            </w:div>
            <w:div w:id="713387567">
              <w:marLeft w:val="0"/>
              <w:marRight w:val="0"/>
              <w:marTop w:val="0"/>
              <w:marBottom w:val="0"/>
              <w:divBdr>
                <w:top w:val="single" w:sz="6" w:space="11" w:color="DBDBDB"/>
                <w:left w:val="none" w:sz="0" w:space="0" w:color="auto"/>
                <w:bottom w:val="none" w:sz="0" w:space="0" w:color="auto"/>
                <w:right w:val="none" w:sz="0" w:space="0" w:color="auto"/>
              </w:divBdr>
              <w:divsChild>
                <w:div w:id="101658309">
                  <w:marLeft w:val="0"/>
                  <w:marRight w:val="0"/>
                  <w:marTop w:val="0"/>
                  <w:marBottom w:val="0"/>
                  <w:divBdr>
                    <w:top w:val="none" w:sz="0" w:space="0" w:color="auto"/>
                    <w:left w:val="none" w:sz="0" w:space="0" w:color="auto"/>
                    <w:bottom w:val="none" w:sz="0" w:space="0" w:color="auto"/>
                    <w:right w:val="none" w:sz="0" w:space="0" w:color="auto"/>
                  </w:divBdr>
                </w:div>
                <w:div w:id="1600673285">
                  <w:marLeft w:val="0"/>
                  <w:marRight w:val="0"/>
                  <w:marTop w:val="0"/>
                  <w:marBottom w:val="0"/>
                  <w:divBdr>
                    <w:top w:val="none" w:sz="0" w:space="0" w:color="auto"/>
                    <w:left w:val="none" w:sz="0" w:space="0" w:color="auto"/>
                    <w:bottom w:val="none" w:sz="0" w:space="0" w:color="auto"/>
                    <w:right w:val="none" w:sz="0" w:space="0" w:color="auto"/>
                  </w:divBdr>
                </w:div>
              </w:divsChild>
            </w:div>
            <w:div w:id="445272947">
              <w:marLeft w:val="0"/>
              <w:marRight w:val="0"/>
              <w:marTop w:val="0"/>
              <w:marBottom w:val="0"/>
              <w:divBdr>
                <w:top w:val="single" w:sz="6" w:space="11" w:color="DBDBDB"/>
                <w:left w:val="none" w:sz="0" w:space="0" w:color="auto"/>
                <w:bottom w:val="none" w:sz="0" w:space="0" w:color="auto"/>
                <w:right w:val="none" w:sz="0" w:space="0" w:color="auto"/>
              </w:divBdr>
              <w:divsChild>
                <w:div w:id="406613323">
                  <w:marLeft w:val="0"/>
                  <w:marRight w:val="0"/>
                  <w:marTop w:val="0"/>
                  <w:marBottom w:val="0"/>
                  <w:divBdr>
                    <w:top w:val="none" w:sz="0" w:space="0" w:color="auto"/>
                    <w:left w:val="none" w:sz="0" w:space="0" w:color="auto"/>
                    <w:bottom w:val="none" w:sz="0" w:space="0" w:color="auto"/>
                    <w:right w:val="none" w:sz="0" w:space="0" w:color="auto"/>
                  </w:divBdr>
                </w:div>
                <w:div w:id="267742406">
                  <w:marLeft w:val="0"/>
                  <w:marRight w:val="0"/>
                  <w:marTop w:val="0"/>
                  <w:marBottom w:val="0"/>
                  <w:divBdr>
                    <w:top w:val="none" w:sz="0" w:space="0" w:color="auto"/>
                    <w:left w:val="none" w:sz="0" w:space="0" w:color="auto"/>
                    <w:bottom w:val="none" w:sz="0" w:space="0" w:color="auto"/>
                    <w:right w:val="none" w:sz="0" w:space="0" w:color="auto"/>
                  </w:divBdr>
                </w:div>
              </w:divsChild>
            </w:div>
            <w:div w:id="1188060764">
              <w:marLeft w:val="0"/>
              <w:marRight w:val="0"/>
              <w:marTop w:val="0"/>
              <w:marBottom w:val="0"/>
              <w:divBdr>
                <w:top w:val="single" w:sz="6" w:space="11" w:color="DBDBDB"/>
                <w:left w:val="none" w:sz="0" w:space="0" w:color="auto"/>
                <w:bottom w:val="none" w:sz="0" w:space="0" w:color="auto"/>
                <w:right w:val="none" w:sz="0" w:space="0" w:color="auto"/>
              </w:divBdr>
              <w:divsChild>
                <w:div w:id="1897937095">
                  <w:marLeft w:val="0"/>
                  <w:marRight w:val="0"/>
                  <w:marTop w:val="0"/>
                  <w:marBottom w:val="0"/>
                  <w:divBdr>
                    <w:top w:val="none" w:sz="0" w:space="0" w:color="auto"/>
                    <w:left w:val="none" w:sz="0" w:space="0" w:color="auto"/>
                    <w:bottom w:val="none" w:sz="0" w:space="0" w:color="auto"/>
                    <w:right w:val="none" w:sz="0" w:space="0" w:color="auto"/>
                  </w:divBdr>
                </w:div>
                <w:div w:id="883905947">
                  <w:marLeft w:val="0"/>
                  <w:marRight w:val="0"/>
                  <w:marTop w:val="0"/>
                  <w:marBottom w:val="0"/>
                  <w:divBdr>
                    <w:top w:val="none" w:sz="0" w:space="0" w:color="auto"/>
                    <w:left w:val="none" w:sz="0" w:space="0" w:color="auto"/>
                    <w:bottom w:val="none" w:sz="0" w:space="0" w:color="auto"/>
                    <w:right w:val="none" w:sz="0" w:space="0" w:color="auto"/>
                  </w:divBdr>
                </w:div>
              </w:divsChild>
            </w:div>
            <w:div w:id="611060391">
              <w:marLeft w:val="0"/>
              <w:marRight w:val="0"/>
              <w:marTop w:val="0"/>
              <w:marBottom w:val="0"/>
              <w:divBdr>
                <w:top w:val="single" w:sz="6" w:space="11" w:color="DBDBDB"/>
                <w:left w:val="none" w:sz="0" w:space="0" w:color="auto"/>
                <w:bottom w:val="none" w:sz="0" w:space="0" w:color="auto"/>
                <w:right w:val="none" w:sz="0" w:space="0" w:color="auto"/>
              </w:divBdr>
              <w:divsChild>
                <w:div w:id="396050700">
                  <w:marLeft w:val="0"/>
                  <w:marRight w:val="0"/>
                  <w:marTop w:val="0"/>
                  <w:marBottom w:val="0"/>
                  <w:divBdr>
                    <w:top w:val="none" w:sz="0" w:space="0" w:color="auto"/>
                    <w:left w:val="none" w:sz="0" w:space="0" w:color="auto"/>
                    <w:bottom w:val="none" w:sz="0" w:space="0" w:color="auto"/>
                    <w:right w:val="none" w:sz="0" w:space="0" w:color="auto"/>
                  </w:divBdr>
                </w:div>
                <w:div w:id="277222032">
                  <w:marLeft w:val="0"/>
                  <w:marRight w:val="0"/>
                  <w:marTop w:val="0"/>
                  <w:marBottom w:val="0"/>
                  <w:divBdr>
                    <w:top w:val="none" w:sz="0" w:space="0" w:color="auto"/>
                    <w:left w:val="none" w:sz="0" w:space="0" w:color="auto"/>
                    <w:bottom w:val="none" w:sz="0" w:space="0" w:color="auto"/>
                    <w:right w:val="none" w:sz="0" w:space="0" w:color="auto"/>
                  </w:divBdr>
                </w:div>
              </w:divsChild>
            </w:div>
            <w:div w:id="374743956">
              <w:marLeft w:val="0"/>
              <w:marRight w:val="0"/>
              <w:marTop w:val="0"/>
              <w:marBottom w:val="0"/>
              <w:divBdr>
                <w:top w:val="single" w:sz="6" w:space="11" w:color="DBDBDB"/>
                <w:left w:val="none" w:sz="0" w:space="0" w:color="auto"/>
                <w:bottom w:val="none" w:sz="0" w:space="0" w:color="auto"/>
                <w:right w:val="none" w:sz="0" w:space="0" w:color="auto"/>
              </w:divBdr>
              <w:divsChild>
                <w:div w:id="767776739">
                  <w:marLeft w:val="0"/>
                  <w:marRight w:val="0"/>
                  <w:marTop w:val="0"/>
                  <w:marBottom w:val="0"/>
                  <w:divBdr>
                    <w:top w:val="none" w:sz="0" w:space="0" w:color="auto"/>
                    <w:left w:val="none" w:sz="0" w:space="0" w:color="auto"/>
                    <w:bottom w:val="none" w:sz="0" w:space="0" w:color="auto"/>
                    <w:right w:val="none" w:sz="0" w:space="0" w:color="auto"/>
                  </w:divBdr>
                </w:div>
                <w:div w:id="980498269">
                  <w:marLeft w:val="0"/>
                  <w:marRight w:val="0"/>
                  <w:marTop w:val="0"/>
                  <w:marBottom w:val="0"/>
                  <w:divBdr>
                    <w:top w:val="none" w:sz="0" w:space="0" w:color="auto"/>
                    <w:left w:val="none" w:sz="0" w:space="0" w:color="auto"/>
                    <w:bottom w:val="none" w:sz="0" w:space="0" w:color="auto"/>
                    <w:right w:val="none" w:sz="0" w:space="0" w:color="auto"/>
                  </w:divBdr>
                </w:div>
              </w:divsChild>
            </w:div>
            <w:div w:id="1960454397">
              <w:marLeft w:val="0"/>
              <w:marRight w:val="0"/>
              <w:marTop w:val="0"/>
              <w:marBottom w:val="0"/>
              <w:divBdr>
                <w:top w:val="single" w:sz="6" w:space="11" w:color="DBDBDB"/>
                <w:left w:val="none" w:sz="0" w:space="0" w:color="auto"/>
                <w:bottom w:val="none" w:sz="0" w:space="0" w:color="auto"/>
                <w:right w:val="none" w:sz="0" w:space="0" w:color="auto"/>
              </w:divBdr>
              <w:divsChild>
                <w:div w:id="152141542">
                  <w:marLeft w:val="0"/>
                  <w:marRight w:val="0"/>
                  <w:marTop w:val="0"/>
                  <w:marBottom w:val="0"/>
                  <w:divBdr>
                    <w:top w:val="none" w:sz="0" w:space="0" w:color="auto"/>
                    <w:left w:val="none" w:sz="0" w:space="0" w:color="auto"/>
                    <w:bottom w:val="none" w:sz="0" w:space="0" w:color="auto"/>
                    <w:right w:val="none" w:sz="0" w:space="0" w:color="auto"/>
                  </w:divBdr>
                </w:div>
                <w:div w:id="1721974891">
                  <w:marLeft w:val="0"/>
                  <w:marRight w:val="0"/>
                  <w:marTop w:val="0"/>
                  <w:marBottom w:val="0"/>
                  <w:divBdr>
                    <w:top w:val="none" w:sz="0" w:space="0" w:color="auto"/>
                    <w:left w:val="none" w:sz="0" w:space="0" w:color="auto"/>
                    <w:bottom w:val="none" w:sz="0" w:space="0" w:color="auto"/>
                    <w:right w:val="none" w:sz="0" w:space="0" w:color="auto"/>
                  </w:divBdr>
                </w:div>
              </w:divsChild>
            </w:div>
            <w:div w:id="223031946">
              <w:marLeft w:val="0"/>
              <w:marRight w:val="0"/>
              <w:marTop w:val="0"/>
              <w:marBottom w:val="0"/>
              <w:divBdr>
                <w:top w:val="single" w:sz="6" w:space="11" w:color="DBDBDB"/>
                <w:left w:val="none" w:sz="0" w:space="0" w:color="auto"/>
                <w:bottom w:val="none" w:sz="0" w:space="0" w:color="auto"/>
                <w:right w:val="none" w:sz="0" w:space="0" w:color="auto"/>
              </w:divBdr>
              <w:divsChild>
                <w:div w:id="186140249">
                  <w:marLeft w:val="0"/>
                  <w:marRight w:val="0"/>
                  <w:marTop w:val="0"/>
                  <w:marBottom w:val="0"/>
                  <w:divBdr>
                    <w:top w:val="none" w:sz="0" w:space="0" w:color="auto"/>
                    <w:left w:val="none" w:sz="0" w:space="0" w:color="auto"/>
                    <w:bottom w:val="none" w:sz="0" w:space="0" w:color="auto"/>
                    <w:right w:val="none" w:sz="0" w:space="0" w:color="auto"/>
                  </w:divBdr>
                </w:div>
                <w:div w:id="1605259113">
                  <w:marLeft w:val="0"/>
                  <w:marRight w:val="0"/>
                  <w:marTop w:val="0"/>
                  <w:marBottom w:val="0"/>
                  <w:divBdr>
                    <w:top w:val="none" w:sz="0" w:space="0" w:color="auto"/>
                    <w:left w:val="none" w:sz="0" w:space="0" w:color="auto"/>
                    <w:bottom w:val="none" w:sz="0" w:space="0" w:color="auto"/>
                    <w:right w:val="none" w:sz="0" w:space="0" w:color="auto"/>
                  </w:divBdr>
                </w:div>
              </w:divsChild>
            </w:div>
            <w:div w:id="1966959242">
              <w:marLeft w:val="0"/>
              <w:marRight w:val="0"/>
              <w:marTop w:val="0"/>
              <w:marBottom w:val="0"/>
              <w:divBdr>
                <w:top w:val="single" w:sz="6" w:space="11" w:color="DBDBDB"/>
                <w:left w:val="none" w:sz="0" w:space="0" w:color="auto"/>
                <w:bottom w:val="none" w:sz="0" w:space="0" w:color="auto"/>
                <w:right w:val="none" w:sz="0" w:space="0" w:color="auto"/>
              </w:divBdr>
              <w:divsChild>
                <w:div w:id="2030835225">
                  <w:marLeft w:val="0"/>
                  <w:marRight w:val="0"/>
                  <w:marTop w:val="0"/>
                  <w:marBottom w:val="0"/>
                  <w:divBdr>
                    <w:top w:val="none" w:sz="0" w:space="0" w:color="auto"/>
                    <w:left w:val="none" w:sz="0" w:space="0" w:color="auto"/>
                    <w:bottom w:val="none" w:sz="0" w:space="0" w:color="auto"/>
                    <w:right w:val="none" w:sz="0" w:space="0" w:color="auto"/>
                  </w:divBdr>
                </w:div>
                <w:div w:id="1348874496">
                  <w:marLeft w:val="0"/>
                  <w:marRight w:val="0"/>
                  <w:marTop w:val="0"/>
                  <w:marBottom w:val="0"/>
                  <w:divBdr>
                    <w:top w:val="none" w:sz="0" w:space="0" w:color="auto"/>
                    <w:left w:val="none" w:sz="0" w:space="0" w:color="auto"/>
                    <w:bottom w:val="none" w:sz="0" w:space="0" w:color="auto"/>
                    <w:right w:val="none" w:sz="0" w:space="0" w:color="auto"/>
                  </w:divBdr>
                </w:div>
              </w:divsChild>
            </w:div>
            <w:div w:id="15819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6741">
      <w:bodyDiv w:val="1"/>
      <w:marLeft w:val="0"/>
      <w:marRight w:val="0"/>
      <w:marTop w:val="0"/>
      <w:marBottom w:val="0"/>
      <w:divBdr>
        <w:top w:val="none" w:sz="0" w:space="0" w:color="auto"/>
        <w:left w:val="none" w:sz="0" w:space="0" w:color="auto"/>
        <w:bottom w:val="none" w:sz="0" w:space="0" w:color="auto"/>
        <w:right w:val="none" w:sz="0" w:space="0" w:color="auto"/>
      </w:divBdr>
      <w:divsChild>
        <w:div w:id="427625927">
          <w:marLeft w:val="0"/>
          <w:marRight w:val="0"/>
          <w:marTop w:val="0"/>
          <w:marBottom w:val="0"/>
          <w:divBdr>
            <w:top w:val="none" w:sz="0" w:space="0" w:color="auto"/>
            <w:left w:val="none" w:sz="0" w:space="0" w:color="auto"/>
            <w:bottom w:val="none" w:sz="0" w:space="0" w:color="auto"/>
            <w:right w:val="none" w:sz="0" w:space="0" w:color="auto"/>
          </w:divBdr>
          <w:divsChild>
            <w:div w:id="969364193">
              <w:marLeft w:val="0"/>
              <w:marRight w:val="0"/>
              <w:marTop w:val="0"/>
              <w:marBottom w:val="0"/>
              <w:divBdr>
                <w:top w:val="none" w:sz="0" w:space="0" w:color="auto"/>
                <w:left w:val="none" w:sz="0" w:space="0" w:color="auto"/>
                <w:bottom w:val="none" w:sz="0" w:space="0" w:color="auto"/>
                <w:right w:val="none" w:sz="0" w:space="0" w:color="auto"/>
              </w:divBdr>
              <w:divsChild>
                <w:div w:id="293869275">
                  <w:marLeft w:val="0"/>
                  <w:marRight w:val="0"/>
                  <w:marTop w:val="0"/>
                  <w:marBottom w:val="0"/>
                  <w:divBdr>
                    <w:top w:val="none" w:sz="0" w:space="0" w:color="auto"/>
                    <w:left w:val="none" w:sz="0" w:space="0" w:color="auto"/>
                    <w:bottom w:val="none" w:sz="0" w:space="0" w:color="auto"/>
                    <w:right w:val="none" w:sz="0" w:space="0" w:color="auto"/>
                  </w:divBdr>
                  <w:divsChild>
                    <w:div w:id="1260985811">
                      <w:marLeft w:val="0"/>
                      <w:marRight w:val="0"/>
                      <w:marTop w:val="600"/>
                      <w:marBottom w:val="0"/>
                      <w:divBdr>
                        <w:top w:val="none" w:sz="0" w:space="0" w:color="auto"/>
                        <w:left w:val="none" w:sz="0" w:space="0" w:color="auto"/>
                        <w:bottom w:val="none" w:sz="0" w:space="0" w:color="auto"/>
                        <w:right w:val="none" w:sz="0" w:space="0" w:color="auto"/>
                      </w:divBdr>
                      <w:divsChild>
                        <w:div w:id="261651386">
                          <w:marLeft w:val="0"/>
                          <w:marRight w:val="0"/>
                          <w:marTop w:val="0"/>
                          <w:marBottom w:val="0"/>
                          <w:divBdr>
                            <w:top w:val="none" w:sz="0" w:space="0" w:color="auto"/>
                            <w:left w:val="none" w:sz="0" w:space="0" w:color="auto"/>
                            <w:bottom w:val="none" w:sz="0" w:space="0" w:color="auto"/>
                            <w:right w:val="none" w:sz="0" w:space="0" w:color="auto"/>
                          </w:divBdr>
                        </w:div>
                      </w:divsChild>
                    </w:div>
                    <w:div w:id="2024698852">
                      <w:marLeft w:val="0"/>
                      <w:marRight w:val="0"/>
                      <w:marTop w:val="240"/>
                      <w:marBottom w:val="0"/>
                      <w:divBdr>
                        <w:top w:val="none" w:sz="0" w:space="0" w:color="auto"/>
                        <w:left w:val="none" w:sz="0" w:space="0" w:color="auto"/>
                        <w:bottom w:val="none" w:sz="0" w:space="0" w:color="auto"/>
                        <w:right w:val="none" w:sz="0" w:space="0" w:color="auto"/>
                      </w:divBdr>
                      <w:divsChild>
                        <w:div w:id="2140950813">
                          <w:marLeft w:val="0"/>
                          <w:marRight w:val="0"/>
                          <w:marTop w:val="0"/>
                          <w:marBottom w:val="0"/>
                          <w:divBdr>
                            <w:top w:val="none" w:sz="0" w:space="0" w:color="auto"/>
                            <w:left w:val="none" w:sz="0" w:space="0" w:color="auto"/>
                            <w:bottom w:val="none" w:sz="0" w:space="0" w:color="auto"/>
                            <w:right w:val="none" w:sz="0" w:space="0" w:color="auto"/>
                          </w:divBdr>
                          <w:divsChild>
                            <w:div w:id="1699774396">
                              <w:marLeft w:val="0"/>
                              <w:marRight w:val="0"/>
                              <w:marTop w:val="0"/>
                              <w:marBottom w:val="0"/>
                              <w:divBdr>
                                <w:top w:val="none" w:sz="0" w:space="0" w:color="auto"/>
                                <w:left w:val="none" w:sz="0" w:space="0" w:color="auto"/>
                                <w:bottom w:val="none" w:sz="0" w:space="0" w:color="auto"/>
                                <w:right w:val="none" w:sz="0" w:space="0" w:color="auto"/>
                              </w:divBdr>
                              <w:divsChild>
                                <w:div w:id="1486050179">
                                  <w:marLeft w:val="0"/>
                                  <w:marRight w:val="0"/>
                                  <w:marTop w:val="0"/>
                                  <w:marBottom w:val="0"/>
                                  <w:divBdr>
                                    <w:top w:val="none" w:sz="0" w:space="0" w:color="auto"/>
                                    <w:left w:val="none" w:sz="0" w:space="0" w:color="auto"/>
                                    <w:bottom w:val="none" w:sz="0" w:space="0" w:color="auto"/>
                                    <w:right w:val="none" w:sz="0" w:space="0" w:color="auto"/>
                                  </w:divBdr>
                                  <w:divsChild>
                                    <w:div w:id="253129251">
                                      <w:marLeft w:val="0"/>
                                      <w:marRight w:val="0"/>
                                      <w:marTop w:val="0"/>
                                      <w:marBottom w:val="0"/>
                                      <w:divBdr>
                                        <w:top w:val="none" w:sz="0" w:space="0" w:color="auto"/>
                                        <w:left w:val="none" w:sz="0" w:space="0" w:color="auto"/>
                                        <w:bottom w:val="none" w:sz="0" w:space="0" w:color="auto"/>
                                        <w:right w:val="none" w:sz="0" w:space="0" w:color="auto"/>
                                      </w:divBdr>
                                      <w:divsChild>
                                        <w:div w:id="1169295385">
                                          <w:marLeft w:val="0"/>
                                          <w:marRight w:val="0"/>
                                          <w:marTop w:val="0"/>
                                          <w:marBottom w:val="0"/>
                                          <w:divBdr>
                                            <w:top w:val="none" w:sz="0" w:space="0" w:color="auto"/>
                                            <w:left w:val="none" w:sz="0" w:space="0" w:color="auto"/>
                                            <w:bottom w:val="none" w:sz="0" w:space="0" w:color="auto"/>
                                            <w:right w:val="none" w:sz="0" w:space="0" w:color="auto"/>
                                          </w:divBdr>
                                        </w:div>
                                        <w:div w:id="1667585794">
                                          <w:marLeft w:val="0"/>
                                          <w:marRight w:val="0"/>
                                          <w:marTop w:val="0"/>
                                          <w:marBottom w:val="0"/>
                                          <w:divBdr>
                                            <w:top w:val="none" w:sz="0" w:space="0" w:color="auto"/>
                                            <w:left w:val="none" w:sz="0" w:space="0" w:color="auto"/>
                                            <w:bottom w:val="none" w:sz="0" w:space="0" w:color="auto"/>
                                            <w:right w:val="none" w:sz="0" w:space="0" w:color="auto"/>
                                          </w:divBdr>
                                          <w:divsChild>
                                            <w:div w:id="9445063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001">
                  <w:marLeft w:val="0"/>
                  <w:marRight w:val="0"/>
                  <w:marTop w:val="0"/>
                  <w:marBottom w:val="0"/>
                  <w:divBdr>
                    <w:top w:val="single" w:sz="6" w:space="11" w:color="DBDBDB"/>
                    <w:left w:val="none" w:sz="0" w:space="0" w:color="auto"/>
                    <w:bottom w:val="single" w:sz="6" w:space="11" w:color="DBDBDB"/>
                    <w:right w:val="none" w:sz="0" w:space="0" w:color="auto"/>
                  </w:divBdr>
                </w:div>
                <w:div w:id="1537817002">
                  <w:marLeft w:val="0"/>
                  <w:marRight w:val="0"/>
                  <w:marTop w:val="0"/>
                  <w:marBottom w:val="0"/>
                  <w:divBdr>
                    <w:top w:val="none" w:sz="0" w:space="0" w:color="auto"/>
                    <w:left w:val="none" w:sz="0" w:space="0" w:color="auto"/>
                    <w:bottom w:val="none" w:sz="0" w:space="0" w:color="auto"/>
                    <w:right w:val="none" w:sz="0" w:space="0" w:color="auto"/>
                  </w:divBdr>
                  <w:divsChild>
                    <w:div w:id="2120252374">
                      <w:marLeft w:val="0"/>
                      <w:marRight w:val="0"/>
                      <w:marTop w:val="0"/>
                      <w:marBottom w:val="0"/>
                      <w:divBdr>
                        <w:top w:val="none" w:sz="0" w:space="0" w:color="auto"/>
                        <w:left w:val="none" w:sz="0" w:space="0" w:color="auto"/>
                        <w:bottom w:val="none" w:sz="0" w:space="0" w:color="auto"/>
                        <w:right w:val="none" w:sz="0" w:space="0" w:color="auto"/>
                      </w:divBdr>
                    </w:div>
                    <w:div w:id="102575934">
                      <w:marLeft w:val="0"/>
                      <w:marRight w:val="0"/>
                      <w:marTop w:val="0"/>
                      <w:marBottom w:val="0"/>
                      <w:divBdr>
                        <w:top w:val="single" w:sz="6" w:space="11" w:color="DBDBDB"/>
                        <w:left w:val="none" w:sz="0" w:space="0" w:color="auto"/>
                        <w:bottom w:val="none" w:sz="0" w:space="0" w:color="auto"/>
                        <w:right w:val="none" w:sz="0" w:space="0" w:color="auto"/>
                      </w:divBdr>
                      <w:divsChild>
                        <w:div w:id="2064715074">
                          <w:marLeft w:val="0"/>
                          <w:marRight w:val="0"/>
                          <w:marTop w:val="0"/>
                          <w:marBottom w:val="0"/>
                          <w:divBdr>
                            <w:top w:val="none" w:sz="0" w:space="0" w:color="auto"/>
                            <w:left w:val="none" w:sz="0" w:space="0" w:color="auto"/>
                            <w:bottom w:val="none" w:sz="0" w:space="0" w:color="auto"/>
                            <w:right w:val="none" w:sz="0" w:space="0" w:color="auto"/>
                          </w:divBdr>
                        </w:div>
                        <w:div w:id="804153360">
                          <w:marLeft w:val="0"/>
                          <w:marRight w:val="0"/>
                          <w:marTop w:val="0"/>
                          <w:marBottom w:val="0"/>
                          <w:divBdr>
                            <w:top w:val="none" w:sz="0" w:space="0" w:color="auto"/>
                            <w:left w:val="none" w:sz="0" w:space="0" w:color="auto"/>
                            <w:bottom w:val="none" w:sz="0" w:space="0" w:color="auto"/>
                            <w:right w:val="none" w:sz="0" w:space="0" w:color="auto"/>
                          </w:divBdr>
                        </w:div>
                        <w:div w:id="1641618736">
                          <w:marLeft w:val="0"/>
                          <w:marRight w:val="0"/>
                          <w:marTop w:val="0"/>
                          <w:marBottom w:val="0"/>
                          <w:divBdr>
                            <w:top w:val="none" w:sz="0" w:space="0" w:color="auto"/>
                            <w:left w:val="none" w:sz="0" w:space="0" w:color="auto"/>
                            <w:bottom w:val="none" w:sz="0" w:space="0" w:color="auto"/>
                            <w:right w:val="none" w:sz="0" w:space="0" w:color="auto"/>
                          </w:divBdr>
                        </w:div>
                        <w:div w:id="1275745906">
                          <w:marLeft w:val="0"/>
                          <w:marRight w:val="0"/>
                          <w:marTop w:val="75"/>
                          <w:marBottom w:val="0"/>
                          <w:divBdr>
                            <w:top w:val="none" w:sz="0" w:space="0" w:color="auto"/>
                            <w:left w:val="none" w:sz="0" w:space="0" w:color="auto"/>
                            <w:bottom w:val="none" w:sz="0" w:space="0" w:color="auto"/>
                            <w:right w:val="none" w:sz="0" w:space="0" w:color="auto"/>
                          </w:divBdr>
                        </w:div>
                      </w:divsChild>
                    </w:div>
                    <w:div w:id="2080787849">
                      <w:marLeft w:val="0"/>
                      <w:marRight w:val="0"/>
                      <w:marTop w:val="0"/>
                      <w:marBottom w:val="0"/>
                      <w:divBdr>
                        <w:top w:val="single" w:sz="6" w:space="11" w:color="DBDBDB"/>
                        <w:left w:val="none" w:sz="0" w:space="0" w:color="auto"/>
                        <w:bottom w:val="none" w:sz="0" w:space="0" w:color="auto"/>
                        <w:right w:val="none" w:sz="0" w:space="0" w:color="auto"/>
                      </w:divBdr>
                      <w:divsChild>
                        <w:div w:id="1908804645">
                          <w:marLeft w:val="0"/>
                          <w:marRight w:val="0"/>
                          <w:marTop w:val="0"/>
                          <w:marBottom w:val="0"/>
                          <w:divBdr>
                            <w:top w:val="none" w:sz="0" w:space="0" w:color="auto"/>
                            <w:left w:val="none" w:sz="0" w:space="0" w:color="auto"/>
                            <w:bottom w:val="none" w:sz="0" w:space="0" w:color="auto"/>
                            <w:right w:val="none" w:sz="0" w:space="0" w:color="auto"/>
                          </w:divBdr>
                        </w:div>
                        <w:div w:id="2056611555">
                          <w:marLeft w:val="0"/>
                          <w:marRight w:val="0"/>
                          <w:marTop w:val="0"/>
                          <w:marBottom w:val="0"/>
                          <w:divBdr>
                            <w:top w:val="none" w:sz="0" w:space="0" w:color="auto"/>
                            <w:left w:val="none" w:sz="0" w:space="0" w:color="auto"/>
                            <w:bottom w:val="none" w:sz="0" w:space="0" w:color="auto"/>
                            <w:right w:val="none" w:sz="0" w:space="0" w:color="auto"/>
                          </w:divBdr>
                        </w:div>
                        <w:div w:id="1121993470">
                          <w:marLeft w:val="0"/>
                          <w:marRight w:val="0"/>
                          <w:marTop w:val="0"/>
                          <w:marBottom w:val="0"/>
                          <w:divBdr>
                            <w:top w:val="none" w:sz="0" w:space="0" w:color="auto"/>
                            <w:left w:val="none" w:sz="0" w:space="0" w:color="auto"/>
                            <w:bottom w:val="none" w:sz="0" w:space="0" w:color="auto"/>
                            <w:right w:val="none" w:sz="0" w:space="0" w:color="auto"/>
                          </w:divBdr>
                        </w:div>
                        <w:div w:id="359283539">
                          <w:marLeft w:val="0"/>
                          <w:marRight w:val="0"/>
                          <w:marTop w:val="75"/>
                          <w:marBottom w:val="0"/>
                          <w:divBdr>
                            <w:top w:val="none" w:sz="0" w:space="0" w:color="auto"/>
                            <w:left w:val="none" w:sz="0" w:space="0" w:color="auto"/>
                            <w:bottom w:val="none" w:sz="0" w:space="0" w:color="auto"/>
                            <w:right w:val="none" w:sz="0" w:space="0" w:color="auto"/>
                          </w:divBdr>
                        </w:div>
                      </w:divsChild>
                    </w:div>
                    <w:div w:id="1881238953">
                      <w:marLeft w:val="0"/>
                      <w:marRight w:val="0"/>
                      <w:marTop w:val="0"/>
                      <w:marBottom w:val="0"/>
                      <w:divBdr>
                        <w:top w:val="single" w:sz="6" w:space="11" w:color="DBDBDB"/>
                        <w:left w:val="none" w:sz="0" w:space="0" w:color="auto"/>
                        <w:bottom w:val="none" w:sz="0" w:space="0" w:color="auto"/>
                        <w:right w:val="none" w:sz="0" w:space="0" w:color="auto"/>
                      </w:divBdr>
                      <w:divsChild>
                        <w:div w:id="406192225">
                          <w:marLeft w:val="0"/>
                          <w:marRight w:val="0"/>
                          <w:marTop w:val="0"/>
                          <w:marBottom w:val="0"/>
                          <w:divBdr>
                            <w:top w:val="none" w:sz="0" w:space="0" w:color="auto"/>
                            <w:left w:val="none" w:sz="0" w:space="0" w:color="auto"/>
                            <w:bottom w:val="none" w:sz="0" w:space="0" w:color="auto"/>
                            <w:right w:val="none" w:sz="0" w:space="0" w:color="auto"/>
                          </w:divBdr>
                        </w:div>
                        <w:div w:id="258569269">
                          <w:marLeft w:val="0"/>
                          <w:marRight w:val="0"/>
                          <w:marTop w:val="0"/>
                          <w:marBottom w:val="0"/>
                          <w:divBdr>
                            <w:top w:val="none" w:sz="0" w:space="0" w:color="auto"/>
                            <w:left w:val="none" w:sz="0" w:space="0" w:color="auto"/>
                            <w:bottom w:val="none" w:sz="0" w:space="0" w:color="auto"/>
                            <w:right w:val="none" w:sz="0" w:space="0" w:color="auto"/>
                          </w:divBdr>
                        </w:div>
                        <w:div w:id="757410288">
                          <w:marLeft w:val="0"/>
                          <w:marRight w:val="0"/>
                          <w:marTop w:val="75"/>
                          <w:marBottom w:val="0"/>
                          <w:divBdr>
                            <w:top w:val="none" w:sz="0" w:space="0" w:color="auto"/>
                            <w:left w:val="none" w:sz="0" w:space="0" w:color="auto"/>
                            <w:bottom w:val="none" w:sz="0" w:space="0" w:color="auto"/>
                            <w:right w:val="none" w:sz="0" w:space="0" w:color="auto"/>
                          </w:divBdr>
                        </w:div>
                      </w:divsChild>
                    </w:div>
                    <w:div w:id="362678107">
                      <w:marLeft w:val="0"/>
                      <w:marRight w:val="0"/>
                      <w:marTop w:val="0"/>
                      <w:marBottom w:val="0"/>
                      <w:divBdr>
                        <w:top w:val="single" w:sz="6" w:space="11" w:color="DBDBDB"/>
                        <w:left w:val="none" w:sz="0" w:space="0" w:color="auto"/>
                        <w:bottom w:val="none" w:sz="0" w:space="0" w:color="auto"/>
                        <w:right w:val="none" w:sz="0" w:space="0" w:color="auto"/>
                      </w:divBdr>
                      <w:divsChild>
                        <w:div w:id="357775041">
                          <w:marLeft w:val="0"/>
                          <w:marRight w:val="0"/>
                          <w:marTop w:val="0"/>
                          <w:marBottom w:val="0"/>
                          <w:divBdr>
                            <w:top w:val="none" w:sz="0" w:space="0" w:color="auto"/>
                            <w:left w:val="none" w:sz="0" w:space="0" w:color="auto"/>
                            <w:bottom w:val="none" w:sz="0" w:space="0" w:color="auto"/>
                            <w:right w:val="none" w:sz="0" w:space="0" w:color="auto"/>
                          </w:divBdr>
                        </w:div>
                        <w:div w:id="576594245">
                          <w:marLeft w:val="0"/>
                          <w:marRight w:val="0"/>
                          <w:marTop w:val="0"/>
                          <w:marBottom w:val="0"/>
                          <w:divBdr>
                            <w:top w:val="none" w:sz="0" w:space="0" w:color="auto"/>
                            <w:left w:val="none" w:sz="0" w:space="0" w:color="auto"/>
                            <w:bottom w:val="none" w:sz="0" w:space="0" w:color="auto"/>
                            <w:right w:val="none" w:sz="0" w:space="0" w:color="auto"/>
                          </w:divBdr>
                        </w:div>
                        <w:div w:id="1740326981">
                          <w:marLeft w:val="0"/>
                          <w:marRight w:val="0"/>
                          <w:marTop w:val="75"/>
                          <w:marBottom w:val="0"/>
                          <w:divBdr>
                            <w:top w:val="none" w:sz="0" w:space="0" w:color="auto"/>
                            <w:left w:val="none" w:sz="0" w:space="0" w:color="auto"/>
                            <w:bottom w:val="none" w:sz="0" w:space="0" w:color="auto"/>
                            <w:right w:val="none" w:sz="0" w:space="0" w:color="auto"/>
                          </w:divBdr>
                        </w:div>
                      </w:divsChild>
                    </w:div>
                    <w:div w:id="470292146">
                      <w:marLeft w:val="0"/>
                      <w:marRight w:val="0"/>
                      <w:marTop w:val="0"/>
                      <w:marBottom w:val="0"/>
                      <w:divBdr>
                        <w:top w:val="single" w:sz="6" w:space="11" w:color="DBDBDB"/>
                        <w:left w:val="none" w:sz="0" w:space="0" w:color="auto"/>
                        <w:bottom w:val="none" w:sz="0" w:space="0" w:color="auto"/>
                        <w:right w:val="none" w:sz="0" w:space="0" w:color="auto"/>
                      </w:divBdr>
                      <w:divsChild>
                        <w:div w:id="897671632">
                          <w:marLeft w:val="0"/>
                          <w:marRight w:val="0"/>
                          <w:marTop w:val="0"/>
                          <w:marBottom w:val="0"/>
                          <w:divBdr>
                            <w:top w:val="none" w:sz="0" w:space="0" w:color="auto"/>
                            <w:left w:val="none" w:sz="0" w:space="0" w:color="auto"/>
                            <w:bottom w:val="none" w:sz="0" w:space="0" w:color="auto"/>
                            <w:right w:val="none" w:sz="0" w:space="0" w:color="auto"/>
                          </w:divBdr>
                        </w:div>
                        <w:div w:id="2084719523">
                          <w:marLeft w:val="0"/>
                          <w:marRight w:val="0"/>
                          <w:marTop w:val="0"/>
                          <w:marBottom w:val="0"/>
                          <w:divBdr>
                            <w:top w:val="none" w:sz="0" w:space="0" w:color="auto"/>
                            <w:left w:val="none" w:sz="0" w:space="0" w:color="auto"/>
                            <w:bottom w:val="none" w:sz="0" w:space="0" w:color="auto"/>
                            <w:right w:val="none" w:sz="0" w:space="0" w:color="auto"/>
                          </w:divBdr>
                        </w:div>
                        <w:div w:id="1279409804">
                          <w:marLeft w:val="0"/>
                          <w:marRight w:val="0"/>
                          <w:marTop w:val="0"/>
                          <w:marBottom w:val="0"/>
                          <w:divBdr>
                            <w:top w:val="none" w:sz="0" w:space="0" w:color="auto"/>
                            <w:left w:val="none" w:sz="0" w:space="0" w:color="auto"/>
                            <w:bottom w:val="none" w:sz="0" w:space="0" w:color="auto"/>
                            <w:right w:val="none" w:sz="0" w:space="0" w:color="auto"/>
                          </w:divBdr>
                        </w:div>
                        <w:div w:id="592319200">
                          <w:marLeft w:val="0"/>
                          <w:marRight w:val="0"/>
                          <w:marTop w:val="75"/>
                          <w:marBottom w:val="0"/>
                          <w:divBdr>
                            <w:top w:val="none" w:sz="0" w:space="0" w:color="auto"/>
                            <w:left w:val="none" w:sz="0" w:space="0" w:color="auto"/>
                            <w:bottom w:val="none" w:sz="0" w:space="0" w:color="auto"/>
                            <w:right w:val="none" w:sz="0" w:space="0" w:color="auto"/>
                          </w:divBdr>
                        </w:div>
                      </w:divsChild>
                    </w:div>
                    <w:div w:id="1059399257">
                      <w:marLeft w:val="0"/>
                      <w:marRight w:val="0"/>
                      <w:marTop w:val="0"/>
                      <w:marBottom w:val="0"/>
                      <w:divBdr>
                        <w:top w:val="single" w:sz="6" w:space="11" w:color="DBDBDB"/>
                        <w:left w:val="none" w:sz="0" w:space="0" w:color="auto"/>
                        <w:bottom w:val="none" w:sz="0" w:space="0" w:color="auto"/>
                        <w:right w:val="none" w:sz="0" w:space="0" w:color="auto"/>
                      </w:divBdr>
                      <w:divsChild>
                        <w:div w:id="764378105">
                          <w:marLeft w:val="0"/>
                          <w:marRight w:val="0"/>
                          <w:marTop w:val="0"/>
                          <w:marBottom w:val="0"/>
                          <w:divBdr>
                            <w:top w:val="none" w:sz="0" w:space="0" w:color="auto"/>
                            <w:left w:val="none" w:sz="0" w:space="0" w:color="auto"/>
                            <w:bottom w:val="none" w:sz="0" w:space="0" w:color="auto"/>
                            <w:right w:val="none" w:sz="0" w:space="0" w:color="auto"/>
                          </w:divBdr>
                        </w:div>
                        <w:div w:id="605160622">
                          <w:marLeft w:val="0"/>
                          <w:marRight w:val="0"/>
                          <w:marTop w:val="0"/>
                          <w:marBottom w:val="0"/>
                          <w:divBdr>
                            <w:top w:val="none" w:sz="0" w:space="0" w:color="auto"/>
                            <w:left w:val="none" w:sz="0" w:space="0" w:color="auto"/>
                            <w:bottom w:val="none" w:sz="0" w:space="0" w:color="auto"/>
                            <w:right w:val="none" w:sz="0" w:space="0" w:color="auto"/>
                          </w:divBdr>
                        </w:div>
                        <w:div w:id="444737721">
                          <w:marLeft w:val="0"/>
                          <w:marRight w:val="0"/>
                          <w:marTop w:val="0"/>
                          <w:marBottom w:val="0"/>
                          <w:divBdr>
                            <w:top w:val="none" w:sz="0" w:space="0" w:color="auto"/>
                            <w:left w:val="none" w:sz="0" w:space="0" w:color="auto"/>
                            <w:bottom w:val="none" w:sz="0" w:space="0" w:color="auto"/>
                            <w:right w:val="none" w:sz="0" w:space="0" w:color="auto"/>
                          </w:divBdr>
                        </w:div>
                        <w:div w:id="1148086881">
                          <w:marLeft w:val="0"/>
                          <w:marRight w:val="0"/>
                          <w:marTop w:val="75"/>
                          <w:marBottom w:val="0"/>
                          <w:divBdr>
                            <w:top w:val="none" w:sz="0" w:space="0" w:color="auto"/>
                            <w:left w:val="none" w:sz="0" w:space="0" w:color="auto"/>
                            <w:bottom w:val="none" w:sz="0" w:space="0" w:color="auto"/>
                            <w:right w:val="none" w:sz="0" w:space="0" w:color="auto"/>
                          </w:divBdr>
                        </w:div>
                      </w:divsChild>
                    </w:div>
                    <w:div w:id="1348214625">
                      <w:marLeft w:val="0"/>
                      <w:marRight w:val="0"/>
                      <w:marTop w:val="0"/>
                      <w:marBottom w:val="0"/>
                      <w:divBdr>
                        <w:top w:val="single" w:sz="6" w:space="11" w:color="DBDBDB"/>
                        <w:left w:val="none" w:sz="0" w:space="0" w:color="auto"/>
                        <w:bottom w:val="none" w:sz="0" w:space="0" w:color="auto"/>
                        <w:right w:val="none" w:sz="0" w:space="0" w:color="auto"/>
                      </w:divBdr>
                      <w:divsChild>
                        <w:div w:id="697505648">
                          <w:marLeft w:val="0"/>
                          <w:marRight w:val="0"/>
                          <w:marTop w:val="0"/>
                          <w:marBottom w:val="0"/>
                          <w:divBdr>
                            <w:top w:val="none" w:sz="0" w:space="0" w:color="auto"/>
                            <w:left w:val="none" w:sz="0" w:space="0" w:color="auto"/>
                            <w:bottom w:val="none" w:sz="0" w:space="0" w:color="auto"/>
                            <w:right w:val="none" w:sz="0" w:space="0" w:color="auto"/>
                          </w:divBdr>
                        </w:div>
                        <w:div w:id="731125229">
                          <w:marLeft w:val="0"/>
                          <w:marRight w:val="0"/>
                          <w:marTop w:val="0"/>
                          <w:marBottom w:val="0"/>
                          <w:divBdr>
                            <w:top w:val="none" w:sz="0" w:space="0" w:color="auto"/>
                            <w:left w:val="none" w:sz="0" w:space="0" w:color="auto"/>
                            <w:bottom w:val="none" w:sz="0" w:space="0" w:color="auto"/>
                            <w:right w:val="none" w:sz="0" w:space="0" w:color="auto"/>
                          </w:divBdr>
                        </w:div>
                        <w:div w:id="864097524">
                          <w:marLeft w:val="0"/>
                          <w:marRight w:val="0"/>
                          <w:marTop w:val="75"/>
                          <w:marBottom w:val="0"/>
                          <w:divBdr>
                            <w:top w:val="none" w:sz="0" w:space="0" w:color="auto"/>
                            <w:left w:val="none" w:sz="0" w:space="0" w:color="auto"/>
                            <w:bottom w:val="none" w:sz="0" w:space="0" w:color="auto"/>
                            <w:right w:val="none" w:sz="0" w:space="0" w:color="auto"/>
                          </w:divBdr>
                        </w:div>
                      </w:divsChild>
                    </w:div>
                    <w:div w:id="2111850177">
                      <w:marLeft w:val="0"/>
                      <w:marRight w:val="0"/>
                      <w:marTop w:val="0"/>
                      <w:marBottom w:val="0"/>
                      <w:divBdr>
                        <w:top w:val="single" w:sz="6" w:space="11" w:color="DBDBDB"/>
                        <w:left w:val="none" w:sz="0" w:space="0" w:color="auto"/>
                        <w:bottom w:val="none" w:sz="0" w:space="0" w:color="auto"/>
                        <w:right w:val="none" w:sz="0" w:space="0" w:color="auto"/>
                      </w:divBdr>
                      <w:divsChild>
                        <w:div w:id="1421366043">
                          <w:marLeft w:val="0"/>
                          <w:marRight w:val="0"/>
                          <w:marTop w:val="0"/>
                          <w:marBottom w:val="0"/>
                          <w:divBdr>
                            <w:top w:val="none" w:sz="0" w:space="0" w:color="auto"/>
                            <w:left w:val="none" w:sz="0" w:space="0" w:color="auto"/>
                            <w:bottom w:val="none" w:sz="0" w:space="0" w:color="auto"/>
                            <w:right w:val="none" w:sz="0" w:space="0" w:color="auto"/>
                          </w:divBdr>
                        </w:div>
                        <w:div w:id="1226064498">
                          <w:marLeft w:val="0"/>
                          <w:marRight w:val="0"/>
                          <w:marTop w:val="0"/>
                          <w:marBottom w:val="0"/>
                          <w:divBdr>
                            <w:top w:val="none" w:sz="0" w:space="0" w:color="auto"/>
                            <w:left w:val="none" w:sz="0" w:space="0" w:color="auto"/>
                            <w:bottom w:val="none" w:sz="0" w:space="0" w:color="auto"/>
                            <w:right w:val="none" w:sz="0" w:space="0" w:color="auto"/>
                          </w:divBdr>
                        </w:div>
                        <w:div w:id="568073811">
                          <w:marLeft w:val="0"/>
                          <w:marRight w:val="0"/>
                          <w:marTop w:val="0"/>
                          <w:marBottom w:val="0"/>
                          <w:divBdr>
                            <w:top w:val="none" w:sz="0" w:space="0" w:color="auto"/>
                            <w:left w:val="none" w:sz="0" w:space="0" w:color="auto"/>
                            <w:bottom w:val="none" w:sz="0" w:space="0" w:color="auto"/>
                            <w:right w:val="none" w:sz="0" w:space="0" w:color="auto"/>
                          </w:divBdr>
                        </w:div>
                        <w:div w:id="2034191235">
                          <w:marLeft w:val="0"/>
                          <w:marRight w:val="0"/>
                          <w:marTop w:val="75"/>
                          <w:marBottom w:val="0"/>
                          <w:divBdr>
                            <w:top w:val="none" w:sz="0" w:space="0" w:color="auto"/>
                            <w:left w:val="none" w:sz="0" w:space="0" w:color="auto"/>
                            <w:bottom w:val="none" w:sz="0" w:space="0" w:color="auto"/>
                            <w:right w:val="none" w:sz="0" w:space="0" w:color="auto"/>
                          </w:divBdr>
                        </w:div>
                      </w:divsChild>
                    </w:div>
                    <w:div w:id="825781864">
                      <w:marLeft w:val="0"/>
                      <w:marRight w:val="0"/>
                      <w:marTop w:val="0"/>
                      <w:marBottom w:val="0"/>
                      <w:divBdr>
                        <w:top w:val="single" w:sz="6" w:space="11" w:color="DBDBDB"/>
                        <w:left w:val="none" w:sz="0" w:space="0" w:color="auto"/>
                        <w:bottom w:val="none" w:sz="0" w:space="0" w:color="auto"/>
                        <w:right w:val="none" w:sz="0" w:space="0" w:color="auto"/>
                      </w:divBdr>
                      <w:divsChild>
                        <w:div w:id="58990423">
                          <w:marLeft w:val="0"/>
                          <w:marRight w:val="0"/>
                          <w:marTop w:val="0"/>
                          <w:marBottom w:val="0"/>
                          <w:divBdr>
                            <w:top w:val="none" w:sz="0" w:space="0" w:color="auto"/>
                            <w:left w:val="none" w:sz="0" w:space="0" w:color="auto"/>
                            <w:bottom w:val="none" w:sz="0" w:space="0" w:color="auto"/>
                            <w:right w:val="none" w:sz="0" w:space="0" w:color="auto"/>
                          </w:divBdr>
                        </w:div>
                        <w:div w:id="1498569031">
                          <w:marLeft w:val="0"/>
                          <w:marRight w:val="0"/>
                          <w:marTop w:val="0"/>
                          <w:marBottom w:val="0"/>
                          <w:divBdr>
                            <w:top w:val="none" w:sz="0" w:space="0" w:color="auto"/>
                            <w:left w:val="none" w:sz="0" w:space="0" w:color="auto"/>
                            <w:bottom w:val="none" w:sz="0" w:space="0" w:color="auto"/>
                            <w:right w:val="none" w:sz="0" w:space="0" w:color="auto"/>
                          </w:divBdr>
                        </w:div>
                        <w:div w:id="558977381">
                          <w:marLeft w:val="0"/>
                          <w:marRight w:val="0"/>
                          <w:marTop w:val="75"/>
                          <w:marBottom w:val="0"/>
                          <w:divBdr>
                            <w:top w:val="none" w:sz="0" w:space="0" w:color="auto"/>
                            <w:left w:val="none" w:sz="0" w:space="0" w:color="auto"/>
                            <w:bottom w:val="none" w:sz="0" w:space="0" w:color="auto"/>
                            <w:right w:val="none" w:sz="0" w:space="0" w:color="auto"/>
                          </w:divBdr>
                        </w:div>
                      </w:divsChild>
                    </w:div>
                    <w:div w:id="1846095678">
                      <w:marLeft w:val="0"/>
                      <w:marRight w:val="0"/>
                      <w:marTop w:val="0"/>
                      <w:marBottom w:val="0"/>
                      <w:divBdr>
                        <w:top w:val="single" w:sz="6" w:space="11" w:color="DBDBDB"/>
                        <w:left w:val="none" w:sz="0" w:space="0" w:color="auto"/>
                        <w:bottom w:val="none" w:sz="0" w:space="0" w:color="auto"/>
                        <w:right w:val="none" w:sz="0" w:space="0" w:color="auto"/>
                      </w:divBdr>
                      <w:divsChild>
                        <w:div w:id="1058436700">
                          <w:marLeft w:val="0"/>
                          <w:marRight w:val="0"/>
                          <w:marTop w:val="0"/>
                          <w:marBottom w:val="0"/>
                          <w:divBdr>
                            <w:top w:val="none" w:sz="0" w:space="0" w:color="auto"/>
                            <w:left w:val="none" w:sz="0" w:space="0" w:color="auto"/>
                            <w:bottom w:val="none" w:sz="0" w:space="0" w:color="auto"/>
                            <w:right w:val="none" w:sz="0" w:space="0" w:color="auto"/>
                          </w:divBdr>
                        </w:div>
                        <w:div w:id="1703627632">
                          <w:marLeft w:val="0"/>
                          <w:marRight w:val="0"/>
                          <w:marTop w:val="0"/>
                          <w:marBottom w:val="0"/>
                          <w:divBdr>
                            <w:top w:val="none" w:sz="0" w:space="0" w:color="auto"/>
                            <w:left w:val="none" w:sz="0" w:space="0" w:color="auto"/>
                            <w:bottom w:val="none" w:sz="0" w:space="0" w:color="auto"/>
                            <w:right w:val="none" w:sz="0" w:space="0" w:color="auto"/>
                          </w:divBdr>
                        </w:div>
                        <w:div w:id="468785767">
                          <w:marLeft w:val="0"/>
                          <w:marRight w:val="0"/>
                          <w:marTop w:val="75"/>
                          <w:marBottom w:val="0"/>
                          <w:divBdr>
                            <w:top w:val="none" w:sz="0" w:space="0" w:color="auto"/>
                            <w:left w:val="none" w:sz="0" w:space="0" w:color="auto"/>
                            <w:bottom w:val="none" w:sz="0" w:space="0" w:color="auto"/>
                            <w:right w:val="none" w:sz="0" w:space="0" w:color="auto"/>
                          </w:divBdr>
                        </w:div>
                      </w:divsChild>
                    </w:div>
                    <w:div w:id="1731466341">
                      <w:marLeft w:val="0"/>
                      <w:marRight w:val="0"/>
                      <w:marTop w:val="0"/>
                      <w:marBottom w:val="0"/>
                      <w:divBdr>
                        <w:top w:val="single" w:sz="6" w:space="11" w:color="DBDBDB"/>
                        <w:left w:val="none" w:sz="0" w:space="0" w:color="auto"/>
                        <w:bottom w:val="none" w:sz="0" w:space="0" w:color="auto"/>
                        <w:right w:val="none" w:sz="0" w:space="0" w:color="auto"/>
                      </w:divBdr>
                      <w:divsChild>
                        <w:div w:id="1662275434">
                          <w:marLeft w:val="0"/>
                          <w:marRight w:val="0"/>
                          <w:marTop w:val="0"/>
                          <w:marBottom w:val="0"/>
                          <w:divBdr>
                            <w:top w:val="none" w:sz="0" w:space="0" w:color="auto"/>
                            <w:left w:val="none" w:sz="0" w:space="0" w:color="auto"/>
                            <w:bottom w:val="none" w:sz="0" w:space="0" w:color="auto"/>
                            <w:right w:val="none" w:sz="0" w:space="0" w:color="auto"/>
                          </w:divBdr>
                        </w:div>
                        <w:div w:id="796146668">
                          <w:marLeft w:val="0"/>
                          <w:marRight w:val="0"/>
                          <w:marTop w:val="0"/>
                          <w:marBottom w:val="0"/>
                          <w:divBdr>
                            <w:top w:val="none" w:sz="0" w:space="0" w:color="auto"/>
                            <w:left w:val="none" w:sz="0" w:space="0" w:color="auto"/>
                            <w:bottom w:val="none" w:sz="0" w:space="0" w:color="auto"/>
                            <w:right w:val="none" w:sz="0" w:space="0" w:color="auto"/>
                          </w:divBdr>
                        </w:div>
                        <w:div w:id="1645937423">
                          <w:marLeft w:val="0"/>
                          <w:marRight w:val="0"/>
                          <w:marTop w:val="75"/>
                          <w:marBottom w:val="0"/>
                          <w:divBdr>
                            <w:top w:val="none" w:sz="0" w:space="0" w:color="auto"/>
                            <w:left w:val="none" w:sz="0" w:space="0" w:color="auto"/>
                            <w:bottom w:val="none" w:sz="0" w:space="0" w:color="auto"/>
                            <w:right w:val="none" w:sz="0" w:space="0" w:color="auto"/>
                          </w:divBdr>
                        </w:div>
                      </w:divsChild>
                    </w:div>
                    <w:div w:id="1888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18713">
          <w:marLeft w:val="0"/>
          <w:marRight w:val="0"/>
          <w:marTop w:val="0"/>
          <w:marBottom w:val="0"/>
          <w:divBdr>
            <w:top w:val="none" w:sz="0" w:space="0" w:color="auto"/>
            <w:left w:val="none" w:sz="0" w:space="0" w:color="auto"/>
            <w:bottom w:val="single" w:sz="12" w:space="0" w:color="DBDBDB"/>
            <w:right w:val="none" w:sz="0" w:space="0" w:color="auto"/>
          </w:divBdr>
          <w:divsChild>
            <w:div w:id="183173622">
              <w:marLeft w:val="150"/>
              <w:marRight w:val="150"/>
              <w:marTop w:val="150"/>
              <w:marBottom w:val="150"/>
              <w:divBdr>
                <w:top w:val="none" w:sz="0" w:space="0" w:color="auto"/>
                <w:left w:val="none" w:sz="0" w:space="0" w:color="auto"/>
                <w:bottom w:val="none" w:sz="0" w:space="0" w:color="auto"/>
                <w:right w:val="none" w:sz="0" w:space="0" w:color="auto"/>
              </w:divBdr>
            </w:div>
            <w:div w:id="47385554">
              <w:marLeft w:val="0"/>
              <w:marRight w:val="0"/>
              <w:marTop w:val="0"/>
              <w:marBottom w:val="0"/>
              <w:divBdr>
                <w:top w:val="none" w:sz="0" w:space="0" w:color="auto"/>
                <w:left w:val="none" w:sz="0" w:space="0" w:color="auto"/>
                <w:bottom w:val="none" w:sz="0" w:space="0" w:color="auto"/>
                <w:right w:val="none" w:sz="0" w:space="0" w:color="auto"/>
              </w:divBdr>
              <w:divsChild>
                <w:div w:id="1238519887">
                  <w:marLeft w:val="0"/>
                  <w:marRight w:val="0"/>
                  <w:marTop w:val="0"/>
                  <w:marBottom w:val="0"/>
                  <w:divBdr>
                    <w:top w:val="none" w:sz="0" w:space="0" w:color="auto"/>
                    <w:left w:val="none" w:sz="0" w:space="0" w:color="auto"/>
                    <w:bottom w:val="none" w:sz="0" w:space="0" w:color="auto"/>
                    <w:right w:val="none" w:sz="0" w:space="0" w:color="auto"/>
                  </w:divBdr>
                  <w:divsChild>
                    <w:div w:id="452670533">
                      <w:marLeft w:val="0"/>
                      <w:marRight w:val="0"/>
                      <w:marTop w:val="0"/>
                      <w:marBottom w:val="0"/>
                      <w:divBdr>
                        <w:top w:val="none" w:sz="0" w:space="0" w:color="auto"/>
                        <w:left w:val="none" w:sz="0" w:space="0" w:color="auto"/>
                        <w:bottom w:val="none" w:sz="0" w:space="0" w:color="auto"/>
                        <w:right w:val="none" w:sz="0" w:space="0" w:color="auto"/>
                      </w:divBdr>
                      <w:divsChild>
                        <w:div w:id="586236409">
                          <w:marLeft w:val="0"/>
                          <w:marRight w:val="0"/>
                          <w:marTop w:val="0"/>
                          <w:marBottom w:val="0"/>
                          <w:divBdr>
                            <w:top w:val="none" w:sz="0" w:space="0" w:color="auto"/>
                            <w:left w:val="none" w:sz="0" w:space="0" w:color="auto"/>
                            <w:bottom w:val="none" w:sz="0" w:space="0" w:color="auto"/>
                            <w:right w:val="none" w:sz="0" w:space="0" w:color="auto"/>
                          </w:divBdr>
                          <w:divsChild>
                            <w:div w:id="2032343259">
                              <w:marLeft w:val="0"/>
                              <w:marRight w:val="0"/>
                              <w:marTop w:val="0"/>
                              <w:marBottom w:val="0"/>
                              <w:divBdr>
                                <w:top w:val="none" w:sz="0" w:space="0" w:color="auto"/>
                                <w:left w:val="none" w:sz="0" w:space="0" w:color="auto"/>
                                <w:bottom w:val="none" w:sz="0" w:space="0" w:color="auto"/>
                                <w:right w:val="none" w:sz="0" w:space="0" w:color="auto"/>
                              </w:divBdr>
                              <w:divsChild>
                                <w:div w:id="508717957">
                                  <w:marLeft w:val="129"/>
                                  <w:marRight w:val="0"/>
                                  <w:marTop w:val="0"/>
                                  <w:marBottom w:val="0"/>
                                  <w:divBdr>
                                    <w:top w:val="none" w:sz="0" w:space="0" w:color="auto"/>
                                    <w:left w:val="none" w:sz="0" w:space="0" w:color="auto"/>
                                    <w:bottom w:val="none" w:sz="0" w:space="0" w:color="auto"/>
                                    <w:right w:val="none" w:sz="0" w:space="0" w:color="auto"/>
                                  </w:divBdr>
                                  <w:divsChild>
                                    <w:div w:id="12508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481117">
              <w:marLeft w:val="0"/>
              <w:marRight w:val="0"/>
              <w:marTop w:val="0"/>
              <w:marBottom w:val="0"/>
              <w:divBdr>
                <w:top w:val="none" w:sz="0" w:space="0" w:color="auto"/>
                <w:left w:val="none" w:sz="0" w:space="0" w:color="auto"/>
                <w:bottom w:val="none" w:sz="0" w:space="0" w:color="auto"/>
                <w:right w:val="none" w:sz="0" w:space="0" w:color="auto"/>
              </w:divBdr>
              <w:divsChild>
                <w:div w:id="839002619">
                  <w:marLeft w:val="0"/>
                  <w:marRight w:val="0"/>
                  <w:marTop w:val="0"/>
                  <w:marBottom w:val="0"/>
                  <w:divBdr>
                    <w:top w:val="none" w:sz="0" w:space="0" w:color="auto"/>
                    <w:left w:val="none" w:sz="0" w:space="0" w:color="auto"/>
                    <w:bottom w:val="none" w:sz="0" w:space="0" w:color="auto"/>
                    <w:right w:val="none" w:sz="0" w:space="0" w:color="auto"/>
                  </w:divBdr>
                </w:div>
                <w:div w:id="6181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7191">
          <w:marLeft w:val="0"/>
          <w:marRight w:val="0"/>
          <w:marTop w:val="450"/>
          <w:marBottom w:val="0"/>
          <w:divBdr>
            <w:top w:val="none" w:sz="0" w:space="0" w:color="auto"/>
            <w:left w:val="none" w:sz="0" w:space="0" w:color="auto"/>
            <w:bottom w:val="none" w:sz="0" w:space="0" w:color="auto"/>
            <w:right w:val="none" w:sz="0" w:space="0" w:color="auto"/>
          </w:divBdr>
          <w:divsChild>
            <w:div w:id="4352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cidTexte=LEGITEXT000006071191&amp;dateTexte=29990101&amp;categorieLien=cid" TargetMode="External"/><Relationship Id="rId18" Type="http://schemas.openxmlformats.org/officeDocument/2006/relationships/hyperlink" Target="https://www.legifrance.gouv.fr/jorf/article_jo/JORFARTI000042876872" TargetMode="External"/><Relationship Id="rId26" Type="http://schemas.openxmlformats.org/officeDocument/2006/relationships/control" Target="activeX/activeX5.xml"/><Relationship Id="rId39" Type="http://schemas.openxmlformats.org/officeDocument/2006/relationships/hyperlink" Target="https://www.legifrance.gouv.fr/loda/id/LEGIARTI000043048050/2021-01-08/" TargetMode="External"/><Relationship Id="rId21" Type="http://schemas.openxmlformats.org/officeDocument/2006/relationships/hyperlink" Target="https://www.legifrance.gouv.fr/jorf/article_jo/JORFARTI000042876881" TargetMode="External"/><Relationship Id="rId34" Type="http://schemas.openxmlformats.org/officeDocument/2006/relationships/hyperlink" Target="https://www.legifrance.gouv.fr/loda/article_lc/LEGIARTI000027364930" TargetMode="External"/><Relationship Id="rId42" Type="http://schemas.openxmlformats.org/officeDocument/2006/relationships/hyperlink" Target="https://www.legifrance.gouv.fr/loda/id/LEGIARTI000043048040/2021-01-08/" TargetMode="External"/><Relationship Id="rId47" Type="http://schemas.openxmlformats.org/officeDocument/2006/relationships/control" Target="activeX/activeX7.xml"/><Relationship Id="rId50" Type="http://schemas.openxmlformats.org/officeDocument/2006/relationships/hyperlink" Target="https://www.legifrance.gouv.fr/contenu/pied-de-page/politique-de-confidentialite"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legifrance.gouv.fr/jorf/article_jo/JORFARTI000042876867" TargetMode="External"/><Relationship Id="rId29" Type="http://schemas.openxmlformats.org/officeDocument/2006/relationships/control" Target="activeX/activeX6.xml"/><Relationship Id="rId11" Type="http://schemas.openxmlformats.org/officeDocument/2006/relationships/image" Target="media/image2.wmf"/><Relationship Id="rId24" Type="http://schemas.openxmlformats.org/officeDocument/2006/relationships/hyperlink" Target="https://www.legifrance.gouv.fr/jorf/id/JORFTEXT000027361379" TargetMode="External"/><Relationship Id="rId32" Type="http://schemas.openxmlformats.org/officeDocument/2006/relationships/hyperlink" Target="https://www.legifrance.gouv.fr/loda/article_lc/LEGIARTI000043049549" TargetMode="External"/><Relationship Id="rId37" Type="http://schemas.openxmlformats.org/officeDocument/2006/relationships/hyperlink" Target="https://www.legifrance.gouv.fr/loda/id/LEGIARTI000043048038/2021-01-08/" TargetMode="External"/><Relationship Id="rId40" Type="http://schemas.openxmlformats.org/officeDocument/2006/relationships/hyperlink" Target="https://www.legifrance.gouv.fr/loda/article_lc/LEGIARTI000027364934" TargetMode="External"/><Relationship Id="rId45" Type="http://schemas.openxmlformats.org/officeDocument/2006/relationships/hyperlink" Target="https://www.legifrance.gouv.fr/loda/article_lc/LEGIARTI000027364937" TargetMode="External"/><Relationship Id="rId5" Type="http://schemas.openxmlformats.org/officeDocument/2006/relationships/hyperlink" Target="https://www.legifrance.gouv.fr/jorf/jo/2021/01/07/0006" TargetMode="External"/><Relationship Id="rId15" Type="http://schemas.openxmlformats.org/officeDocument/2006/relationships/hyperlink" Target="https://www.legifrance.gouv.fr/jorf/article_jo/JORFARTI000042876865" TargetMode="External"/><Relationship Id="rId23" Type="http://schemas.openxmlformats.org/officeDocument/2006/relationships/hyperlink" Target="https://www.legifrance.gouv.fr/jorf/jo/2013/04/27/0099" TargetMode="External"/><Relationship Id="rId28" Type="http://schemas.openxmlformats.org/officeDocument/2006/relationships/image" Target="media/image3.wmf"/><Relationship Id="rId36" Type="http://schemas.openxmlformats.org/officeDocument/2006/relationships/hyperlink" Target="https://www.legifrance.gouv.fr/loda/article_lc/LEGIARTI000043049551" TargetMode="External"/><Relationship Id="rId49" Type="http://schemas.openxmlformats.org/officeDocument/2006/relationships/hyperlink" Target="https://www.legifrance.gouv.fr/contenu/pied-de-page/mentions-legales" TargetMode="External"/><Relationship Id="rId10" Type="http://schemas.openxmlformats.org/officeDocument/2006/relationships/hyperlink" Target="javascript:void(0)" TargetMode="External"/><Relationship Id="rId19" Type="http://schemas.openxmlformats.org/officeDocument/2006/relationships/hyperlink" Target="https://www.legifrance.gouv.fr/jorf/article_jo/JORFARTI000042876875" TargetMode="External"/><Relationship Id="rId31" Type="http://schemas.openxmlformats.org/officeDocument/2006/relationships/hyperlink" Target="https://www.legifrance.gouv.fr/loda/id/LEGIARTI000043048036/2021-01-08/" TargetMode="External"/><Relationship Id="rId44" Type="http://schemas.openxmlformats.org/officeDocument/2006/relationships/hyperlink" Target="https://www.legifrance.gouv.fr/loda/article_lc/LEGIARTI0000273649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legifrance.gouv.fr/jorf/article_jo/JORFARTI000042876863" TargetMode="External"/><Relationship Id="rId22" Type="http://schemas.openxmlformats.org/officeDocument/2006/relationships/hyperlink" Target="https://www.legifrance.gouv.fr/jorf/article_jo/JORFARTI000042876882" TargetMode="External"/><Relationship Id="rId27" Type="http://schemas.openxmlformats.org/officeDocument/2006/relationships/hyperlink" Target="javascript:void(0)" TargetMode="External"/><Relationship Id="rId30" Type="http://schemas.openxmlformats.org/officeDocument/2006/relationships/hyperlink" Target="https://www.legifrance.gouv.fr/loda/article_lc/LEGIARTI000043049544" TargetMode="External"/><Relationship Id="rId35" Type="http://schemas.openxmlformats.org/officeDocument/2006/relationships/hyperlink" Target="https://www.legifrance.gouv.fr/loda/article_lc/LEGIARTI000027364931" TargetMode="External"/><Relationship Id="rId43" Type="http://schemas.openxmlformats.org/officeDocument/2006/relationships/hyperlink" Target="https://www.legifrance.gouv.fr/loda/article_lc/LEGIARTI000027364935" TargetMode="External"/><Relationship Id="rId48" Type="http://schemas.openxmlformats.org/officeDocument/2006/relationships/hyperlink" Target="https://www.legifrance.gouv.fr/contenu/pied-de-page/a-propos-de-cette-version" TargetMode="External"/><Relationship Id="rId8" Type="http://schemas.openxmlformats.org/officeDocument/2006/relationships/control" Target="activeX/activeX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https://www.legifrance.gouv.fr/jorf/article_jo/JORFARTI000042876870" TargetMode="External"/><Relationship Id="rId25" Type="http://schemas.openxmlformats.org/officeDocument/2006/relationships/control" Target="activeX/activeX4.xml"/><Relationship Id="rId33" Type="http://schemas.openxmlformats.org/officeDocument/2006/relationships/hyperlink" Target="https://www.legifrance.gouv.fr/loda/id/LEGIARTI000043048048/2021-01-08/" TargetMode="External"/><Relationship Id="rId38" Type="http://schemas.openxmlformats.org/officeDocument/2006/relationships/hyperlink" Target="https://www.legifrance.gouv.fr/loda/article_lc/LEGIARTI000043049556" TargetMode="External"/><Relationship Id="rId46" Type="http://schemas.openxmlformats.org/officeDocument/2006/relationships/hyperlink" Target="https://www.legifrance.gouv.fr/loda/id/JORFTEXT000027361379/" TargetMode="External"/><Relationship Id="rId20" Type="http://schemas.openxmlformats.org/officeDocument/2006/relationships/hyperlink" Target="https://www.legifrance.gouv.fr/jorf/article_jo/JORFARTI000042876876" TargetMode="External"/><Relationship Id="rId41" Type="http://schemas.openxmlformats.org/officeDocument/2006/relationships/hyperlink" Target="https://www.legifrance.gouv.fr/loda/article_lc/LEGIARTI000043049558" TargetMode="External"/><Relationship Id="rId1" Type="http://schemas.openxmlformats.org/officeDocument/2006/relationships/numbering" Target="numbering.xml"/><Relationship Id="rId6" Type="http://schemas.openxmlformats.org/officeDocument/2006/relationships/hyperlink" Target="https://www.legifrance.gouv.fr/download/pdf?id=XHF2EAc23NRUObAmt4ea_9oSRuAdkFvSJtWKJebKU2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2624</Words>
  <Characters>14438</Characters>
  <Application>Microsoft Office Word</Application>
  <DocSecurity>0</DocSecurity>
  <Lines>120</Lines>
  <Paragraphs>34</Paragraphs>
  <ScaleCrop>false</ScaleCrop>
  <Company>Hewlett-Packard Company</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3</cp:revision>
  <dcterms:created xsi:type="dcterms:W3CDTF">2021-09-02T09:39:00Z</dcterms:created>
  <dcterms:modified xsi:type="dcterms:W3CDTF">2021-09-02T09:50:00Z</dcterms:modified>
</cp:coreProperties>
</file>